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charts/chart4.xml" ContentType="application/vnd.openxmlformats-officedocument.drawingml.chart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charts/colors3.xml" ContentType="application/vnd.ms-office.chartcolorstyle+xml"/>
  <Override PartName="/word/charts/colors4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charts/style3.xml" ContentType="application/vnd.ms-office.chartstyle+xml"/>
  <Override PartName="/word/charts/style4.xml" ContentType="application/vnd.ms-office.chartstyle+xml"/>
  <Override PartName="/word/charts/colors1.xml" ContentType="application/vnd.ms-office.chartcolorstyle+xml"/>
  <Override PartName="/word/charts/colors2.xml" ContentType="application/vnd.ms-office.chartcolorsty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D6" w:rsidRPr="00EB1B2E" w:rsidRDefault="001557D6" w:rsidP="001557D6">
      <w:pPr>
        <w:spacing w:after="0" w:line="240" w:lineRule="auto"/>
        <w:ind w:firstLine="0"/>
        <w:jc w:val="left"/>
        <w:rPr>
          <w:rFonts w:cs="B Nazanin"/>
          <w:b/>
          <w:bCs/>
          <w:sz w:val="32"/>
          <w:szCs w:val="32"/>
          <w:rtl/>
        </w:rPr>
      </w:pPr>
      <w:bookmarkStart w:id="0" w:name="_GoBack"/>
      <w:bookmarkEnd w:id="0"/>
      <w:r w:rsidRPr="00EB1B2E">
        <w:rPr>
          <w:rFonts w:cs="B Nazanin" w:hint="cs"/>
          <w:sz w:val="24"/>
          <w:szCs w:val="24"/>
          <w:rtl/>
        </w:rPr>
        <w:t>مقاله پژوهشی</w:t>
      </w:r>
    </w:p>
    <w:p w:rsidR="002039A4" w:rsidRPr="00EB1B2E" w:rsidRDefault="002039A4" w:rsidP="00DC4155">
      <w:pPr>
        <w:spacing w:after="0" w:line="240" w:lineRule="auto"/>
        <w:ind w:firstLine="0"/>
        <w:jc w:val="center"/>
        <w:rPr>
          <w:rFonts w:cs="B Nazanin"/>
          <w:b/>
          <w:bCs/>
          <w:sz w:val="32"/>
          <w:szCs w:val="32"/>
          <w:rtl/>
        </w:rPr>
      </w:pPr>
      <w:r w:rsidRPr="00EB1B2E">
        <w:rPr>
          <w:rFonts w:cs="B Nazanin" w:hint="cs"/>
          <w:b/>
          <w:bCs/>
          <w:sz w:val="32"/>
          <w:szCs w:val="32"/>
          <w:rtl/>
        </w:rPr>
        <w:t>ت</w:t>
      </w:r>
      <w:r w:rsidR="008F1A3D">
        <w:rPr>
          <w:rFonts w:cs="B Nazanin" w:hint="cs"/>
          <w:b/>
          <w:bCs/>
          <w:sz w:val="32"/>
          <w:szCs w:val="32"/>
          <w:rtl/>
        </w:rPr>
        <w:t>أ</w:t>
      </w:r>
      <w:r w:rsidRPr="00EB1B2E">
        <w:rPr>
          <w:rFonts w:cs="B Nazanin" w:hint="cs"/>
          <w:b/>
          <w:bCs/>
          <w:sz w:val="32"/>
          <w:szCs w:val="32"/>
          <w:rtl/>
        </w:rPr>
        <w:t xml:space="preserve">ثیر کاربرد پس از برداشت گاماآمینوبوتیریک اسید و </w:t>
      </w:r>
      <w:r w:rsidR="00DC4155" w:rsidRPr="00EB1B2E">
        <w:rPr>
          <w:rFonts w:cs="B Nazanin" w:hint="cs"/>
          <w:b/>
          <w:bCs/>
          <w:sz w:val="32"/>
          <w:szCs w:val="32"/>
          <w:rtl/>
        </w:rPr>
        <w:t xml:space="preserve">اسید </w:t>
      </w:r>
      <w:r w:rsidRPr="00EB1B2E">
        <w:rPr>
          <w:rFonts w:cs="B Nazanin" w:hint="cs"/>
          <w:b/>
          <w:bCs/>
          <w:sz w:val="32"/>
          <w:szCs w:val="32"/>
          <w:rtl/>
        </w:rPr>
        <w:t>سالیسیلیک بر خصوصیات بیوشیمیایی آلو رقم شابلون</w:t>
      </w:r>
      <w:r w:rsidRPr="00EB1B2E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1557D6" w:rsidRPr="00EB1B2E" w:rsidRDefault="001557D6" w:rsidP="00591246">
      <w:pPr>
        <w:spacing w:after="0" w:line="240" w:lineRule="auto"/>
        <w:ind w:firstLine="0"/>
        <w:jc w:val="center"/>
        <w:rPr>
          <w:rFonts w:cs="B Nazanin"/>
          <w:sz w:val="28"/>
          <w:szCs w:val="28"/>
          <w:rtl/>
        </w:rPr>
      </w:pPr>
    </w:p>
    <w:p w:rsidR="001557D6" w:rsidRPr="00EB1B2E" w:rsidRDefault="001557D6" w:rsidP="00591246">
      <w:pPr>
        <w:spacing w:after="0" w:line="240" w:lineRule="auto"/>
        <w:ind w:firstLine="0"/>
        <w:jc w:val="center"/>
        <w:rPr>
          <w:rFonts w:cs="B Nazanin"/>
          <w:b/>
          <w:bCs/>
          <w:sz w:val="26"/>
          <w:szCs w:val="26"/>
          <w:rtl/>
        </w:rPr>
      </w:pPr>
      <w:r w:rsidRPr="00EB1B2E">
        <w:rPr>
          <w:rFonts w:cs="B Nazanin" w:hint="cs"/>
          <w:b/>
          <w:bCs/>
          <w:sz w:val="26"/>
          <w:szCs w:val="26"/>
          <w:rtl/>
        </w:rPr>
        <w:t>بهروز همت</w:t>
      </w:r>
      <w:r w:rsidRPr="00EB1B2E">
        <w:rPr>
          <w:rFonts w:cs="B Nazanin"/>
          <w:b/>
          <w:bCs/>
          <w:sz w:val="26"/>
          <w:szCs w:val="26"/>
          <w:rtl/>
        </w:rPr>
        <w:softHyphen/>
      </w:r>
      <w:r w:rsidRPr="00EB1B2E">
        <w:rPr>
          <w:rFonts w:cs="B Nazanin" w:hint="cs"/>
          <w:b/>
          <w:bCs/>
          <w:sz w:val="26"/>
          <w:szCs w:val="26"/>
          <w:rtl/>
        </w:rPr>
        <w:t>جو</w:t>
      </w:r>
      <w:r w:rsidRPr="00EB1B2E">
        <w:rPr>
          <w:rStyle w:val="FootnoteReference"/>
          <w:rFonts w:cs="B Nazanin"/>
          <w:b/>
          <w:bCs/>
          <w:sz w:val="26"/>
          <w:szCs w:val="26"/>
          <w:rtl/>
        </w:rPr>
        <w:footnoteReference w:id="1"/>
      </w:r>
      <w:r w:rsidRPr="00EB1B2E">
        <w:rPr>
          <w:rFonts w:asciiTheme="majorBidi" w:hAnsiTheme="majorBidi" w:cstheme="majorBidi"/>
          <w:sz w:val="26"/>
          <w:szCs w:val="26"/>
          <w:rtl/>
        </w:rPr>
        <w:t>*</w:t>
      </w:r>
      <w:r w:rsidRPr="00EB1B2E">
        <w:rPr>
          <w:rFonts w:cs="B Nazanin" w:hint="cs"/>
          <w:sz w:val="26"/>
          <w:szCs w:val="26"/>
          <w:rtl/>
        </w:rPr>
        <w:t xml:space="preserve">، </w:t>
      </w:r>
      <w:r w:rsidRPr="00EB1B2E">
        <w:rPr>
          <w:rFonts w:cs="B Nazanin" w:hint="cs"/>
          <w:b/>
          <w:bCs/>
          <w:sz w:val="26"/>
          <w:szCs w:val="26"/>
          <w:rtl/>
        </w:rPr>
        <w:t>محمدرضا اصغری</w:t>
      </w:r>
      <w:r w:rsidRPr="00EB1B2E">
        <w:rPr>
          <w:rStyle w:val="FootnoteReference"/>
          <w:rFonts w:cs="B Nazanin"/>
          <w:b/>
          <w:bCs/>
          <w:sz w:val="26"/>
          <w:szCs w:val="26"/>
          <w:rtl/>
        </w:rPr>
        <w:footnoteReference w:id="2"/>
      </w:r>
      <w:r w:rsidRPr="00EB1B2E">
        <w:rPr>
          <w:rFonts w:cs="B Nazanin" w:hint="cs"/>
          <w:sz w:val="26"/>
          <w:szCs w:val="26"/>
          <w:rtl/>
        </w:rPr>
        <w:t xml:space="preserve">، </w:t>
      </w:r>
      <w:r w:rsidRPr="00EB1B2E">
        <w:rPr>
          <w:rFonts w:cs="B Nazanin" w:hint="cs"/>
          <w:b/>
          <w:bCs/>
          <w:sz w:val="26"/>
          <w:szCs w:val="26"/>
          <w:rtl/>
        </w:rPr>
        <w:t>حمید حسن</w:t>
      </w:r>
      <w:r w:rsidRPr="00EB1B2E">
        <w:rPr>
          <w:rFonts w:cs="B Nazanin"/>
          <w:b/>
          <w:bCs/>
          <w:sz w:val="26"/>
          <w:szCs w:val="26"/>
          <w:rtl/>
        </w:rPr>
        <w:softHyphen/>
      </w:r>
      <w:r w:rsidRPr="00EB1B2E">
        <w:rPr>
          <w:rFonts w:cs="B Nazanin" w:hint="cs"/>
          <w:b/>
          <w:bCs/>
          <w:sz w:val="26"/>
          <w:szCs w:val="26"/>
          <w:rtl/>
        </w:rPr>
        <w:t>پور</w:t>
      </w:r>
      <w:r w:rsidRPr="00EB1B2E">
        <w:rPr>
          <w:rStyle w:val="FootnoteReference"/>
          <w:rFonts w:cs="B Nazanin"/>
          <w:b/>
          <w:bCs/>
          <w:sz w:val="26"/>
          <w:szCs w:val="26"/>
          <w:rtl/>
        </w:rPr>
        <w:footnoteReference w:id="3"/>
      </w:r>
    </w:p>
    <w:p w:rsidR="00591246" w:rsidRPr="00EB1B2E" w:rsidRDefault="00591246" w:rsidP="00591246">
      <w:pPr>
        <w:spacing w:after="0" w:line="240" w:lineRule="auto"/>
        <w:ind w:firstLine="0"/>
        <w:jc w:val="center"/>
        <w:rPr>
          <w:rFonts w:cs="B Nazanin"/>
          <w:sz w:val="26"/>
          <w:szCs w:val="26"/>
          <w:rtl/>
        </w:rPr>
      </w:pPr>
    </w:p>
    <w:p w:rsidR="00591246" w:rsidRPr="00EB1B2E" w:rsidRDefault="00591246" w:rsidP="00DC4155">
      <w:pPr>
        <w:tabs>
          <w:tab w:val="center" w:pos="4252"/>
        </w:tabs>
        <w:spacing w:after="0" w:line="240" w:lineRule="auto"/>
        <w:ind w:firstLine="0"/>
        <w:jc w:val="center"/>
        <w:rPr>
          <w:rFonts w:cs="B Nazanin"/>
        </w:rPr>
      </w:pPr>
      <w:r w:rsidRPr="00EB1B2E">
        <w:rPr>
          <w:rFonts w:cs="B Nazanin" w:hint="cs"/>
          <w:rtl/>
        </w:rPr>
        <w:t xml:space="preserve">(تاریخ دریافت: </w:t>
      </w:r>
      <w:r w:rsidR="00DC4155">
        <w:rPr>
          <w:rFonts w:cs="B Nazanin" w:hint="cs"/>
          <w:rtl/>
        </w:rPr>
        <w:t>23</w:t>
      </w:r>
      <w:r w:rsidRPr="00EB1B2E">
        <w:rPr>
          <w:rFonts w:cs="B Nazanin" w:hint="cs"/>
          <w:rtl/>
        </w:rPr>
        <w:t>/</w:t>
      </w:r>
      <w:r w:rsidR="00DC4155">
        <w:rPr>
          <w:rFonts w:cs="B Nazanin" w:hint="cs"/>
          <w:rtl/>
        </w:rPr>
        <w:t>4</w:t>
      </w:r>
      <w:r w:rsidRPr="00EB1B2E">
        <w:rPr>
          <w:rFonts w:cs="B Nazanin" w:hint="cs"/>
          <w:rtl/>
        </w:rPr>
        <w:t>/139</w:t>
      </w:r>
      <w:r w:rsidR="00DC4155">
        <w:rPr>
          <w:rFonts w:cs="B Nazanin" w:hint="cs"/>
          <w:rtl/>
        </w:rPr>
        <w:t>8</w:t>
      </w:r>
      <w:r w:rsidRPr="00EB1B2E">
        <w:rPr>
          <w:rFonts w:cs="B Nazanin"/>
        </w:rPr>
        <w:t>-</w:t>
      </w:r>
      <w:r w:rsidRPr="00EB1B2E">
        <w:rPr>
          <w:rFonts w:cs="B Nazanin" w:hint="cs"/>
          <w:rtl/>
        </w:rPr>
        <w:t xml:space="preserve"> تاریخ پذیرش: </w:t>
      </w:r>
      <w:r w:rsidR="00DC4155">
        <w:rPr>
          <w:rFonts w:cs="B Nazanin" w:hint="cs"/>
          <w:rtl/>
        </w:rPr>
        <w:t>30</w:t>
      </w:r>
      <w:r w:rsidRPr="00EB1B2E">
        <w:rPr>
          <w:rFonts w:cs="B Nazanin" w:hint="cs"/>
          <w:rtl/>
        </w:rPr>
        <w:t>/</w:t>
      </w:r>
      <w:r w:rsidR="00DC4155">
        <w:rPr>
          <w:rFonts w:cs="B Nazanin" w:hint="cs"/>
          <w:rtl/>
        </w:rPr>
        <w:t>8</w:t>
      </w:r>
      <w:r w:rsidRPr="00EB1B2E">
        <w:rPr>
          <w:rFonts w:cs="B Nazanin" w:hint="cs"/>
          <w:rtl/>
        </w:rPr>
        <w:t>/139</w:t>
      </w:r>
      <w:r w:rsidR="00DC4155">
        <w:rPr>
          <w:rFonts w:cs="B Nazanin" w:hint="cs"/>
          <w:rtl/>
        </w:rPr>
        <w:t>8</w:t>
      </w:r>
      <w:r w:rsidRPr="00EB1B2E">
        <w:rPr>
          <w:rFonts w:cs="B Nazanin" w:hint="cs"/>
          <w:rtl/>
        </w:rPr>
        <w:t>)</w:t>
      </w:r>
    </w:p>
    <w:p w:rsidR="00591246" w:rsidRPr="00EB1B2E" w:rsidRDefault="00591246" w:rsidP="00591246">
      <w:pPr>
        <w:spacing w:after="0" w:line="240" w:lineRule="auto"/>
        <w:ind w:firstLine="0"/>
        <w:jc w:val="center"/>
        <w:rPr>
          <w:rFonts w:cs="B Nazanin"/>
          <w:b/>
          <w:bCs/>
          <w:sz w:val="26"/>
          <w:szCs w:val="26"/>
          <w:rtl/>
        </w:rPr>
      </w:pPr>
    </w:p>
    <w:p w:rsidR="0064447A" w:rsidRPr="00EB1B2E" w:rsidRDefault="0064447A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</w:rPr>
      </w:pPr>
      <w:r w:rsidRPr="00EB1B2E">
        <w:rPr>
          <w:rFonts w:cs="B Nazanin" w:hint="cs"/>
          <w:b/>
          <w:bCs/>
          <w:sz w:val="24"/>
          <w:szCs w:val="24"/>
          <w:rtl/>
        </w:rPr>
        <w:t>چکیده</w:t>
      </w:r>
    </w:p>
    <w:p w:rsidR="009E523D" w:rsidRPr="00EB1B2E" w:rsidRDefault="002649FF" w:rsidP="00D555ED">
      <w:pPr>
        <w:spacing w:after="0" w:line="240" w:lineRule="auto"/>
        <w:ind w:firstLine="0"/>
        <w:rPr>
          <w:rFonts w:ascii="Times New Roman" w:hAnsi="Times New Roman" w:cs="B Nazanin"/>
          <w:sz w:val="24"/>
          <w:szCs w:val="24"/>
          <w:rtl/>
        </w:rPr>
      </w:pPr>
      <w:r w:rsidRPr="00EB1B2E">
        <w:rPr>
          <w:rFonts w:cs="B Nazanin" w:hint="cs"/>
          <w:sz w:val="24"/>
          <w:szCs w:val="24"/>
          <w:rtl/>
          <w:lang w:bidi="ar-SA"/>
        </w:rPr>
        <w:t xml:space="preserve">با توجه به </w:t>
      </w:r>
      <w:r w:rsidR="00A92172">
        <w:rPr>
          <w:rFonts w:cs="B Nazanin" w:hint="cs"/>
          <w:sz w:val="24"/>
          <w:szCs w:val="24"/>
          <w:rtl/>
          <w:lang w:bidi="ar-SA"/>
        </w:rPr>
        <w:t>سرعت زوال بالای میوه آلو در دوره پس از برداشت و محدودیت استفاده از مواد شیمیایی، معرفی روش</w:t>
      </w:r>
      <w:r w:rsidR="00A92172">
        <w:rPr>
          <w:rFonts w:cs="B Nazanin"/>
          <w:sz w:val="24"/>
          <w:szCs w:val="24"/>
          <w:rtl/>
          <w:lang w:bidi="ar-SA"/>
        </w:rPr>
        <w:softHyphen/>
      </w:r>
      <w:r w:rsidR="00A92172">
        <w:rPr>
          <w:rFonts w:cs="B Nazanin" w:hint="cs"/>
          <w:sz w:val="24"/>
          <w:szCs w:val="24"/>
          <w:rtl/>
          <w:lang w:bidi="ar-SA"/>
        </w:rPr>
        <w:t>های طبیعی و سالم</w:t>
      </w:r>
      <w:r w:rsidR="006F5319" w:rsidRPr="00EB1B2E">
        <w:rPr>
          <w:rFonts w:cs="B Nazanin" w:hint="cs"/>
          <w:sz w:val="24"/>
          <w:szCs w:val="24"/>
          <w:rtl/>
        </w:rPr>
        <w:t xml:space="preserve"> </w:t>
      </w:r>
      <w:r w:rsidR="000B567B" w:rsidRPr="00EB1B2E">
        <w:rPr>
          <w:rFonts w:ascii="Times New Roman" w:hAnsi="Times New Roman" w:cs="B Nazanin" w:hint="cs"/>
          <w:sz w:val="24"/>
          <w:szCs w:val="24"/>
          <w:rtl/>
        </w:rPr>
        <w:t>برای</w:t>
      </w:r>
      <w:r w:rsidRPr="00EB1B2E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07079F" w:rsidRPr="00EB1B2E">
        <w:rPr>
          <w:rFonts w:ascii="Times New Roman" w:hAnsi="Times New Roman" w:cs="B Nazanin" w:hint="cs"/>
          <w:sz w:val="24"/>
          <w:szCs w:val="24"/>
          <w:rtl/>
        </w:rPr>
        <w:t xml:space="preserve">حفظ </w:t>
      </w:r>
      <w:r w:rsidR="002D2B8D" w:rsidRPr="00EB1B2E">
        <w:rPr>
          <w:rFonts w:ascii="Times New Roman" w:hAnsi="Times New Roman" w:cs="B Nazanin" w:hint="cs"/>
          <w:sz w:val="24"/>
          <w:szCs w:val="24"/>
          <w:rtl/>
        </w:rPr>
        <w:t>کیفیت</w:t>
      </w:r>
      <w:r w:rsidRPr="00EB1B2E">
        <w:rPr>
          <w:rFonts w:ascii="Times New Roman" w:hAnsi="Times New Roman" w:cs="B Nazanin" w:hint="cs"/>
          <w:sz w:val="24"/>
          <w:szCs w:val="24"/>
          <w:rtl/>
        </w:rPr>
        <w:t xml:space="preserve"> و سلامت غذایی</w:t>
      </w:r>
      <w:r w:rsidR="006F5319" w:rsidRPr="00EB1B2E">
        <w:rPr>
          <w:rFonts w:ascii="Times New Roman" w:hAnsi="Times New Roman" w:cs="B Nazanin" w:hint="cs"/>
          <w:sz w:val="24"/>
          <w:szCs w:val="24"/>
          <w:rtl/>
        </w:rPr>
        <w:t xml:space="preserve"> آلو</w:t>
      </w:r>
      <w:r w:rsidRPr="00EB1B2E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A92172">
        <w:rPr>
          <w:rFonts w:ascii="Times New Roman" w:hAnsi="Times New Roman" w:cs="B Nazanin" w:hint="cs"/>
          <w:sz w:val="24"/>
          <w:szCs w:val="24"/>
          <w:rtl/>
        </w:rPr>
        <w:t>ضروری می</w:t>
      </w:r>
      <w:r w:rsidR="00A92172">
        <w:rPr>
          <w:rFonts w:ascii="Times New Roman" w:hAnsi="Times New Roman" w:cs="B Nazanin"/>
          <w:sz w:val="24"/>
          <w:szCs w:val="24"/>
          <w:rtl/>
        </w:rPr>
        <w:softHyphen/>
      </w:r>
      <w:r w:rsidR="00A92172">
        <w:rPr>
          <w:rFonts w:ascii="Times New Roman" w:hAnsi="Times New Roman" w:cs="B Nazanin" w:hint="cs"/>
          <w:sz w:val="24"/>
          <w:szCs w:val="24"/>
          <w:rtl/>
        </w:rPr>
        <w:t xml:space="preserve">باشد. </w:t>
      </w:r>
      <w:r w:rsidR="009E523D" w:rsidRPr="00EB1B2E">
        <w:rPr>
          <w:rFonts w:ascii="Times New Roman" w:hAnsi="Times New Roman" w:cs="B Nazanin" w:hint="cs"/>
          <w:sz w:val="24"/>
          <w:szCs w:val="24"/>
          <w:rtl/>
        </w:rPr>
        <w:t xml:space="preserve">در این </w:t>
      </w:r>
      <w:r w:rsidR="00A92172">
        <w:rPr>
          <w:rFonts w:ascii="Times New Roman" w:hAnsi="Times New Roman" w:cs="B Nazanin" w:hint="cs"/>
          <w:sz w:val="24"/>
          <w:szCs w:val="24"/>
          <w:rtl/>
        </w:rPr>
        <w:t>پژوهش</w:t>
      </w:r>
      <w:r w:rsidR="009E523D" w:rsidRPr="00EB1B2E">
        <w:rPr>
          <w:rFonts w:ascii="Times New Roman" w:hAnsi="Times New Roman" w:cs="B Nazanin"/>
          <w:sz w:val="24"/>
          <w:szCs w:val="24"/>
          <w:rtl/>
          <w:lang w:bidi="ar-SA"/>
        </w:rPr>
        <w:t xml:space="preserve"> </w:t>
      </w:r>
      <w:r w:rsidR="00A92172">
        <w:rPr>
          <w:rFonts w:ascii="Times New Roman" w:hAnsi="Times New Roman" w:cs="B Nazanin" w:hint="cs"/>
          <w:sz w:val="24"/>
          <w:szCs w:val="24"/>
          <w:rtl/>
          <w:lang w:bidi="ar-SA"/>
        </w:rPr>
        <w:t xml:space="preserve">تأثیر </w:t>
      </w:r>
      <w:r w:rsidR="009E523D" w:rsidRPr="00EB1B2E">
        <w:rPr>
          <w:rFonts w:ascii="Times New Roman" w:hAnsi="Times New Roman" w:cs="B Nazanin" w:hint="cs"/>
          <w:sz w:val="24"/>
          <w:szCs w:val="24"/>
          <w:rtl/>
          <w:lang w:bidi="ar-SA"/>
        </w:rPr>
        <w:t>تیمار</w:t>
      </w:r>
      <w:r w:rsidR="00A92172">
        <w:rPr>
          <w:rFonts w:ascii="Times New Roman" w:hAnsi="Times New Roman" w:cs="B Nazanin" w:hint="cs"/>
          <w:sz w:val="24"/>
          <w:szCs w:val="24"/>
          <w:rtl/>
          <w:lang w:bidi="ar-SA"/>
        </w:rPr>
        <w:t>های</w:t>
      </w:r>
      <w:r w:rsidR="009E523D" w:rsidRPr="00EB1B2E">
        <w:rPr>
          <w:rFonts w:ascii="Times New Roman" w:hAnsi="Times New Roman" w:cs="B Nazanin" w:hint="cs"/>
          <w:sz w:val="24"/>
          <w:szCs w:val="24"/>
          <w:rtl/>
          <w:lang w:bidi="ar-SA"/>
        </w:rPr>
        <w:t xml:space="preserve"> پس از برداشت گا</w:t>
      </w:r>
      <w:r w:rsidR="00A92172">
        <w:rPr>
          <w:rFonts w:ascii="Times New Roman" w:hAnsi="Times New Roman" w:cs="B Nazanin" w:hint="cs"/>
          <w:sz w:val="24"/>
          <w:szCs w:val="24"/>
          <w:rtl/>
          <w:lang w:bidi="ar-SA"/>
        </w:rPr>
        <w:t>م</w:t>
      </w:r>
      <w:r w:rsidR="009E523D" w:rsidRPr="00EB1B2E">
        <w:rPr>
          <w:rFonts w:ascii="Times New Roman" w:hAnsi="Times New Roman" w:cs="B Nazanin" w:hint="cs"/>
          <w:sz w:val="24"/>
          <w:szCs w:val="24"/>
          <w:rtl/>
          <w:lang w:bidi="ar-SA"/>
        </w:rPr>
        <w:t>ا</w:t>
      </w:r>
      <w:r w:rsidR="00ED65CF">
        <w:rPr>
          <w:rFonts w:ascii="Times New Roman" w:hAnsi="Times New Roman" w:cs="B Nazanin" w:hint="cs"/>
          <w:sz w:val="24"/>
          <w:szCs w:val="24"/>
          <w:rtl/>
          <w:lang w:bidi="ar-SA"/>
        </w:rPr>
        <w:t>آمینوبوتیریک اسید (گابا)</w:t>
      </w:r>
      <w:r w:rsidR="009E523D" w:rsidRPr="00EB1B2E">
        <w:rPr>
          <w:rFonts w:ascii="Times New Roman" w:hAnsi="Times New Roman" w:cs="B Nazanin" w:hint="cs"/>
          <w:sz w:val="24"/>
          <w:szCs w:val="24"/>
          <w:rtl/>
          <w:lang w:bidi="ar-SA"/>
        </w:rPr>
        <w:t xml:space="preserve"> (</w:t>
      </w:r>
      <w:r w:rsidR="009E523D" w:rsidRPr="00EB1B2E">
        <w:rPr>
          <w:rFonts w:ascii="Times New Roman" w:hAnsi="Times New Roman" w:cs="B Nazanin" w:hint="cs"/>
          <w:sz w:val="24"/>
          <w:szCs w:val="24"/>
          <w:rtl/>
        </w:rPr>
        <w:t>صفر، 10 و 20 میلی</w:t>
      </w:r>
      <w:r w:rsidR="009E523D" w:rsidRPr="00EB1B2E">
        <w:rPr>
          <w:rFonts w:ascii="Times New Roman" w:hAnsi="Times New Roman" w:cs="B Nazanin"/>
          <w:sz w:val="24"/>
          <w:szCs w:val="24"/>
          <w:rtl/>
        </w:rPr>
        <w:softHyphen/>
      </w:r>
      <w:r w:rsidR="009E523D" w:rsidRPr="00EB1B2E">
        <w:rPr>
          <w:rFonts w:ascii="Times New Roman" w:hAnsi="Times New Roman" w:cs="B Nazanin" w:hint="cs"/>
          <w:sz w:val="24"/>
          <w:szCs w:val="24"/>
          <w:rtl/>
        </w:rPr>
        <w:t>مول در لیتر</w:t>
      </w:r>
      <w:r w:rsidR="009E523D" w:rsidRPr="00EB1B2E">
        <w:rPr>
          <w:rFonts w:ascii="Times New Roman" w:hAnsi="Times New Roman" w:cs="B Nazanin" w:hint="cs"/>
          <w:sz w:val="24"/>
          <w:szCs w:val="24"/>
          <w:rtl/>
          <w:lang w:bidi="ar-SA"/>
        </w:rPr>
        <w:t xml:space="preserve">) و </w:t>
      </w:r>
      <w:r w:rsidR="00ED65CF" w:rsidRPr="00EB1B2E">
        <w:rPr>
          <w:rFonts w:ascii="Times New Roman" w:hAnsi="Times New Roman" w:cs="B Nazanin" w:hint="cs"/>
          <w:sz w:val="24"/>
          <w:szCs w:val="24"/>
          <w:rtl/>
        </w:rPr>
        <w:t xml:space="preserve">اسید </w:t>
      </w:r>
      <w:r w:rsidR="009E523D" w:rsidRPr="00EB1B2E">
        <w:rPr>
          <w:rFonts w:ascii="Times New Roman" w:hAnsi="Times New Roman" w:cs="B Nazanin" w:hint="cs"/>
          <w:sz w:val="24"/>
          <w:szCs w:val="24"/>
          <w:rtl/>
        </w:rPr>
        <w:t>سالیسیلیک (صفر، 1 و 2 میلی</w:t>
      </w:r>
      <w:r w:rsidR="009E523D" w:rsidRPr="00EB1B2E">
        <w:rPr>
          <w:rFonts w:ascii="Times New Roman" w:hAnsi="Times New Roman" w:cs="B Nazanin"/>
          <w:sz w:val="24"/>
          <w:szCs w:val="24"/>
          <w:rtl/>
        </w:rPr>
        <w:softHyphen/>
      </w:r>
      <w:r w:rsidR="009E523D" w:rsidRPr="00EB1B2E">
        <w:rPr>
          <w:rFonts w:ascii="Times New Roman" w:hAnsi="Times New Roman" w:cs="B Nazanin" w:hint="cs"/>
          <w:sz w:val="24"/>
          <w:szCs w:val="24"/>
          <w:rtl/>
        </w:rPr>
        <w:t xml:space="preserve">مول در لیتر) </w:t>
      </w:r>
      <w:r w:rsidR="00ED65CF">
        <w:rPr>
          <w:rFonts w:ascii="Times New Roman" w:hAnsi="Times New Roman" w:cs="B Nazanin" w:hint="cs"/>
          <w:sz w:val="24"/>
          <w:szCs w:val="24"/>
          <w:rtl/>
        </w:rPr>
        <w:t xml:space="preserve">بر برخی خصوصیات بیوشیمیایی میوه آلو </w:t>
      </w:r>
      <w:r w:rsidR="009E523D" w:rsidRPr="00EB1B2E">
        <w:rPr>
          <w:rFonts w:ascii="Times New Roman" w:hAnsi="Times New Roman" w:cs="B Nazanin" w:hint="cs"/>
          <w:sz w:val="24"/>
          <w:szCs w:val="24"/>
          <w:rtl/>
        </w:rPr>
        <w:t xml:space="preserve">در دو زمان 16 و 34 روز </w:t>
      </w:r>
      <w:r w:rsidR="00ED65CF">
        <w:rPr>
          <w:rFonts w:ascii="Times New Roman" w:hAnsi="Times New Roman" w:cs="B Nazanin" w:hint="cs"/>
          <w:sz w:val="24"/>
          <w:szCs w:val="24"/>
          <w:rtl/>
        </w:rPr>
        <w:t xml:space="preserve">پس از </w:t>
      </w:r>
      <w:r w:rsidR="009E523D" w:rsidRPr="00EB1B2E">
        <w:rPr>
          <w:rFonts w:ascii="Times New Roman" w:hAnsi="Times New Roman" w:cs="B Nazanin" w:hint="cs"/>
          <w:sz w:val="24"/>
          <w:szCs w:val="24"/>
          <w:rtl/>
        </w:rPr>
        <w:t xml:space="preserve">نگهداری در دمای </w:t>
      </w:r>
      <w:r w:rsidR="00F643C1" w:rsidRPr="00F643C1">
        <w:rPr>
          <w:rFonts w:ascii="Times New Roman" w:hAnsi="Times New Roman" w:cs="B Nazanin"/>
          <w:sz w:val="20"/>
          <w:szCs w:val="20"/>
        </w:rPr>
        <w:t>c</w:t>
      </w:r>
      <w:r w:rsidR="00F643C1" w:rsidRPr="00F643C1">
        <w:rPr>
          <w:rFonts w:ascii="Times New Roman" w:hAnsi="Times New Roman" w:cs="Times New Roman" w:hint="cs"/>
          <w:sz w:val="20"/>
          <w:szCs w:val="20"/>
          <w:rtl/>
        </w:rPr>
        <w:t>˚</w:t>
      </w:r>
      <w:r w:rsidR="009E523D" w:rsidRPr="00EB1B2E">
        <w:rPr>
          <w:rFonts w:ascii="Times New Roman" w:hAnsi="Times New Roman" w:cs="B Nazanin" w:hint="cs"/>
          <w:sz w:val="24"/>
          <w:szCs w:val="24"/>
          <w:rtl/>
        </w:rPr>
        <w:t>5/</w:t>
      </w:r>
      <w:r w:rsidR="00D555ED">
        <w:rPr>
          <w:rFonts w:ascii="Times New Roman" w:hAnsi="Times New Roman" w:cs="B Nazanin" w:hint="cs"/>
          <w:sz w:val="24"/>
          <w:szCs w:val="24"/>
          <w:rtl/>
        </w:rPr>
        <w:t>0</w:t>
      </w:r>
      <w:r w:rsidR="009E523D" w:rsidRPr="00EB1B2E">
        <w:rPr>
          <w:rFonts w:ascii="Cambria" w:hAnsi="Cambria" w:cs="Cambria" w:hint="cs"/>
          <w:sz w:val="24"/>
          <w:szCs w:val="24"/>
          <w:rtl/>
        </w:rPr>
        <w:t>±</w:t>
      </w:r>
      <w:r w:rsidR="00D555ED">
        <w:rPr>
          <w:rFonts w:ascii="Times New Roman" w:hAnsi="Times New Roman" w:cs="B Nazanin" w:hint="cs"/>
          <w:sz w:val="24"/>
          <w:szCs w:val="24"/>
          <w:rtl/>
        </w:rPr>
        <w:t>1</w:t>
      </w:r>
      <w:r w:rsidR="009E523D" w:rsidRPr="00EB1B2E">
        <w:rPr>
          <w:rFonts w:ascii="Times New Roman" w:hAnsi="Times New Roman" w:cs="B Nazanin" w:hint="cs"/>
          <w:sz w:val="24"/>
          <w:szCs w:val="24"/>
          <w:rtl/>
        </w:rPr>
        <w:t xml:space="preserve"> و رطوبت نسبی 85 تا 95 درصد مورد </w:t>
      </w:r>
      <w:r w:rsidR="00ED65CF">
        <w:rPr>
          <w:rFonts w:ascii="Times New Roman" w:hAnsi="Times New Roman" w:cs="B Nazanin" w:hint="cs"/>
          <w:sz w:val="24"/>
          <w:szCs w:val="24"/>
          <w:rtl/>
        </w:rPr>
        <w:t>ارزیابی</w:t>
      </w:r>
      <w:r w:rsidR="009E523D" w:rsidRPr="00EB1B2E">
        <w:rPr>
          <w:rFonts w:ascii="Times New Roman" w:hAnsi="Times New Roman" w:cs="B Nazanin" w:hint="cs"/>
          <w:sz w:val="24"/>
          <w:szCs w:val="24"/>
          <w:rtl/>
        </w:rPr>
        <w:t xml:space="preserve"> قرار گرفت. این </w:t>
      </w:r>
      <w:r w:rsidR="00ED65CF">
        <w:rPr>
          <w:rFonts w:ascii="Times New Roman" w:hAnsi="Times New Roman" w:cs="B Nazanin" w:hint="cs"/>
          <w:sz w:val="24"/>
          <w:szCs w:val="24"/>
          <w:rtl/>
        </w:rPr>
        <w:t>پژوهش</w:t>
      </w:r>
      <w:r w:rsidR="009E523D" w:rsidRPr="00EB1B2E">
        <w:rPr>
          <w:rFonts w:ascii="Times New Roman" w:hAnsi="Times New Roman" w:cs="B Nazanin" w:hint="cs"/>
          <w:sz w:val="24"/>
          <w:szCs w:val="24"/>
          <w:rtl/>
        </w:rPr>
        <w:t xml:space="preserve"> به صورت فاکتوریل در قالب طرح کاملاً تصادفی با 4 تکرار انجام شد. </w:t>
      </w:r>
      <w:r w:rsidR="00ED65CF">
        <w:rPr>
          <w:rFonts w:ascii="Times New Roman" w:hAnsi="Times New Roman" w:cs="B Nazanin" w:hint="cs"/>
          <w:sz w:val="24"/>
          <w:szCs w:val="24"/>
          <w:rtl/>
        </w:rPr>
        <w:t>ارزیابی خصوصیات بیوشیمیایی در دو زمان</w:t>
      </w:r>
      <w:r w:rsidR="00585A88" w:rsidRPr="00EB1B2E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BE210B" w:rsidRPr="00EB1B2E">
        <w:rPr>
          <w:rFonts w:ascii="Times New Roman" w:hAnsi="Times New Roman" w:cs="B Nazanin" w:hint="cs"/>
          <w:sz w:val="24"/>
          <w:szCs w:val="24"/>
          <w:rtl/>
        </w:rPr>
        <w:t>16</w:t>
      </w:r>
      <w:r w:rsidR="00585A88" w:rsidRPr="00EB1B2E">
        <w:rPr>
          <w:rFonts w:ascii="Times New Roman" w:hAnsi="Times New Roman" w:cs="B Nazanin" w:hint="cs"/>
          <w:sz w:val="24"/>
          <w:szCs w:val="24"/>
          <w:rtl/>
        </w:rPr>
        <w:t xml:space="preserve"> و </w:t>
      </w:r>
      <w:r w:rsidR="00BE210B" w:rsidRPr="00EB1B2E">
        <w:rPr>
          <w:rFonts w:ascii="Times New Roman" w:hAnsi="Times New Roman" w:cs="B Nazanin" w:hint="cs"/>
          <w:sz w:val="24"/>
          <w:szCs w:val="24"/>
          <w:rtl/>
        </w:rPr>
        <w:t>34</w:t>
      </w:r>
      <w:r w:rsidR="00585A88" w:rsidRPr="00EB1B2E">
        <w:rPr>
          <w:rFonts w:ascii="Times New Roman" w:hAnsi="Times New Roman" w:cs="B Nazanin" w:hint="cs"/>
          <w:sz w:val="24"/>
          <w:szCs w:val="24"/>
          <w:rtl/>
        </w:rPr>
        <w:t xml:space="preserve"> روز </w:t>
      </w:r>
      <w:r w:rsidR="00BE210B" w:rsidRPr="00EB1B2E">
        <w:rPr>
          <w:rFonts w:ascii="Times New Roman" w:hAnsi="Times New Roman" w:cs="B Nazanin" w:hint="cs"/>
          <w:sz w:val="24"/>
          <w:szCs w:val="24"/>
          <w:rtl/>
        </w:rPr>
        <w:t>پس</w:t>
      </w:r>
      <w:r w:rsidR="00585A88" w:rsidRPr="00EB1B2E">
        <w:rPr>
          <w:rFonts w:ascii="Times New Roman" w:hAnsi="Times New Roman" w:cs="B Nazanin" w:hint="cs"/>
          <w:sz w:val="24"/>
          <w:szCs w:val="24"/>
          <w:rtl/>
        </w:rPr>
        <w:t xml:space="preserve"> از </w:t>
      </w:r>
      <w:r w:rsidR="00ED65CF">
        <w:rPr>
          <w:rFonts w:ascii="Times New Roman" w:hAnsi="Times New Roman" w:cs="B Nazanin" w:hint="cs"/>
          <w:sz w:val="24"/>
          <w:szCs w:val="24"/>
          <w:rtl/>
        </w:rPr>
        <w:t xml:space="preserve">انبار و پس از </w:t>
      </w:r>
      <w:r w:rsidR="00585A88" w:rsidRPr="00EB1B2E">
        <w:rPr>
          <w:rFonts w:ascii="Times New Roman" w:hAnsi="Times New Roman" w:cs="B Nazanin" w:hint="cs"/>
          <w:sz w:val="24"/>
          <w:szCs w:val="24"/>
          <w:rtl/>
        </w:rPr>
        <w:t xml:space="preserve">اینکه </w:t>
      </w:r>
      <w:r w:rsidR="00203993" w:rsidRPr="00EB1B2E">
        <w:rPr>
          <w:rFonts w:ascii="Times New Roman" w:hAnsi="Times New Roman" w:cs="B Nazanin" w:hint="cs"/>
          <w:sz w:val="24"/>
          <w:szCs w:val="24"/>
          <w:rtl/>
        </w:rPr>
        <w:t>به مدت 24 ساعت در دمای 25 درجه سانتی</w:t>
      </w:r>
      <w:r w:rsidR="00203993" w:rsidRPr="00EB1B2E">
        <w:rPr>
          <w:rFonts w:ascii="Times New Roman" w:hAnsi="Times New Roman" w:cs="B Nazanin"/>
          <w:sz w:val="24"/>
          <w:szCs w:val="24"/>
          <w:rtl/>
        </w:rPr>
        <w:softHyphen/>
      </w:r>
      <w:r w:rsidR="00203993" w:rsidRPr="00EB1B2E">
        <w:rPr>
          <w:rFonts w:ascii="Times New Roman" w:hAnsi="Times New Roman" w:cs="B Nazanin" w:hint="cs"/>
          <w:sz w:val="24"/>
          <w:szCs w:val="24"/>
          <w:rtl/>
        </w:rPr>
        <w:t>گراد</w:t>
      </w:r>
      <w:r w:rsidR="00585A88" w:rsidRPr="00EB1B2E">
        <w:rPr>
          <w:rFonts w:ascii="Times New Roman" w:hAnsi="Times New Roman" w:cs="B Nazanin" w:hint="cs"/>
          <w:sz w:val="24"/>
          <w:szCs w:val="24"/>
          <w:rtl/>
        </w:rPr>
        <w:t xml:space="preserve"> قرار گرفتند، انجام گرفت.</w:t>
      </w:r>
      <w:r w:rsidR="00585A88" w:rsidRPr="00EB1B2E">
        <w:rPr>
          <w:rFonts w:ascii="Times New Roman" w:hAnsi="Times New Roman" w:cs="B Nazanin" w:hint="cs"/>
          <w:sz w:val="24"/>
          <w:szCs w:val="24"/>
          <w:rtl/>
          <w:lang w:bidi="ar-SA"/>
        </w:rPr>
        <w:t xml:space="preserve"> </w:t>
      </w:r>
      <w:r w:rsidR="00A9798E" w:rsidRPr="00EB1B2E">
        <w:rPr>
          <w:rFonts w:ascii="Times New Roman" w:hAnsi="Times New Roman" w:cs="B Nazanin" w:hint="cs"/>
          <w:sz w:val="24"/>
          <w:szCs w:val="24"/>
          <w:rtl/>
          <w:lang w:bidi="ar-SA"/>
        </w:rPr>
        <w:t>فعالیت آنزیم کاتالاز، آنزیم فنیل</w:t>
      </w:r>
      <w:r w:rsidR="00EB4FDB">
        <w:rPr>
          <w:rFonts w:ascii="Times New Roman" w:hAnsi="Times New Roman" w:cs="B Nazanin"/>
          <w:sz w:val="24"/>
          <w:szCs w:val="24"/>
          <w:lang w:bidi="ar-SA"/>
        </w:rPr>
        <w:softHyphen/>
      </w:r>
      <w:r w:rsidR="00A9798E" w:rsidRPr="00EB1B2E">
        <w:rPr>
          <w:rFonts w:ascii="Times New Roman" w:hAnsi="Times New Roman" w:cs="B Nazanin" w:hint="cs"/>
          <w:sz w:val="24"/>
          <w:szCs w:val="24"/>
          <w:rtl/>
          <w:lang w:bidi="ar-SA"/>
        </w:rPr>
        <w:t>آلانین آمونیالیاز</w:t>
      </w:r>
      <w:r w:rsidR="00A9798E" w:rsidRPr="00EB1B2E">
        <w:rPr>
          <w:rFonts w:ascii="Times New Roman" w:hAnsi="Times New Roman" w:cs="B Nazanin" w:hint="cs"/>
          <w:sz w:val="24"/>
          <w:szCs w:val="24"/>
          <w:rtl/>
        </w:rPr>
        <w:t xml:space="preserve"> و محتوای فنل کل و فلاونوئید کل </w:t>
      </w:r>
      <w:r w:rsidR="009E523D" w:rsidRPr="00EB1B2E">
        <w:rPr>
          <w:rFonts w:ascii="Times New Roman" w:hAnsi="Times New Roman" w:cs="B Nazanin" w:hint="cs"/>
          <w:sz w:val="24"/>
          <w:szCs w:val="24"/>
          <w:rtl/>
        </w:rPr>
        <w:t xml:space="preserve">در دوره انبارداری </w:t>
      </w:r>
      <w:r w:rsidR="009E523D" w:rsidRPr="00EB1B2E">
        <w:rPr>
          <w:rFonts w:ascii="Times New Roman" w:hAnsi="Times New Roman" w:cs="B Nazanin" w:hint="cs"/>
          <w:sz w:val="24"/>
          <w:szCs w:val="24"/>
          <w:rtl/>
          <w:lang w:bidi="ar-SA"/>
        </w:rPr>
        <w:t>ارزیابی شدند.</w:t>
      </w:r>
      <w:r w:rsidR="009E523D" w:rsidRPr="00EB1B2E">
        <w:rPr>
          <w:rFonts w:ascii="Times New Roman" w:hAnsi="Times New Roman" w:cs="B Nazanin"/>
          <w:sz w:val="24"/>
          <w:szCs w:val="24"/>
          <w:rtl/>
          <w:lang w:bidi="ar-SA"/>
        </w:rPr>
        <w:t xml:space="preserve"> نتایج نشان داد</w:t>
      </w:r>
      <w:r w:rsidR="009E523D" w:rsidRPr="00EB1B2E">
        <w:rPr>
          <w:rFonts w:ascii="Times New Roman" w:hAnsi="Times New Roman" w:cs="B Nazanin" w:hint="cs"/>
          <w:sz w:val="24"/>
          <w:szCs w:val="24"/>
          <w:rtl/>
          <w:lang w:bidi="ar-SA"/>
        </w:rPr>
        <w:t xml:space="preserve"> </w:t>
      </w:r>
      <w:r w:rsidR="009E523D" w:rsidRPr="00EB1B2E">
        <w:rPr>
          <w:rFonts w:ascii="Times New Roman" w:hAnsi="Times New Roman" w:cs="B Nazanin" w:hint="cs"/>
          <w:sz w:val="24"/>
          <w:szCs w:val="24"/>
          <w:rtl/>
        </w:rPr>
        <w:t xml:space="preserve">که تیمار ترکیبی گابا و </w:t>
      </w:r>
      <w:r w:rsidR="00ED65CF" w:rsidRPr="00EB1B2E">
        <w:rPr>
          <w:rFonts w:ascii="Times New Roman" w:hAnsi="Times New Roman" w:cs="B Nazanin" w:hint="cs"/>
          <w:sz w:val="24"/>
          <w:szCs w:val="24"/>
          <w:rtl/>
        </w:rPr>
        <w:t xml:space="preserve">اسید </w:t>
      </w:r>
      <w:r w:rsidR="009E523D" w:rsidRPr="00EB1B2E">
        <w:rPr>
          <w:rFonts w:ascii="Times New Roman" w:hAnsi="Times New Roman" w:cs="B Nazanin" w:hint="cs"/>
          <w:sz w:val="24"/>
          <w:szCs w:val="24"/>
          <w:rtl/>
        </w:rPr>
        <w:t>سالیسیلیک به طور معنی</w:t>
      </w:r>
      <w:r w:rsidR="009E523D" w:rsidRPr="00EB1B2E">
        <w:rPr>
          <w:rFonts w:ascii="Times New Roman" w:hAnsi="Times New Roman" w:cs="B Nazanin"/>
          <w:sz w:val="24"/>
          <w:szCs w:val="24"/>
          <w:rtl/>
        </w:rPr>
        <w:softHyphen/>
      </w:r>
      <w:r w:rsidR="009E523D" w:rsidRPr="00EB1B2E">
        <w:rPr>
          <w:rFonts w:ascii="Times New Roman" w:hAnsi="Times New Roman" w:cs="B Nazanin" w:hint="cs"/>
          <w:sz w:val="24"/>
          <w:szCs w:val="24"/>
          <w:rtl/>
        </w:rPr>
        <w:t xml:space="preserve">داری </w:t>
      </w:r>
      <w:r w:rsidR="009E523D" w:rsidRPr="00EB1B2E">
        <w:rPr>
          <w:rFonts w:ascii="Times New Roman" w:hAnsi="Times New Roman" w:cs="B Nazanin"/>
          <w:sz w:val="24"/>
          <w:szCs w:val="24"/>
          <w:rtl/>
        </w:rPr>
        <w:t xml:space="preserve">باعث حفظ </w:t>
      </w:r>
      <w:r w:rsidR="0005713D" w:rsidRPr="00EB1B2E">
        <w:rPr>
          <w:rFonts w:ascii="Times New Roman" w:hAnsi="Times New Roman" w:cs="B Nazanin" w:hint="cs"/>
          <w:sz w:val="24"/>
          <w:szCs w:val="24"/>
          <w:rtl/>
        </w:rPr>
        <w:t>میزان فنل کل</w:t>
      </w:r>
      <w:r w:rsidR="004C38A6" w:rsidRPr="00EB1B2E">
        <w:rPr>
          <w:rFonts w:ascii="Times New Roman" w:hAnsi="Times New Roman" w:cs="B Nazanin" w:hint="cs"/>
          <w:sz w:val="24"/>
          <w:szCs w:val="24"/>
          <w:rtl/>
        </w:rPr>
        <w:t xml:space="preserve">، فلاونوئید کل </w:t>
      </w:r>
      <w:r w:rsidR="0005713D" w:rsidRPr="00EB1B2E">
        <w:rPr>
          <w:rFonts w:ascii="Times New Roman" w:hAnsi="Times New Roman" w:cs="B Nazanin" w:hint="cs"/>
          <w:sz w:val="24"/>
          <w:szCs w:val="24"/>
          <w:rtl/>
        </w:rPr>
        <w:t>و افزایش فعالیت آنزیم</w:t>
      </w:r>
      <w:r w:rsidR="009E523D" w:rsidRPr="00EB1B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05713D" w:rsidRPr="00EB1B2E">
        <w:rPr>
          <w:rFonts w:ascii="Times New Roman" w:hAnsi="Times New Roman" w:cs="B Nazanin" w:hint="cs"/>
          <w:sz w:val="24"/>
          <w:szCs w:val="24"/>
          <w:rtl/>
          <w:lang w:bidi="ar-SA"/>
        </w:rPr>
        <w:t>فنیل</w:t>
      </w:r>
      <w:r w:rsidR="00EB4FDB">
        <w:rPr>
          <w:rFonts w:ascii="Times New Roman" w:hAnsi="Times New Roman" w:cs="B Nazanin"/>
          <w:sz w:val="24"/>
          <w:szCs w:val="24"/>
          <w:lang w:bidi="ar-SA"/>
        </w:rPr>
        <w:softHyphen/>
      </w:r>
      <w:r w:rsidR="0005713D" w:rsidRPr="00EB1B2E">
        <w:rPr>
          <w:rFonts w:ascii="Times New Roman" w:hAnsi="Times New Roman" w:cs="B Nazanin" w:hint="cs"/>
          <w:sz w:val="24"/>
          <w:szCs w:val="24"/>
          <w:rtl/>
          <w:lang w:bidi="ar-SA"/>
        </w:rPr>
        <w:t>آلانین آمونیالیاز</w:t>
      </w:r>
      <w:r w:rsidR="0005713D" w:rsidRPr="00EB1B2E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9E523D" w:rsidRPr="00EB1B2E">
        <w:rPr>
          <w:rFonts w:ascii="Times New Roman" w:hAnsi="Times New Roman" w:cs="B Nazanin"/>
          <w:sz w:val="24"/>
          <w:szCs w:val="24"/>
          <w:rtl/>
        </w:rPr>
        <w:t>گرد</w:t>
      </w:r>
      <w:r w:rsidR="009E523D" w:rsidRPr="00EB1B2E">
        <w:rPr>
          <w:rFonts w:ascii="Times New Roman" w:hAnsi="Times New Roman" w:cs="B Nazanin" w:hint="cs"/>
          <w:sz w:val="24"/>
          <w:szCs w:val="24"/>
          <w:rtl/>
        </w:rPr>
        <w:t xml:space="preserve">ید و </w:t>
      </w:r>
      <w:r w:rsidR="009E523D" w:rsidRPr="00EB1B2E">
        <w:rPr>
          <w:rFonts w:ascii="Times New Roman" w:hAnsi="Times New Roman" w:cs="B Nazanin"/>
          <w:sz w:val="24"/>
          <w:szCs w:val="24"/>
          <w:rtl/>
        </w:rPr>
        <w:t>ت</w:t>
      </w:r>
      <w:r w:rsidR="009E523D" w:rsidRPr="00EB1B2E">
        <w:rPr>
          <w:rFonts w:ascii="Times New Roman" w:hAnsi="Times New Roman" w:cs="B Nazanin" w:hint="cs"/>
          <w:sz w:val="24"/>
          <w:szCs w:val="24"/>
          <w:rtl/>
        </w:rPr>
        <w:t>یمار</w:t>
      </w:r>
      <w:r w:rsidR="009E523D" w:rsidRPr="00EB1B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80725A" w:rsidRPr="00EB1B2E">
        <w:rPr>
          <w:rFonts w:ascii="Times New Roman" w:hAnsi="Times New Roman" w:cs="B Nazanin" w:hint="cs"/>
          <w:sz w:val="24"/>
          <w:szCs w:val="24"/>
          <w:rtl/>
        </w:rPr>
        <w:t>2</w:t>
      </w:r>
      <w:r w:rsidR="0080725A" w:rsidRPr="00EB1B2E">
        <w:rPr>
          <w:rFonts w:ascii="Times New Roman" w:hAnsi="Times New Roman" w:cs="B Nazanin"/>
          <w:sz w:val="24"/>
          <w:szCs w:val="24"/>
          <w:rtl/>
        </w:rPr>
        <w:t xml:space="preserve"> م</w:t>
      </w:r>
      <w:r w:rsidR="0080725A" w:rsidRPr="00EB1B2E">
        <w:rPr>
          <w:rFonts w:ascii="Times New Roman" w:hAnsi="Times New Roman" w:cs="B Nazanin" w:hint="cs"/>
          <w:sz w:val="24"/>
          <w:szCs w:val="24"/>
          <w:rtl/>
        </w:rPr>
        <w:t>یلی</w:t>
      </w:r>
      <w:r w:rsidR="0080725A" w:rsidRPr="00EB1B2E">
        <w:rPr>
          <w:rFonts w:ascii="Times New Roman" w:hAnsi="Times New Roman" w:cs="B Nazanin"/>
          <w:sz w:val="24"/>
          <w:szCs w:val="24"/>
          <w:rtl/>
        </w:rPr>
        <w:softHyphen/>
        <w:t xml:space="preserve">مولار </w:t>
      </w:r>
      <w:r w:rsidR="008E3C25" w:rsidRPr="00EB1B2E">
        <w:rPr>
          <w:rFonts w:ascii="Times New Roman" w:hAnsi="Times New Roman" w:cs="B Nazanin"/>
          <w:sz w:val="24"/>
          <w:szCs w:val="24"/>
          <w:rtl/>
        </w:rPr>
        <w:t xml:space="preserve">اسید </w:t>
      </w:r>
      <w:r w:rsidR="009E523D" w:rsidRPr="00EB1B2E">
        <w:rPr>
          <w:rFonts w:ascii="Times New Roman" w:hAnsi="Times New Roman" w:cs="B Nazanin"/>
          <w:sz w:val="24"/>
          <w:szCs w:val="24"/>
          <w:rtl/>
        </w:rPr>
        <w:t>سالیسیلیک موجب افزا</w:t>
      </w:r>
      <w:r w:rsidR="009E523D" w:rsidRPr="00EB1B2E">
        <w:rPr>
          <w:rFonts w:ascii="Times New Roman" w:hAnsi="Times New Roman" w:cs="B Nazanin" w:hint="cs"/>
          <w:sz w:val="24"/>
          <w:szCs w:val="24"/>
          <w:rtl/>
        </w:rPr>
        <w:t>یش</w:t>
      </w:r>
      <w:r w:rsidR="009E523D" w:rsidRPr="00EB1B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1707" w:rsidRPr="00EB1B2E">
        <w:rPr>
          <w:rFonts w:ascii="Times New Roman" w:hAnsi="Times New Roman" w:cs="B Nazanin" w:hint="cs"/>
          <w:sz w:val="24"/>
          <w:szCs w:val="24"/>
          <w:rtl/>
        </w:rPr>
        <w:t xml:space="preserve">فعالیت آنزیم کاتالاز </w:t>
      </w:r>
      <w:r w:rsidR="009E523D" w:rsidRPr="00EB1B2E">
        <w:rPr>
          <w:rFonts w:ascii="Times New Roman" w:hAnsi="Times New Roman" w:cs="B Nazanin"/>
          <w:sz w:val="24"/>
          <w:szCs w:val="24"/>
          <w:rtl/>
        </w:rPr>
        <w:t>نسبت به شاهد و سا</w:t>
      </w:r>
      <w:r w:rsidR="009E523D" w:rsidRPr="00EB1B2E">
        <w:rPr>
          <w:rFonts w:ascii="Times New Roman" w:hAnsi="Times New Roman" w:cs="B Nazanin" w:hint="cs"/>
          <w:sz w:val="24"/>
          <w:szCs w:val="24"/>
          <w:rtl/>
        </w:rPr>
        <w:t>یر</w:t>
      </w:r>
      <w:r w:rsidR="009E523D" w:rsidRPr="00EB1B2E">
        <w:rPr>
          <w:rFonts w:ascii="Times New Roman" w:hAnsi="Times New Roman" w:cs="B Nazanin"/>
          <w:sz w:val="24"/>
          <w:szCs w:val="24"/>
          <w:rtl/>
        </w:rPr>
        <w:t xml:space="preserve"> ت</w:t>
      </w:r>
      <w:r w:rsidR="009E523D" w:rsidRPr="00EB1B2E">
        <w:rPr>
          <w:rFonts w:ascii="Times New Roman" w:hAnsi="Times New Roman" w:cs="B Nazanin" w:hint="cs"/>
          <w:sz w:val="24"/>
          <w:szCs w:val="24"/>
          <w:rtl/>
        </w:rPr>
        <w:t>یمارها</w:t>
      </w:r>
      <w:r w:rsidR="009E523D" w:rsidRPr="00EB1B2E">
        <w:rPr>
          <w:rFonts w:ascii="Times New Roman" w:hAnsi="Times New Roman" w:cs="B Nazanin"/>
          <w:sz w:val="24"/>
          <w:szCs w:val="24"/>
          <w:rtl/>
        </w:rPr>
        <w:t xml:space="preserve"> گرد</w:t>
      </w:r>
      <w:r w:rsidR="009E523D" w:rsidRPr="00EB1B2E">
        <w:rPr>
          <w:rFonts w:ascii="Times New Roman" w:hAnsi="Times New Roman" w:cs="B Nazanin" w:hint="cs"/>
          <w:sz w:val="24"/>
          <w:szCs w:val="24"/>
          <w:rtl/>
        </w:rPr>
        <w:t>ید</w:t>
      </w:r>
      <w:r w:rsidR="009E523D" w:rsidRPr="00EB1B2E">
        <w:rPr>
          <w:rFonts w:ascii="Times New Roman" w:hAnsi="Times New Roman" w:cs="B Nazanin"/>
          <w:sz w:val="24"/>
          <w:szCs w:val="24"/>
          <w:rtl/>
        </w:rPr>
        <w:t xml:space="preserve">. </w:t>
      </w:r>
      <w:r w:rsidR="00ED65CF">
        <w:rPr>
          <w:rFonts w:ascii="Times New Roman" w:hAnsi="Times New Roman" w:cs="B Nazanin" w:hint="cs"/>
          <w:sz w:val="24"/>
          <w:szCs w:val="24"/>
          <w:rtl/>
        </w:rPr>
        <w:t xml:space="preserve">بطور کلی </w:t>
      </w:r>
      <w:r w:rsidR="009E523D" w:rsidRPr="00EB1B2E">
        <w:rPr>
          <w:rFonts w:ascii="Times New Roman" w:hAnsi="Times New Roman" w:cs="B Nazanin" w:hint="cs"/>
          <w:sz w:val="24"/>
          <w:szCs w:val="24"/>
          <w:rtl/>
        </w:rPr>
        <w:t xml:space="preserve">نتایج نشان داد که تیمارهای گابا و </w:t>
      </w:r>
      <w:r w:rsidR="00ED65CF" w:rsidRPr="00EB1B2E">
        <w:rPr>
          <w:rFonts w:ascii="Times New Roman" w:hAnsi="Times New Roman" w:cs="B Nazanin" w:hint="cs"/>
          <w:sz w:val="24"/>
          <w:szCs w:val="24"/>
          <w:rtl/>
        </w:rPr>
        <w:t xml:space="preserve">اسید </w:t>
      </w:r>
      <w:r w:rsidR="009E523D" w:rsidRPr="00EB1B2E">
        <w:rPr>
          <w:rFonts w:ascii="Times New Roman" w:hAnsi="Times New Roman" w:cs="B Nazanin" w:hint="cs"/>
          <w:sz w:val="24"/>
          <w:szCs w:val="24"/>
          <w:rtl/>
        </w:rPr>
        <w:t>سالیسیلیک می</w:t>
      </w:r>
      <w:r w:rsidR="009E523D" w:rsidRPr="00EB1B2E">
        <w:rPr>
          <w:rFonts w:ascii="Times New Roman" w:hAnsi="Times New Roman" w:cs="B Nazanin"/>
          <w:sz w:val="24"/>
          <w:szCs w:val="24"/>
          <w:rtl/>
        </w:rPr>
        <w:softHyphen/>
      </w:r>
      <w:r w:rsidR="009E523D" w:rsidRPr="00EB1B2E">
        <w:rPr>
          <w:rFonts w:ascii="Times New Roman" w:hAnsi="Times New Roman" w:cs="B Nazanin" w:hint="cs"/>
          <w:sz w:val="24"/>
          <w:szCs w:val="24"/>
          <w:rtl/>
        </w:rPr>
        <w:t xml:space="preserve">تواند </w:t>
      </w:r>
      <w:r w:rsidR="00ED65CF">
        <w:rPr>
          <w:rFonts w:ascii="Times New Roman" w:hAnsi="Times New Roman" w:cs="B Nazanin" w:hint="cs"/>
          <w:sz w:val="24"/>
          <w:szCs w:val="24"/>
          <w:rtl/>
        </w:rPr>
        <w:t xml:space="preserve">به طور موثری </w:t>
      </w:r>
      <w:r w:rsidR="009E523D" w:rsidRPr="00EB1B2E">
        <w:rPr>
          <w:rFonts w:ascii="Times New Roman" w:hAnsi="Times New Roman" w:cs="B Nazanin" w:hint="cs"/>
          <w:sz w:val="24"/>
          <w:szCs w:val="24"/>
          <w:rtl/>
        </w:rPr>
        <w:t>به حفظ خواص کیفی میوه آلو "</w:t>
      </w:r>
      <w:r w:rsidR="00863339" w:rsidRPr="00EB1B2E">
        <w:rPr>
          <w:rFonts w:ascii="Times New Roman" w:hAnsi="Times New Roman" w:cs="B Nazanin" w:hint="cs"/>
          <w:sz w:val="24"/>
          <w:szCs w:val="24"/>
          <w:rtl/>
        </w:rPr>
        <w:t>شابلون</w:t>
      </w:r>
      <w:r w:rsidR="009E523D" w:rsidRPr="00EB1B2E">
        <w:rPr>
          <w:rFonts w:ascii="Times New Roman" w:hAnsi="Times New Roman" w:cs="B Nazanin" w:hint="cs"/>
          <w:sz w:val="24"/>
          <w:szCs w:val="24"/>
          <w:rtl/>
        </w:rPr>
        <w:t>" کمک کند.</w:t>
      </w:r>
    </w:p>
    <w:p w:rsidR="001557D6" w:rsidRPr="00EB1B2E" w:rsidRDefault="001557D6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</w:rPr>
      </w:pPr>
    </w:p>
    <w:p w:rsidR="00AE1BDA" w:rsidRPr="00EB1B2E" w:rsidRDefault="001557D6" w:rsidP="001557D6">
      <w:pPr>
        <w:spacing w:after="0" w:line="240" w:lineRule="auto"/>
        <w:ind w:firstLine="0"/>
        <w:rPr>
          <w:rFonts w:cs="B Nazanin"/>
          <w:sz w:val="24"/>
          <w:szCs w:val="24"/>
          <w:rtl/>
        </w:rPr>
      </w:pPr>
      <w:r w:rsidRPr="00EB1B2E">
        <w:rPr>
          <w:rFonts w:cs="B Nazanin" w:hint="cs"/>
          <w:b/>
          <w:bCs/>
          <w:sz w:val="24"/>
          <w:szCs w:val="24"/>
          <w:rtl/>
        </w:rPr>
        <w:t>کلمات</w:t>
      </w:r>
      <w:r w:rsidR="00AE1BDA" w:rsidRPr="00EB1B2E">
        <w:rPr>
          <w:rFonts w:cs="B Nazanin" w:hint="cs"/>
          <w:b/>
          <w:bCs/>
          <w:sz w:val="24"/>
          <w:szCs w:val="24"/>
          <w:rtl/>
        </w:rPr>
        <w:t xml:space="preserve"> کلیدی</w:t>
      </w:r>
      <w:r w:rsidR="00AE1BDA" w:rsidRPr="00EB1B2E">
        <w:rPr>
          <w:rFonts w:cs="B Nazanin" w:hint="cs"/>
          <w:sz w:val="24"/>
          <w:szCs w:val="24"/>
          <w:rtl/>
        </w:rPr>
        <w:t xml:space="preserve">: </w:t>
      </w:r>
      <w:r w:rsidR="00FB55FC" w:rsidRPr="00EB1B2E">
        <w:rPr>
          <w:rFonts w:cs="B Nazanin" w:hint="cs"/>
          <w:sz w:val="24"/>
          <w:szCs w:val="24"/>
          <w:rtl/>
        </w:rPr>
        <w:t>آنزیم فنیل آلانین آمونیالیاز</w:t>
      </w:r>
      <w:r w:rsidR="00CF2876" w:rsidRPr="00EB1B2E">
        <w:rPr>
          <w:rFonts w:cs="B Nazanin" w:hint="cs"/>
          <w:sz w:val="24"/>
          <w:szCs w:val="24"/>
          <w:rtl/>
        </w:rPr>
        <w:t xml:space="preserve">، </w:t>
      </w:r>
      <w:r w:rsidR="00BC12D1" w:rsidRPr="00EB1B2E">
        <w:rPr>
          <w:rFonts w:cs="B Nazanin" w:hint="cs"/>
          <w:sz w:val="24"/>
          <w:szCs w:val="24"/>
          <w:rtl/>
        </w:rPr>
        <w:t xml:space="preserve">آنزیم کاتالاز، </w:t>
      </w:r>
      <w:r w:rsidR="00197CAD" w:rsidRPr="00EB1B2E">
        <w:rPr>
          <w:rFonts w:cs="B Nazanin" w:hint="cs"/>
          <w:sz w:val="24"/>
          <w:szCs w:val="24"/>
          <w:rtl/>
        </w:rPr>
        <w:t>ظرفیت آنتی</w:t>
      </w:r>
      <w:r w:rsidR="00197CAD" w:rsidRPr="00EB1B2E">
        <w:rPr>
          <w:rFonts w:cs="B Nazanin"/>
          <w:sz w:val="24"/>
          <w:szCs w:val="24"/>
          <w:rtl/>
        </w:rPr>
        <w:softHyphen/>
      </w:r>
      <w:r w:rsidR="00197CAD" w:rsidRPr="00EB1B2E">
        <w:rPr>
          <w:rFonts w:cs="B Nazanin" w:hint="cs"/>
          <w:sz w:val="24"/>
          <w:szCs w:val="24"/>
          <w:rtl/>
        </w:rPr>
        <w:t xml:space="preserve">اکسیدانی، </w:t>
      </w:r>
      <w:r w:rsidR="00CF2876" w:rsidRPr="00EB1B2E">
        <w:rPr>
          <w:rFonts w:cs="B Nazanin" w:hint="cs"/>
          <w:sz w:val="24"/>
          <w:szCs w:val="24"/>
          <w:rtl/>
        </w:rPr>
        <w:t xml:space="preserve">فلاونوئید کل </w:t>
      </w:r>
    </w:p>
    <w:p w:rsidR="001557D6" w:rsidRPr="00EB1B2E" w:rsidRDefault="001557D6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</w:rPr>
      </w:pPr>
    </w:p>
    <w:p w:rsidR="001557D6" w:rsidRPr="00EB1B2E" w:rsidRDefault="001557D6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</w:rPr>
      </w:pPr>
    </w:p>
    <w:p w:rsidR="001557D6" w:rsidRPr="00EB1B2E" w:rsidRDefault="001557D6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</w:rPr>
      </w:pPr>
    </w:p>
    <w:p w:rsidR="001557D6" w:rsidRPr="00EB1B2E" w:rsidRDefault="001557D6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</w:rPr>
      </w:pPr>
    </w:p>
    <w:p w:rsidR="001557D6" w:rsidRPr="00EB1B2E" w:rsidRDefault="001557D6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</w:rPr>
      </w:pPr>
    </w:p>
    <w:p w:rsidR="001557D6" w:rsidRPr="00EB1B2E" w:rsidRDefault="001557D6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</w:rPr>
      </w:pPr>
    </w:p>
    <w:p w:rsidR="001557D6" w:rsidRPr="00EB1B2E" w:rsidRDefault="001557D6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</w:rPr>
      </w:pPr>
    </w:p>
    <w:p w:rsidR="001557D6" w:rsidRPr="00EB1B2E" w:rsidRDefault="001557D6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</w:rPr>
      </w:pPr>
    </w:p>
    <w:p w:rsidR="001557D6" w:rsidRPr="00EB1B2E" w:rsidRDefault="001557D6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</w:rPr>
      </w:pPr>
    </w:p>
    <w:p w:rsidR="001557D6" w:rsidRPr="00EB1B2E" w:rsidRDefault="009F0702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pict>
          <v:line id="Straight Connector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141.85pt,31.45pt" to="457.2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" strokecolor="black [3200]" strokeweight=".5pt">
            <v:stroke joinstyle="miter"/>
          </v:line>
        </w:pict>
      </w:r>
    </w:p>
    <w:p w:rsidR="00476B14" w:rsidRPr="00EB1B2E" w:rsidRDefault="00476B14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</w:rPr>
        <w:sectPr w:rsidR="00476B14" w:rsidRPr="00EB1B2E" w:rsidSect="001557D6">
          <w:headerReference w:type="default" r:id="rId8"/>
          <w:footerReference w:type="default" r:id="rId9"/>
          <w:footnotePr>
            <w:numRestart w:val="eachPage"/>
          </w:footnotePr>
          <w:pgSz w:w="11906" w:h="16838" w:code="9"/>
          <w:pgMar w:top="1418" w:right="1418" w:bottom="1418" w:left="1418" w:header="709" w:footer="709" w:gutter="0"/>
          <w:cols w:space="708"/>
          <w:bidi/>
          <w:rtlGutter/>
          <w:docGrid w:linePitch="360"/>
        </w:sectPr>
      </w:pPr>
    </w:p>
    <w:p w:rsidR="00EB1B2E" w:rsidRPr="00EB1B2E" w:rsidRDefault="00EB1B2E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</w:rPr>
        <w:sectPr w:rsidR="00EB1B2E" w:rsidRPr="00EB1B2E" w:rsidSect="00476B14">
          <w:footnotePr>
            <w:numRestart w:val="eachPage"/>
          </w:footnotePr>
          <w:type w:val="continuous"/>
          <w:pgSz w:w="11906" w:h="16838" w:code="9"/>
          <w:pgMar w:top="1418" w:right="1418" w:bottom="1418" w:left="1418" w:header="709" w:footer="709" w:gutter="0"/>
          <w:cols w:num="2" w:space="720"/>
          <w:bidi/>
          <w:rtlGutter/>
          <w:docGrid w:linePitch="360"/>
        </w:sectPr>
      </w:pPr>
    </w:p>
    <w:p w:rsidR="00B57BE9" w:rsidRPr="00EB1B2E" w:rsidRDefault="008B46C2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</w:rPr>
      </w:pPr>
      <w:r w:rsidRPr="00EB1B2E">
        <w:rPr>
          <w:rFonts w:cs="B Nazanin" w:hint="cs"/>
          <w:b/>
          <w:bCs/>
          <w:sz w:val="24"/>
          <w:szCs w:val="24"/>
          <w:rtl/>
        </w:rPr>
        <w:lastRenderedPageBreak/>
        <w:t>مقدمه</w:t>
      </w:r>
    </w:p>
    <w:p w:rsidR="0018007B" w:rsidRPr="00EB1B2E" w:rsidRDefault="00E610BF" w:rsidP="00020B45">
      <w:pPr>
        <w:spacing w:after="0" w:line="240" w:lineRule="auto"/>
        <w:ind w:firstLine="0"/>
        <w:rPr>
          <w:rFonts w:cs="B Nazanin"/>
          <w:sz w:val="24"/>
          <w:szCs w:val="24"/>
          <w:rtl/>
        </w:rPr>
      </w:pPr>
      <w:r w:rsidRPr="00EB1B2E">
        <w:rPr>
          <w:rFonts w:cs="B Nazanin" w:hint="cs"/>
          <w:sz w:val="24"/>
          <w:szCs w:val="24"/>
          <w:rtl/>
        </w:rPr>
        <w:t>آلو</w:t>
      </w:r>
      <w:r w:rsidR="00476B14" w:rsidRPr="00EB1B2E">
        <w:rPr>
          <w:rFonts w:cs="B Nazanin" w:hint="cs"/>
          <w:sz w:val="24"/>
          <w:szCs w:val="24"/>
          <w:rtl/>
        </w:rPr>
        <w:t>ی</w:t>
      </w:r>
      <w:r w:rsidRPr="00EB1B2E">
        <w:rPr>
          <w:rFonts w:cs="B Nazanin" w:hint="cs"/>
          <w:sz w:val="24"/>
          <w:szCs w:val="24"/>
          <w:rtl/>
        </w:rPr>
        <w:t xml:space="preserve"> </w:t>
      </w:r>
      <w:r w:rsidR="00C82C75" w:rsidRPr="00EB1B2E">
        <w:rPr>
          <w:rFonts w:cs="B Nazanin" w:hint="cs"/>
          <w:sz w:val="24"/>
          <w:szCs w:val="24"/>
          <w:rtl/>
        </w:rPr>
        <w:t xml:space="preserve">رقم </w:t>
      </w:r>
      <w:r w:rsidR="00B25131" w:rsidRPr="00EB1B2E">
        <w:rPr>
          <w:rFonts w:cs="B Nazanin" w:hint="cs"/>
          <w:sz w:val="24"/>
          <w:szCs w:val="24"/>
          <w:rtl/>
        </w:rPr>
        <w:t>شابلون</w:t>
      </w:r>
      <w:r w:rsidR="00A00839" w:rsidRPr="00EB1B2E">
        <w:rPr>
          <w:rFonts w:cs="B Nazanin" w:hint="cs"/>
          <w:sz w:val="24"/>
          <w:szCs w:val="24"/>
          <w:rtl/>
        </w:rPr>
        <w:t xml:space="preserve"> (</w:t>
      </w:r>
      <w:proofErr w:type="spellStart"/>
      <w:r w:rsidR="00280B75" w:rsidRPr="00EB1B2E">
        <w:rPr>
          <w:rFonts w:asciiTheme="majorBidi" w:hAnsiTheme="majorBidi" w:cstheme="majorBidi"/>
          <w:i/>
          <w:iCs/>
          <w:sz w:val="20"/>
          <w:szCs w:val="20"/>
        </w:rPr>
        <w:t>Prunus</w:t>
      </w:r>
      <w:proofErr w:type="spellEnd"/>
      <w:r w:rsidR="00A00839" w:rsidRPr="00EB1B2E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A00839" w:rsidRPr="00EB1B2E">
        <w:rPr>
          <w:rFonts w:asciiTheme="majorBidi" w:hAnsiTheme="majorBidi" w:cstheme="majorBidi"/>
          <w:i/>
          <w:iCs/>
          <w:sz w:val="20"/>
          <w:szCs w:val="20"/>
        </w:rPr>
        <w:t>salicina</w:t>
      </w:r>
      <w:proofErr w:type="spellEnd"/>
      <w:r w:rsidR="00A00839" w:rsidRPr="00EB1B2E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A00839" w:rsidRPr="00EB1B2E">
        <w:rPr>
          <w:rFonts w:asciiTheme="majorBidi" w:hAnsiTheme="majorBidi" w:cstheme="majorBidi"/>
          <w:sz w:val="20"/>
          <w:szCs w:val="20"/>
        </w:rPr>
        <w:t>Lindell</w:t>
      </w:r>
      <w:proofErr w:type="spellEnd"/>
      <w:r w:rsidR="00A00839" w:rsidRPr="00EB1B2E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A00839" w:rsidRPr="00EB1B2E">
        <w:rPr>
          <w:rFonts w:asciiTheme="majorBidi" w:hAnsiTheme="majorBidi" w:cstheme="majorBidi"/>
          <w:sz w:val="20"/>
          <w:szCs w:val="20"/>
        </w:rPr>
        <w:t xml:space="preserve">cv. </w:t>
      </w:r>
      <w:proofErr w:type="spellStart"/>
      <w:r w:rsidR="00A00839" w:rsidRPr="00EB1B2E">
        <w:rPr>
          <w:rFonts w:asciiTheme="majorBidi" w:hAnsiTheme="majorBidi" w:cstheme="majorBidi"/>
          <w:sz w:val="20"/>
          <w:szCs w:val="20"/>
        </w:rPr>
        <w:t>Shablon</w:t>
      </w:r>
      <w:proofErr w:type="spellEnd"/>
      <w:r w:rsidR="00A00839" w:rsidRPr="00EB1B2E">
        <w:rPr>
          <w:rFonts w:cs="B Nazanin" w:hint="cs"/>
          <w:sz w:val="24"/>
          <w:szCs w:val="24"/>
          <w:rtl/>
        </w:rPr>
        <w:t>)</w:t>
      </w:r>
      <w:r w:rsidR="00B25131" w:rsidRPr="00EB1B2E">
        <w:rPr>
          <w:rFonts w:cs="B Nazanin" w:hint="cs"/>
          <w:sz w:val="24"/>
          <w:szCs w:val="24"/>
          <w:rtl/>
        </w:rPr>
        <w:t xml:space="preserve"> </w:t>
      </w:r>
      <w:r w:rsidRPr="00EB1B2E">
        <w:rPr>
          <w:rFonts w:cs="B Nazanin" w:hint="cs"/>
          <w:sz w:val="24"/>
          <w:szCs w:val="24"/>
          <w:rtl/>
        </w:rPr>
        <w:t>جزو میوه</w:t>
      </w:r>
      <w:r w:rsidR="007624F5" w:rsidRPr="00EB1B2E">
        <w:rPr>
          <w:rFonts w:cs="B Nazanin"/>
          <w:sz w:val="24"/>
          <w:szCs w:val="24"/>
          <w:rtl/>
        </w:rPr>
        <w:softHyphen/>
      </w:r>
      <w:r w:rsidR="007D5088" w:rsidRPr="00EB1B2E">
        <w:rPr>
          <w:rFonts w:cs="B Nazanin"/>
          <w:sz w:val="24"/>
          <w:szCs w:val="24"/>
          <w:rtl/>
        </w:rPr>
        <w:softHyphen/>
      </w:r>
      <w:r w:rsidR="007D5088" w:rsidRPr="00EB1B2E">
        <w:rPr>
          <w:rFonts w:cs="B Nazanin" w:hint="cs"/>
          <w:sz w:val="24"/>
          <w:szCs w:val="24"/>
          <w:rtl/>
        </w:rPr>
        <w:t>ها</w:t>
      </w:r>
      <w:r w:rsidRPr="00EB1B2E">
        <w:rPr>
          <w:rFonts w:cs="B Nazanin" w:hint="cs"/>
          <w:sz w:val="24"/>
          <w:szCs w:val="24"/>
          <w:rtl/>
        </w:rPr>
        <w:t>ی هسته</w:t>
      </w:r>
      <w:r w:rsidR="00B53E8F" w:rsidRPr="00EB1B2E">
        <w:rPr>
          <w:rFonts w:cs="B Nazanin"/>
          <w:sz w:val="24"/>
          <w:szCs w:val="24"/>
          <w:rtl/>
        </w:rPr>
        <w:softHyphen/>
      </w:r>
      <w:r w:rsidRPr="00EB1B2E">
        <w:rPr>
          <w:rFonts w:cs="B Nazanin" w:hint="cs"/>
          <w:sz w:val="24"/>
          <w:szCs w:val="24"/>
          <w:rtl/>
        </w:rPr>
        <w:t>دار بوده و به عنوان یکی از درختان منطقه سرد</w:t>
      </w:r>
      <w:r w:rsidR="00A13F75" w:rsidRPr="00EB1B2E">
        <w:rPr>
          <w:rFonts w:cs="B Nazanin" w:hint="cs"/>
          <w:sz w:val="24"/>
          <w:szCs w:val="24"/>
          <w:rtl/>
        </w:rPr>
        <w:t xml:space="preserve"> </w:t>
      </w:r>
      <w:r w:rsidR="00464A1F" w:rsidRPr="00EB1B2E">
        <w:rPr>
          <w:rFonts w:cs="B Nazanin" w:hint="cs"/>
          <w:sz w:val="24"/>
          <w:szCs w:val="24"/>
          <w:rtl/>
        </w:rPr>
        <w:t>و</w:t>
      </w:r>
      <w:r w:rsidR="00A13F75" w:rsidRPr="00EB1B2E">
        <w:rPr>
          <w:rFonts w:cs="B Nazanin" w:hint="cs"/>
          <w:sz w:val="24"/>
          <w:szCs w:val="24"/>
          <w:rtl/>
        </w:rPr>
        <w:t xml:space="preserve"> معتدل</w:t>
      </w:r>
      <w:r w:rsidRPr="00EB1B2E">
        <w:rPr>
          <w:rFonts w:cs="B Nazanin" w:hint="cs"/>
          <w:sz w:val="24"/>
          <w:szCs w:val="24"/>
          <w:rtl/>
        </w:rPr>
        <w:t xml:space="preserve"> مورد کشت قرار می</w:t>
      </w:r>
      <w:r w:rsidR="00464A1F" w:rsidRPr="00EB1B2E">
        <w:rPr>
          <w:rFonts w:cs="B Nazanin"/>
          <w:sz w:val="24"/>
          <w:szCs w:val="24"/>
          <w:rtl/>
        </w:rPr>
        <w:softHyphen/>
      </w:r>
      <w:r w:rsidRPr="00EB1B2E">
        <w:rPr>
          <w:rFonts w:cs="B Nazanin" w:hint="cs"/>
          <w:sz w:val="24"/>
          <w:szCs w:val="24"/>
          <w:rtl/>
        </w:rPr>
        <w:t>گیرد</w:t>
      </w:r>
      <w:r w:rsidR="00BE2ECD" w:rsidRPr="00EB1B2E">
        <w:rPr>
          <w:rFonts w:cs="B Nazanin" w:hint="cs"/>
          <w:sz w:val="24"/>
          <w:szCs w:val="24"/>
          <w:rtl/>
        </w:rPr>
        <w:t xml:space="preserve"> (منگناریس</w:t>
      </w:r>
      <w:r w:rsidR="00BE2ECD" w:rsidRPr="00EB1B2E">
        <w:rPr>
          <w:rStyle w:val="FootnoteReference"/>
          <w:rFonts w:cs="B Nazanin"/>
          <w:sz w:val="24"/>
          <w:szCs w:val="24"/>
          <w:rtl/>
        </w:rPr>
        <w:footnoteReference w:id="4"/>
      </w:r>
      <w:r w:rsidR="00BE2ECD" w:rsidRPr="00EB1B2E">
        <w:rPr>
          <w:rFonts w:cs="B Nazanin" w:hint="cs"/>
          <w:sz w:val="24"/>
          <w:szCs w:val="24"/>
          <w:rtl/>
        </w:rPr>
        <w:t xml:space="preserve"> و همکاران، 2007</w:t>
      </w:r>
      <w:r w:rsidR="00D45440" w:rsidRPr="00EB1B2E">
        <w:rPr>
          <w:rFonts w:cs="B Nazanin" w:hint="cs"/>
          <w:sz w:val="24"/>
          <w:szCs w:val="24"/>
          <w:rtl/>
        </w:rPr>
        <w:t>)</w:t>
      </w:r>
      <w:r w:rsidRPr="00EB1B2E">
        <w:rPr>
          <w:rFonts w:cs="B Nazanin" w:hint="cs"/>
          <w:sz w:val="24"/>
          <w:szCs w:val="24"/>
          <w:rtl/>
        </w:rPr>
        <w:t xml:space="preserve">. </w:t>
      </w:r>
      <w:r w:rsidR="001D4B51" w:rsidRPr="00EB1B2E">
        <w:rPr>
          <w:rFonts w:cs="B Nazanin"/>
          <w:sz w:val="24"/>
          <w:szCs w:val="24"/>
          <w:rtl/>
        </w:rPr>
        <w:t>آلو دارا</w:t>
      </w:r>
      <w:r w:rsidR="001D4B51" w:rsidRPr="00EB1B2E">
        <w:rPr>
          <w:rFonts w:cs="B Nazanin" w:hint="cs"/>
          <w:sz w:val="24"/>
          <w:szCs w:val="24"/>
          <w:rtl/>
        </w:rPr>
        <w:t>ی</w:t>
      </w:r>
      <w:r w:rsidR="001D4B51" w:rsidRPr="00EB1B2E">
        <w:rPr>
          <w:rFonts w:cs="B Nazanin"/>
          <w:sz w:val="24"/>
          <w:szCs w:val="24"/>
          <w:rtl/>
        </w:rPr>
        <w:t xml:space="preserve"> ط</w:t>
      </w:r>
      <w:r w:rsidR="001D4B51" w:rsidRPr="00EB1B2E">
        <w:rPr>
          <w:rFonts w:cs="B Nazanin" w:hint="cs"/>
          <w:sz w:val="24"/>
          <w:szCs w:val="24"/>
          <w:rtl/>
        </w:rPr>
        <w:t>ی</w:t>
      </w:r>
      <w:r w:rsidR="001D4B51" w:rsidRPr="00EB1B2E">
        <w:rPr>
          <w:rFonts w:cs="B Nazanin" w:hint="eastAsia"/>
          <w:sz w:val="24"/>
          <w:szCs w:val="24"/>
          <w:rtl/>
        </w:rPr>
        <w:t>ف</w:t>
      </w:r>
      <w:r w:rsidR="001D4B51" w:rsidRPr="00EB1B2E">
        <w:rPr>
          <w:rFonts w:cs="B Nazanin"/>
          <w:sz w:val="24"/>
          <w:szCs w:val="24"/>
          <w:rtl/>
        </w:rPr>
        <w:t xml:space="preserve"> وس</w:t>
      </w:r>
      <w:r w:rsidR="001D4B51" w:rsidRPr="00EB1B2E">
        <w:rPr>
          <w:rFonts w:cs="B Nazanin" w:hint="cs"/>
          <w:sz w:val="24"/>
          <w:szCs w:val="24"/>
          <w:rtl/>
        </w:rPr>
        <w:t>ی</w:t>
      </w:r>
      <w:r w:rsidR="001D4B51" w:rsidRPr="00EB1B2E">
        <w:rPr>
          <w:rFonts w:cs="B Nazanin" w:hint="eastAsia"/>
          <w:sz w:val="24"/>
          <w:szCs w:val="24"/>
          <w:rtl/>
        </w:rPr>
        <w:t>ع</w:t>
      </w:r>
      <w:r w:rsidR="001D4B51" w:rsidRPr="00EB1B2E">
        <w:rPr>
          <w:rFonts w:cs="B Nazanin" w:hint="cs"/>
          <w:sz w:val="24"/>
          <w:szCs w:val="24"/>
          <w:rtl/>
        </w:rPr>
        <w:t>ی</w:t>
      </w:r>
      <w:r w:rsidR="001D4B51" w:rsidRPr="00EB1B2E">
        <w:rPr>
          <w:rFonts w:cs="B Nazanin"/>
          <w:sz w:val="24"/>
          <w:szCs w:val="24"/>
          <w:rtl/>
        </w:rPr>
        <w:t xml:space="preserve"> از ترک</w:t>
      </w:r>
      <w:r w:rsidR="001D4B51" w:rsidRPr="00EB1B2E">
        <w:rPr>
          <w:rFonts w:cs="B Nazanin" w:hint="cs"/>
          <w:sz w:val="24"/>
          <w:szCs w:val="24"/>
          <w:rtl/>
        </w:rPr>
        <w:t>ی</w:t>
      </w:r>
      <w:r w:rsidR="001D4B51" w:rsidRPr="00EB1B2E">
        <w:rPr>
          <w:rFonts w:cs="B Nazanin" w:hint="eastAsia"/>
          <w:sz w:val="24"/>
          <w:szCs w:val="24"/>
          <w:rtl/>
        </w:rPr>
        <w:t>بات</w:t>
      </w:r>
      <w:r w:rsidR="001D4B51" w:rsidRPr="00EB1B2E">
        <w:rPr>
          <w:rFonts w:cs="B Nazanin"/>
          <w:sz w:val="24"/>
          <w:szCs w:val="24"/>
          <w:rtl/>
        </w:rPr>
        <w:t xml:space="preserve"> فنل</w:t>
      </w:r>
      <w:r w:rsidR="001D4B51" w:rsidRPr="00EB1B2E">
        <w:rPr>
          <w:rFonts w:cs="B Nazanin" w:hint="cs"/>
          <w:sz w:val="24"/>
          <w:szCs w:val="24"/>
          <w:rtl/>
        </w:rPr>
        <w:t>ی</w:t>
      </w:r>
      <w:r w:rsidR="001D4B51" w:rsidRPr="00EB1B2E">
        <w:rPr>
          <w:rFonts w:cs="B Nazanin" w:hint="eastAsia"/>
          <w:sz w:val="24"/>
          <w:szCs w:val="24"/>
          <w:rtl/>
        </w:rPr>
        <w:t>،</w:t>
      </w:r>
      <w:r w:rsidR="001D4B51" w:rsidRPr="00EB1B2E">
        <w:rPr>
          <w:rFonts w:cs="B Nazanin"/>
          <w:sz w:val="24"/>
          <w:szCs w:val="24"/>
          <w:rtl/>
        </w:rPr>
        <w:t xml:space="preserve"> فلاونوئ</w:t>
      </w:r>
      <w:r w:rsidR="001D4B51" w:rsidRPr="00EB1B2E">
        <w:rPr>
          <w:rFonts w:cs="B Nazanin" w:hint="cs"/>
          <w:sz w:val="24"/>
          <w:szCs w:val="24"/>
          <w:rtl/>
        </w:rPr>
        <w:t>ی</w:t>
      </w:r>
      <w:r w:rsidR="001D4B51" w:rsidRPr="00EB1B2E">
        <w:rPr>
          <w:rFonts w:cs="B Nazanin" w:hint="eastAsia"/>
          <w:sz w:val="24"/>
          <w:szCs w:val="24"/>
          <w:rtl/>
        </w:rPr>
        <w:t>دها،</w:t>
      </w:r>
      <w:r w:rsidR="001D4B51" w:rsidRPr="00EB1B2E">
        <w:rPr>
          <w:rFonts w:cs="B Nazanin"/>
          <w:sz w:val="24"/>
          <w:szCs w:val="24"/>
          <w:rtl/>
        </w:rPr>
        <w:t xml:space="preserve"> و</w:t>
      </w:r>
      <w:r w:rsidR="001D4B51" w:rsidRPr="00EB1B2E">
        <w:rPr>
          <w:rFonts w:cs="B Nazanin" w:hint="cs"/>
          <w:sz w:val="24"/>
          <w:szCs w:val="24"/>
          <w:rtl/>
        </w:rPr>
        <w:t>ی</w:t>
      </w:r>
      <w:r w:rsidR="001D4B51" w:rsidRPr="00EB1B2E">
        <w:rPr>
          <w:rFonts w:cs="B Nazanin" w:hint="eastAsia"/>
          <w:sz w:val="24"/>
          <w:szCs w:val="24"/>
          <w:rtl/>
        </w:rPr>
        <w:t>تام</w:t>
      </w:r>
      <w:r w:rsidR="001D4B51" w:rsidRPr="00EB1B2E">
        <w:rPr>
          <w:rFonts w:cs="B Nazanin" w:hint="cs"/>
          <w:sz w:val="24"/>
          <w:szCs w:val="24"/>
          <w:rtl/>
        </w:rPr>
        <w:t>ی</w:t>
      </w:r>
      <w:r w:rsidR="001D4B51" w:rsidRPr="00EB1B2E">
        <w:rPr>
          <w:rFonts w:cs="B Nazanin" w:hint="eastAsia"/>
          <w:sz w:val="24"/>
          <w:szCs w:val="24"/>
          <w:rtl/>
        </w:rPr>
        <w:t>ن</w:t>
      </w:r>
      <w:r w:rsidR="00464A1F" w:rsidRPr="00EB1B2E">
        <w:rPr>
          <w:rFonts w:cs="B Nazanin"/>
          <w:sz w:val="24"/>
          <w:szCs w:val="24"/>
          <w:rtl/>
        </w:rPr>
        <w:softHyphen/>
      </w:r>
      <w:r w:rsidR="001D4B51" w:rsidRPr="00EB1B2E">
        <w:rPr>
          <w:rFonts w:cs="B Nazanin"/>
          <w:sz w:val="24"/>
          <w:szCs w:val="24"/>
          <w:rtl/>
        </w:rPr>
        <w:t>ها (</w:t>
      </w:r>
      <w:r w:rsidR="001D4B51" w:rsidRPr="00EB1B2E">
        <w:rPr>
          <w:rFonts w:asciiTheme="majorBidi" w:hAnsiTheme="majorBidi" w:cstheme="majorBidi"/>
          <w:sz w:val="20"/>
          <w:szCs w:val="20"/>
        </w:rPr>
        <w:t>A</w:t>
      </w:r>
      <w:r w:rsidR="001D4B51" w:rsidRPr="00EB1B2E">
        <w:rPr>
          <w:rFonts w:cs="B Nazanin"/>
          <w:sz w:val="24"/>
          <w:szCs w:val="24"/>
          <w:rtl/>
        </w:rPr>
        <w:t xml:space="preserve">، </w:t>
      </w:r>
      <w:r w:rsidR="001D4B51" w:rsidRPr="00EB1B2E">
        <w:rPr>
          <w:rFonts w:asciiTheme="majorBidi" w:hAnsiTheme="majorBidi" w:cstheme="majorBidi"/>
          <w:sz w:val="20"/>
          <w:szCs w:val="20"/>
        </w:rPr>
        <w:t>E</w:t>
      </w:r>
      <w:r w:rsidR="001D4B51" w:rsidRPr="00EB1B2E">
        <w:rPr>
          <w:rFonts w:cs="B Nazanin"/>
          <w:sz w:val="24"/>
          <w:szCs w:val="24"/>
          <w:rtl/>
        </w:rPr>
        <w:t xml:space="preserve"> و </w:t>
      </w:r>
      <w:r w:rsidR="001D4B51" w:rsidRPr="00EB1B2E">
        <w:rPr>
          <w:rFonts w:asciiTheme="majorBidi" w:hAnsiTheme="majorBidi" w:cstheme="majorBidi"/>
          <w:sz w:val="20"/>
          <w:szCs w:val="20"/>
        </w:rPr>
        <w:t>C</w:t>
      </w:r>
      <w:r w:rsidR="001D4B51" w:rsidRPr="00EB1B2E">
        <w:rPr>
          <w:rFonts w:cs="B Nazanin"/>
          <w:sz w:val="24"/>
          <w:szCs w:val="24"/>
          <w:rtl/>
        </w:rPr>
        <w:t>)، مواد معدن</w:t>
      </w:r>
      <w:r w:rsidR="001D4B51" w:rsidRPr="00EB1B2E">
        <w:rPr>
          <w:rFonts w:cs="B Nazanin" w:hint="cs"/>
          <w:sz w:val="24"/>
          <w:szCs w:val="24"/>
          <w:rtl/>
        </w:rPr>
        <w:t>ی</w:t>
      </w:r>
      <w:r w:rsidR="001D4B51" w:rsidRPr="00EB1B2E">
        <w:rPr>
          <w:rFonts w:cs="B Nazanin"/>
          <w:sz w:val="24"/>
          <w:szCs w:val="24"/>
          <w:rtl/>
        </w:rPr>
        <w:t xml:space="preserve"> (پتاس</w:t>
      </w:r>
      <w:r w:rsidR="001D4B51" w:rsidRPr="00EB1B2E">
        <w:rPr>
          <w:rFonts w:cs="B Nazanin" w:hint="cs"/>
          <w:sz w:val="24"/>
          <w:szCs w:val="24"/>
          <w:rtl/>
        </w:rPr>
        <w:t>ی</w:t>
      </w:r>
      <w:r w:rsidR="001D4B51" w:rsidRPr="00EB1B2E">
        <w:rPr>
          <w:rFonts w:cs="B Nazanin" w:hint="eastAsia"/>
          <w:sz w:val="24"/>
          <w:szCs w:val="24"/>
          <w:rtl/>
        </w:rPr>
        <w:t>م،</w:t>
      </w:r>
      <w:r w:rsidR="001D4B51" w:rsidRPr="00EB1B2E">
        <w:rPr>
          <w:rFonts w:cs="B Nazanin"/>
          <w:sz w:val="24"/>
          <w:szCs w:val="24"/>
          <w:rtl/>
        </w:rPr>
        <w:t xml:space="preserve"> فسفر، کلس</w:t>
      </w:r>
      <w:r w:rsidR="001D4B51" w:rsidRPr="00EB1B2E">
        <w:rPr>
          <w:rFonts w:cs="B Nazanin" w:hint="cs"/>
          <w:sz w:val="24"/>
          <w:szCs w:val="24"/>
          <w:rtl/>
        </w:rPr>
        <w:t>ی</w:t>
      </w:r>
      <w:r w:rsidR="001D4B51" w:rsidRPr="00EB1B2E">
        <w:rPr>
          <w:rFonts w:cs="B Nazanin" w:hint="eastAsia"/>
          <w:sz w:val="24"/>
          <w:szCs w:val="24"/>
          <w:rtl/>
        </w:rPr>
        <w:t>م</w:t>
      </w:r>
      <w:r w:rsidR="001D4B51" w:rsidRPr="00EB1B2E">
        <w:rPr>
          <w:rFonts w:cs="B Nazanin"/>
          <w:sz w:val="24"/>
          <w:szCs w:val="24"/>
          <w:rtl/>
        </w:rPr>
        <w:t xml:space="preserve"> و من</w:t>
      </w:r>
      <w:r w:rsidR="001D4B51" w:rsidRPr="00EB1B2E">
        <w:rPr>
          <w:rFonts w:cs="B Nazanin" w:hint="cs"/>
          <w:sz w:val="24"/>
          <w:szCs w:val="24"/>
          <w:rtl/>
        </w:rPr>
        <w:t>ی</w:t>
      </w:r>
      <w:r w:rsidR="001D4B51" w:rsidRPr="00EB1B2E">
        <w:rPr>
          <w:rFonts w:cs="B Nazanin" w:hint="eastAsia"/>
          <w:sz w:val="24"/>
          <w:szCs w:val="24"/>
          <w:rtl/>
        </w:rPr>
        <w:t>ز</w:t>
      </w:r>
      <w:r w:rsidR="001D4B51" w:rsidRPr="00EB1B2E">
        <w:rPr>
          <w:rFonts w:cs="B Nazanin" w:hint="cs"/>
          <w:sz w:val="24"/>
          <w:szCs w:val="24"/>
          <w:rtl/>
        </w:rPr>
        <w:t>ی</w:t>
      </w:r>
      <w:r w:rsidR="001D4B51" w:rsidRPr="00EB1B2E">
        <w:rPr>
          <w:rFonts w:cs="B Nazanin" w:hint="eastAsia"/>
          <w:sz w:val="24"/>
          <w:szCs w:val="24"/>
          <w:rtl/>
        </w:rPr>
        <w:t>م</w:t>
      </w:r>
      <w:r w:rsidR="001D4B51" w:rsidRPr="00EB1B2E">
        <w:rPr>
          <w:rFonts w:cs="B Nazanin"/>
          <w:sz w:val="24"/>
          <w:szCs w:val="24"/>
          <w:rtl/>
        </w:rPr>
        <w:t>)، آنتوس</w:t>
      </w:r>
      <w:r w:rsidR="001D4B51" w:rsidRPr="00EB1B2E">
        <w:rPr>
          <w:rFonts w:cs="B Nazanin" w:hint="cs"/>
          <w:sz w:val="24"/>
          <w:szCs w:val="24"/>
          <w:rtl/>
        </w:rPr>
        <w:t>ی</w:t>
      </w:r>
      <w:r w:rsidR="001D4B51" w:rsidRPr="00EB1B2E">
        <w:rPr>
          <w:rFonts w:cs="B Nazanin" w:hint="eastAsia"/>
          <w:sz w:val="24"/>
          <w:szCs w:val="24"/>
          <w:rtl/>
        </w:rPr>
        <w:t>ان</w:t>
      </w:r>
      <w:r w:rsidR="001D4B51" w:rsidRPr="00EB1B2E">
        <w:rPr>
          <w:rFonts w:cs="B Nazanin" w:hint="cs"/>
          <w:sz w:val="24"/>
          <w:szCs w:val="24"/>
          <w:rtl/>
        </w:rPr>
        <w:t>ی</w:t>
      </w:r>
      <w:r w:rsidR="001D4B51" w:rsidRPr="00EB1B2E">
        <w:rPr>
          <w:rFonts w:cs="B Nazanin" w:hint="eastAsia"/>
          <w:sz w:val="24"/>
          <w:szCs w:val="24"/>
          <w:rtl/>
        </w:rPr>
        <w:t>ن</w:t>
      </w:r>
      <w:r w:rsidR="00464A1F" w:rsidRPr="00EB1B2E">
        <w:rPr>
          <w:rFonts w:cs="B Nazanin"/>
          <w:sz w:val="24"/>
          <w:szCs w:val="24"/>
          <w:rtl/>
        </w:rPr>
        <w:softHyphen/>
      </w:r>
      <w:r w:rsidR="001D4B51" w:rsidRPr="00EB1B2E">
        <w:rPr>
          <w:rFonts w:cs="B Nazanin"/>
          <w:sz w:val="24"/>
          <w:szCs w:val="24"/>
          <w:rtl/>
        </w:rPr>
        <w:t xml:space="preserve">ها و </w:t>
      </w:r>
      <w:r w:rsidR="00020B45">
        <w:rPr>
          <w:rFonts w:cs="B Nazanin" w:hint="cs"/>
          <w:sz w:val="24"/>
          <w:szCs w:val="24"/>
          <w:rtl/>
        </w:rPr>
        <w:t xml:space="preserve">ترکیبات </w:t>
      </w:r>
      <w:r w:rsidR="001D4B51" w:rsidRPr="00EB1B2E">
        <w:rPr>
          <w:rFonts w:cs="B Nazanin"/>
          <w:sz w:val="24"/>
          <w:szCs w:val="24"/>
          <w:rtl/>
        </w:rPr>
        <w:t>ف</w:t>
      </w:r>
      <w:r w:rsidR="001D4B51" w:rsidRPr="00EB1B2E">
        <w:rPr>
          <w:rFonts w:cs="B Nazanin" w:hint="cs"/>
          <w:sz w:val="24"/>
          <w:szCs w:val="24"/>
          <w:rtl/>
        </w:rPr>
        <w:t>ی</w:t>
      </w:r>
      <w:r w:rsidR="001D4B51" w:rsidRPr="00EB1B2E">
        <w:rPr>
          <w:rFonts w:cs="B Nazanin" w:hint="eastAsia"/>
          <w:sz w:val="24"/>
          <w:szCs w:val="24"/>
          <w:rtl/>
        </w:rPr>
        <w:t>تو</w:t>
      </w:r>
      <w:r w:rsidR="001D4B51" w:rsidRPr="00EB1B2E">
        <w:rPr>
          <w:rFonts w:cs="B Nazanin"/>
          <w:sz w:val="24"/>
          <w:szCs w:val="24"/>
          <w:rtl/>
        </w:rPr>
        <w:t>ش</w:t>
      </w:r>
      <w:r w:rsidR="001D4B51" w:rsidRPr="00EB1B2E">
        <w:rPr>
          <w:rFonts w:cs="B Nazanin" w:hint="cs"/>
          <w:sz w:val="24"/>
          <w:szCs w:val="24"/>
          <w:rtl/>
        </w:rPr>
        <w:t>ی</w:t>
      </w:r>
      <w:r w:rsidR="001D4B51" w:rsidRPr="00EB1B2E">
        <w:rPr>
          <w:rFonts w:cs="B Nazanin" w:hint="eastAsia"/>
          <w:sz w:val="24"/>
          <w:szCs w:val="24"/>
          <w:rtl/>
        </w:rPr>
        <w:t>م</w:t>
      </w:r>
      <w:r w:rsidR="001D4B51" w:rsidRPr="00EB1B2E">
        <w:rPr>
          <w:rFonts w:cs="B Nazanin" w:hint="cs"/>
          <w:sz w:val="24"/>
          <w:szCs w:val="24"/>
          <w:rtl/>
        </w:rPr>
        <w:t>ی</w:t>
      </w:r>
      <w:r w:rsidR="001D4B51" w:rsidRPr="00EB1B2E">
        <w:rPr>
          <w:rFonts w:cs="B Nazanin" w:hint="eastAsia"/>
          <w:sz w:val="24"/>
          <w:szCs w:val="24"/>
          <w:rtl/>
        </w:rPr>
        <w:t>ا</w:t>
      </w:r>
      <w:r w:rsidR="001D4B51" w:rsidRPr="00EB1B2E">
        <w:rPr>
          <w:rFonts w:cs="B Nazanin" w:hint="cs"/>
          <w:sz w:val="24"/>
          <w:szCs w:val="24"/>
          <w:rtl/>
        </w:rPr>
        <w:t>یی</w:t>
      </w:r>
      <w:r w:rsidR="001D4B51" w:rsidRPr="00EB1B2E">
        <w:rPr>
          <w:rFonts w:cs="B Nazanin"/>
          <w:sz w:val="24"/>
          <w:szCs w:val="24"/>
          <w:rtl/>
        </w:rPr>
        <w:t xml:space="preserve"> است که باعث ا</w:t>
      </w:r>
      <w:r w:rsidR="001D4B51" w:rsidRPr="00EB1B2E">
        <w:rPr>
          <w:rFonts w:cs="B Nazanin" w:hint="cs"/>
          <w:sz w:val="24"/>
          <w:szCs w:val="24"/>
          <w:rtl/>
        </w:rPr>
        <w:t>ی</w:t>
      </w:r>
      <w:r w:rsidR="001D4B51" w:rsidRPr="00EB1B2E">
        <w:rPr>
          <w:rFonts w:cs="B Nazanin" w:hint="eastAsia"/>
          <w:sz w:val="24"/>
          <w:szCs w:val="24"/>
          <w:rtl/>
        </w:rPr>
        <w:t>جاد</w:t>
      </w:r>
      <w:r w:rsidR="001D4B51" w:rsidRPr="00EB1B2E">
        <w:rPr>
          <w:rFonts w:cs="B Nazanin"/>
          <w:sz w:val="24"/>
          <w:szCs w:val="24"/>
          <w:rtl/>
        </w:rPr>
        <w:t xml:space="preserve"> </w:t>
      </w:r>
      <w:r w:rsidR="00464A1F" w:rsidRPr="00EB1B2E">
        <w:rPr>
          <w:rFonts w:cs="B Nazanin" w:hint="cs"/>
          <w:sz w:val="24"/>
          <w:szCs w:val="24"/>
          <w:rtl/>
        </w:rPr>
        <w:t>ظرفیت</w:t>
      </w:r>
      <w:r w:rsidR="001D4B51" w:rsidRPr="00EB1B2E">
        <w:rPr>
          <w:rFonts w:cs="B Nazanin"/>
          <w:sz w:val="24"/>
          <w:szCs w:val="24"/>
          <w:rtl/>
        </w:rPr>
        <w:t xml:space="preserve"> آنت</w:t>
      </w:r>
      <w:r w:rsidR="001D4B51" w:rsidRPr="00EB1B2E">
        <w:rPr>
          <w:rFonts w:cs="B Nazanin" w:hint="cs"/>
          <w:sz w:val="24"/>
          <w:szCs w:val="24"/>
          <w:rtl/>
        </w:rPr>
        <w:t>ی</w:t>
      </w:r>
      <w:r w:rsidR="00020B45">
        <w:rPr>
          <w:rFonts w:cs="B Nazanin" w:hint="cs"/>
          <w:sz w:val="24"/>
          <w:szCs w:val="24"/>
          <w:rtl/>
        </w:rPr>
        <w:t xml:space="preserve"> </w:t>
      </w:r>
      <w:r w:rsidR="001D4B51" w:rsidRPr="00EB1B2E">
        <w:rPr>
          <w:rFonts w:cs="B Nazanin"/>
          <w:sz w:val="24"/>
          <w:szCs w:val="24"/>
          <w:rtl/>
        </w:rPr>
        <w:t>اکس</w:t>
      </w:r>
      <w:r w:rsidR="001D4B51" w:rsidRPr="00EB1B2E">
        <w:rPr>
          <w:rFonts w:cs="B Nazanin" w:hint="cs"/>
          <w:sz w:val="24"/>
          <w:szCs w:val="24"/>
          <w:rtl/>
        </w:rPr>
        <w:t>ی</w:t>
      </w:r>
      <w:r w:rsidR="001D4B51" w:rsidRPr="00EB1B2E">
        <w:rPr>
          <w:rFonts w:cs="B Nazanin" w:hint="eastAsia"/>
          <w:sz w:val="24"/>
          <w:szCs w:val="24"/>
          <w:rtl/>
        </w:rPr>
        <w:t>دان</w:t>
      </w:r>
      <w:r w:rsidR="001D4B51" w:rsidRPr="00EB1B2E">
        <w:rPr>
          <w:rFonts w:cs="B Nazanin" w:hint="cs"/>
          <w:sz w:val="24"/>
          <w:szCs w:val="24"/>
          <w:rtl/>
        </w:rPr>
        <w:t>ی</w:t>
      </w:r>
      <w:r w:rsidR="001D4B51" w:rsidRPr="00EB1B2E">
        <w:rPr>
          <w:rFonts w:cs="B Nazanin"/>
          <w:sz w:val="24"/>
          <w:szCs w:val="24"/>
          <w:rtl/>
        </w:rPr>
        <w:t xml:space="preserve"> قو</w:t>
      </w:r>
      <w:r w:rsidR="001D4B51" w:rsidRPr="00EB1B2E">
        <w:rPr>
          <w:rFonts w:cs="B Nazanin" w:hint="cs"/>
          <w:sz w:val="24"/>
          <w:szCs w:val="24"/>
          <w:rtl/>
        </w:rPr>
        <w:t>ی</w:t>
      </w:r>
      <w:r w:rsidR="001D4B51" w:rsidRPr="00EB1B2E">
        <w:rPr>
          <w:rFonts w:cs="B Nazanin"/>
          <w:sz w:val="24"/>
          <w:szCs w:val="24"/>
          <w:rtl/>
        </w:rPr>
        <w:t xml:space="preserve"> در آلو</w:t>
      </w:r>
      <w:r w:rsidR="00A57D62" w:rsidRPr="00EB1B2E">
        <w:rPr>
          <w:rFonts w:cs="B Nazanin" w:hint="cs"/>
          <w:sz w:val="24"/>
          <w:szCs w:val="24"/>
          <w:rtl/>
        </w:rPr>
        <w:t xml:space="preserve"> می</w:t>
      </w:r>
      <w:r w:rsidR="00464A1F" w:rsidRPr="00EB1B2E">
        <w:rPr>
          <w:rFonts w:cs="B Nazanin"/>
          <w:sz w:val="24"/>
          <w:szCs w:val="24"/>
          <w:rtl/>
        </w:rPr>
        <w:softHyphen/>
      </w:r>
      <w:r w:rsidR="00A57D62" w:rsidRPr="00EB1B2E">
        <w:rPr>
          <w:rFonts w:cs="B Nazanin" w:hint="cs"/>
          <w:sz w:val="24"/>
          <w:szCs w:val="24"/>
          <w:rtl/>
        </w:rPr>
        <w:t>گردد</w:t>
      </w:r>
      <w:r w:rsidR="00D725D2" w:rsidRPr="00EB1B2E">
        <w:rPr>
          <w:rFonts w:cs="B Nazanin" w:hint="cs"/>
          <w:sz w:val="24"/>
          <w:szCs w:val="24"/>
          <w:rtl/>
        </w:rPr>
        <w:t xml:space="preserve"> (کلی و آبت</w:t>
      </w:r>
      <w:r w:rsidR="00D725D2" w:rsidRPr="00EB1B2E">
        <w:rPr>
          <w:rStyle w:val="FootnoteReference"/>
          <w:rFonts w:cs="B Nazanin"/>
          <w:sz w:val="24"/>
          <w:szCs w:val="24"/>
          <w:rtl/>
        </w:rPr>
        <w:footnoteReference w:id="5"/>
      </w:r>
      <w:r w:rsidR="00D725D2" w:rsidRPr="00EB1B2E">
        <w:rPr>
          <w:rFonts w:cs="B Nazanin" w:hint="cs"/>
          <w:sz w:val="24"/>
          <w:szCs w:val="24"/>
          <w:rtl/>
        </w:rPr>
        <w:t>، 2012)</w:t>
      </w:r>
      <w:r w:rsidR="00A57D62" w:rsidRPr="00EB1B2E">
        <w:rPr>
          <w:rFonts w:cs="B Nazanin" w:hint="cs"/>
          <w:sz w:val="24"/>
          <w:szCs w:val="24"/>
          <w:rtl/>
        </w:rPr>
        <w:t xml:space="preserve">. </w:t>
      </w:r>
      <w:r w:rsidR="001509E1" w:rsidRPr="00EB1B2E">
        <w:rPr>
          <w:rFonts w:cs="B Nazanin" w:hint="cs"/>
          <w:sz w:val="24"/>
          <w:szCs w:val="24"/>
          <w:rtl/>
        </w:rPr>
        <w:t>این میوه</w:t>
      </w:r>
      <w:r w:rsidR="00A57D62" w:rsidRPr="00EB1B2E">
        <w:rPr>
          <w:rFonts w:cs="B Nazanin"/>
          <w:sz w:val="24"/>
          <w:szCs w:val="24"/>
          <w:rtl/>
        </w:rPr>
        <w:t xml:space="preserve"> دارا</w:t>
      </w:r>
      <w:r w:rsidR="00A57D62" w:rsidRPr="00EB1B2E">
        <w:rPr>
          <w:rFonts w:cs="B Nazanin" w:hint="cs"/>
          <w:sz w:val="24"/>
          <w:szCs w:val="24"/>
          <w:rtl/>
        </w:rPr>
        <w:t>ی</w:t>
      </w:r>
      <w:r w:rsidR="00A57D62" w:rsidRPr="00EB1B2E">
        <w:rPr>
          <w:rFonts w:cs="B Nazanin"/>
          <w:sz w:val="24"/>
          <w:szCs w:val="24"/>
          <w:rtl/>
        </w:rPr>
        <w:t xml:space="preserve"> فعال</w:t>
      </w:r>
      <w:r w:rsidR="00A57D62" w:rsidRPr="00EB1B2E">
        <w:rPr>
          <w:rFonts w:cs="B Nazanin" w:hint="cs"/>
          <w:sz w:val="24"/>
          <w:szCs w:val="24"/>
          <w:rtl/>
        </w:rPr>
        <w:t>ی</w:t>
      </w:r>
      <w:r w:rsidR="00A57D62" w:rsidRPr="00EB1B2E">
        <w:rPr>
          <w:rFonts w:cs="B Nazanin" w:hint="eastAsia"/>
          <w:sz w:val="24"/>
          <w:szCs w:val="24"/>
          <w:rtl/>
        </w:rPr>
        <w:t>ت</w:t>
      </w:r>
      <w:r w:rsidR="00A57D62" w:rsidRPr="00EB1B2E">
        <w:rPr>
          <w:rFonts w:cs="B Nazanin"/>
          <w:sz w:val="24"/>
          <w:szCs w:val="24"/>
          <w:rtl/>
        </w:rPr>
        <w:t xml:space="preserve"> متابول</w:t>
      </w:r>
      <w:r w:rsidR="00A57D62" w:rsidRPr="00EB1B2E">
        <w:rPr>
          <w:rFonts w:cs="B Nazanin" w:hint="cs"/>
          <w:sz w:val="24"/>
          <w:szCs w:val="24"/>
          <w:rtl/>
        </w:rPr>
        <w:t>ی</w:t>
      </w:r>
      <w:r w:rsidR="00A57D62" w:rsidRPr="00EB1B2E">
        <w:rPr>
          <w:rFonts w:cs="B Nazanin" w:hint="eastAsia"/>
          <w:sz w:val="24"/>
          <w:szCs w:val="24"/>
          <w:rtl/>
        </w:rPr>
        <w:t>ک</w:t>
      </w:r>
      <w:r w:rsidR="00A57D62" w:rsidRPr="00EB1B2E">
        <w:rPr>
          <w:rFonts w:cs="B Nazanin" w:hint="cs"/>
          <w:sz w:val="24"/>
          <w:szCs w:val="24"/>
          <w:rtl/>
        </w:rPr>
        <w:t>ی</w:t>
      </w:r>
      <w:r w:rsidR="00464A1F" w:rsidRPr="00EB1B2E">
        <w:rPr>
          <w:rFonts w:cs="B Nazanin"/>
          <w:sz w:val="24"/>
          <w:szCs w:val="24"/>
          <w:rtl/>
        </w:rPr>
        <w:t xml:space="preserve"> بالا</w:t>
      </w:r>
      <w:r w:rsidR="00A57D62" w:rsidRPr="00EB1B2E">
        <w:rPr>
          <w:rFonts w:cs="B Nazanin"/>
          <w:sz w:val="24"/>
          <w:szCs w:val="24"/>
          <w:rtl/>
        </w:rPr>
        <w:t xml:space="preserve">ست، </w:t>
      </w:r>
      <w:r w:rsidR="00A57D62" w:rsidRPr="00EB1B2E">
        <w:rPr>
          <w:rFonts w:cs="B Nazanin" w:hint="cs"/>
          <w:sz w:val="24"/>
          <w:szCs w:val="24"/>
          <w:rtl/>
        </w:rPr>
        <w:t>بنابراین</w:t>
      </w:r>
      <w:r w:rsidR="00A57D62" w:rsidRPr="00EB1B2E">
        <w:rPr>
          <w:rFonts w:cs="B Nazanin"/>
          <w:sz w:val="24"/>
          <w:szCs w:val="24"/>
          <w:rtl/>
        </w:rPr>
        <w:t xml:space="preserve"> در طول </w:t>
      </w:r>
      <w:r w:rsidR="00FA22C5" w:rsidRPr="00EB1B2E">
        <w:rPr>
          <w:rFonts w:cs="B Nazanin" w:hint="cs"/>
          <w:sz w:val="24"/>
          <w:szCs w:val="24"/>
          <w:rtl/>
        </w:rPr>
        <w:t>انبارداری</w:t>
      </w:r>
      <w:r w:rsidR="00A57D62" w:rsidRPr="00EB1B2E">
        <w:rPr>
          <w:rFonts w:cs="B Nazanin"/>
          <w:sz w:val="24"/>
          <w:szCs w:val="24"/>
          <w:rtl/>
        </w:rPr>
        <w:t xml:space="preserve"> سر</w:t>
      </w:r>
      <w:r w:rsidR="00A57D62" w:rsidRPr="00EB1B2E">
        <w:rPr>
          <w:rFonts w:cs="B Nazanin" w:hint="cs"/>
          <w:sz w:val="24"/>
          <w:szCs w:val="24"/>
          <w:rtl/>
        </w:rPr>
        <w:t>ی</w:t>
      </w:r>
      <w:r w:rsidR="00A57D62" w:rsidRPr="00EB1B2E">
        <w:rPr>
          <w:rFonts w:cs="B Nazanin" w:hint="eastAsia"/>
          <w:sz w:val="24"/>
          <w:szCs w:val="24"/>
          <w:rtl/>
        </w:rPr>
        <w:t>ع</w:t>
      </w:r>
      <w:r w:rsidR="00A57D62" w:rsidRPr="00EB1B2E">
        <w:rPr>
          <w:rFonts w:cs="B Nazanin"/>
          <w:sz w:val="24"/>
          <w:szCs w:val="24"/>
          <w:rtl/>
        </w:rPr>
        <w:t xml:space="preserve"> </w:t>
      </w:r>
      <w:r w:rsidR="004F1C4C" w:rsidRPr="00EB1B2E">
        <w:rPr>
          <w:rFonts w:cs="B Nazanin" w:hint="cs"/>
          <w:sz w:val="24"/>
          <w:szCs w:val="24"/>
          <w:rtl/>
        </w:rPr>
        <w:t>فاسد</w:t>
      </w:r>
      <w:r w:rsidR="00A57D62" w:rsidRPr="00EB1B2E">
        <w:rPr>
          <w:rFonts w:cs="B Nazanin"/>
          <w:sz w:val="24"/>
          <w:szCs w:val="24"/>
          <w:rtl/>
        </w:rPr>
        <w:t xml:space="preserve"> </w:t>
      </w:r>
      <w:r w:rsidR="004F1C4C" w:rsidRPr="00EB1B2E">
        <w:rPr>
          <w:rFonts w:cs="B Nazanin" w:hint="cs"/>
          <w:sz w:val="24"/>
          <w:szCs w:val="24"/>
          <w:rtl/>
        </w:rPr>
        <w:t>می</w:t>
      </w:r>
      <w:r w:rsidR="004F1C4C" w:rsidRPr="00EB1B2E">
        <w:rPr>
          <w:rFonts w:cs="B Nazanin"/>
          <w:sz w:val="24"/>
          <w:szCs w:val="24"/>
          <w:rtl/>
        </w:rPr>
        <w:softHyphen/>
      </w:r>
      <w:r w:rsidR="004F1C4C" w:rsidRPr="00EB1B2E">
        <w:rPr>
          <w:rFonts w:cs="B Nazanin" w:hint="cs"/>
          <w:sz w:val="24"/>
          <w:szCs w:val="24"/>
          <w:rtl/>
        </w:rPr>
        <w:t>گردد</w:t>
      </w:r>
      <w:r w:rsidR="00A57D62" w:rsidRPr="00EB1B2E">
        <w:rPr>
          <w:rFonts w:cs="B Nazanin"/>
          <w:sz w:val="24"/>
          <w:szCs w:val="24"/>
          <w:rtl/>
        </w:rPr>
        <w:t xml:space="preserve"> و به هم</w:t>
      </w:r>
      <w:r w:rsidR="00A57D62" w:rsidRPr="00EB1B2E">
        <w:rPr>
          <w:rFonts w:cs="B Nazanin" w:hint="cs"/>
          <w:sz w:val="24"/>
          <w:szCs w:val="24"/>
          <w:rtl/>
        </w:rPr>
        <w:t>ی</w:t>
      </w:r>
      <w:r w:rsidR="00A57D62" w:rsidRPr="00EB1B2E">
        <w:rPr>
          <w:rFonts w:cs="B Nazanin" w:hint="eastAsia"/>
          <w:sz w:val="24"/>
          <w:szCs w:val="24"/>
          <w:rtl/>
        </w:rPr>
        <w:t>ن</w:t>
      </w:r>
      <w:r w:rsidR="00A57D62" w:rsidRPr="00EB1B2E">
        <w:rPr>
          <w:rFonts w:cs="B Nazanin"/>
          <w:sz w:val="24"/>
          <w:szCs w:val="24"/>
          <w:rtl/>
        </w:rPr>
        <w:t xml:space="preserve"> دل</w:t>
      </w:r>
      <w:r w:rsidR="00A57D62" w:rsidRPr="00EB1B2E">
        <w:rPr>
          <w:rFonts w:cs="B Nazanin" w:hint="cs"/>
          <w:sz w:val="24"/>
          <w:szCs w:val="24"/>
          <w:rtl/>
        </w:rPr>
        <w:t>ی</w:t>
      </w:r>
      <w:r w:rsidR="00A57D62" w:rsidRPr="00EB1B2E">
        <w:rPr>
          <w:rFonts w:cs="B Nazanin" w:hint="eastAsia"/>
          <w:sz w:val="24"/>
          <w:szCs w:val="24"/>
          <w:rtl/>
        </w:rPr>
        <w:t>ل</w:t>
      </w:r>
      <w:r w:rsidR="00A57D62" w:rsidRPr="00EB1B2E">
        <w:rPr>
          <w:rFonts w:cs="B Nazanin"/>
          <w:sz w:val="24"/>
          <w:szCs w:val="24"/>
          <w:rtl/>
        </w:rPr>
        <w:t xml:space="preserve"> عمر </w:t>
      </w:r>
      <w:r w:rsidR="00A57D62" w:rsidRPr="00EB1B2E">
        <w:rPr>
          <w:rFonts w:cs="B Nazanin" w:hint="cs"/>
          <w:sz w:val="24"/>
          <w:szCs w:val="24"/>
          <w:rtl/>
        </w:rPr>
        <w:t>قفسه</w:t>
      </w:r>
      <w:r w:rsidR="004F1C4C" w:rsidRPr="00EB1B2E">
        <w:rPr>
          <w:rFonts w:cs="B Nazanin"/>
          <w:sz w:val="24"/>
          <w:szCs w:val="24"/>
          <w:rtl/>
        </w:rPr>
        <w:softHyphen/>
      </w:r>
      <w:r w:rsidR="00A57D62" w:rsidRPr="00EB1B2E">
        <w:rPr>
          <w:rFonts w:cs="B Nazanin" w:hint="cs"/>
          <w:sz w:val="24"/>
          <w:szCs w:val="24"/>
          <w:rtl/>
        </w:rPr>
        <w:t>ای</w:t>
      </w:r>
      <w:r w:rsidR="00A57D62" w:rsidRPr="00EB1B2E">
        <w:rPr>
          <w:rFonts w:cs="B Nazanin"/>
          <w:sz w:val="24"/>
          <w:szCs w:val="24"/>
          <w:rtl/>
        </w:rPr>
        <w:t xml:space="preserve"> آن کم</w:t>
      </w:r>
      <w:r w:rsidR="00DF24F0">
        <w:rPr>
          <w:rFonts w:cs="B Nazanin" w:hint="cs"/>
          <w:sz w:val="24"/>
          <w:szCs w:val="24"/>
          <w:rtl/>
        </w:rPr>
        <w:t xml:space="preserve"> </w:t>
      </w:r>
      <w:r w:rsidR="00A57D62" w:rsidRPr="00EB1B2E">
        <w:rPr>
          <w:rFonts w:cs="B Nazanin" w:hint="cs"/>
          <w:sz w:val="24"/>
          <w:szCs w:val="24"/>
          <w:rtl/>
        </w:rPr>
        <w:t>می</w:t>
      </w:r>
      <w:r w:rsidR="004F1C4C" w:rsidRPr="00EB1B2E">
        <w:rPr>
          <w:rFonts w:cs="B Nazanin"/>
          <w:sz w:val="24"/>
          <w:szCs w:val="24"/>
          <w:rtl/>
        </w:rPr>
        <w:softHyphen/>
      </w:r>
      <w:r w:rsidR="00A57D62" w:rsidRPr="00EB1B2E">
        <w:rPr>
          <w:rFonts w:cs="B Nazanin" w:hint="cs"/>
          <w:sz w:val="24"/>
          <w:szCs w:val="24"/>
          <w:rtl/>
        </w:rPr>
        <w:t>باشد</w:t>
      </w:r>
      <w:r w:rsidR="00F97C27" w:rsidRPr="00EB1B2E">
        <w:rPr>
          <w:rFonts w:cs="B Nazanin" w:hint="cs"/>
          <w:sz w:val="24"/>
          <w:szCs w:val="24"/>
          <w:rtl/>
        </w:rPr>
        <w:t xml:space="preserve"> (سینگ</w:t>
      </w:r>
      <w:r w:rsidR="00F97C27" w:rsidRPr="00EB1B2E">
        <w:rPr>
          <w:rStyle w:val="FootnoteReference"/>
          <w:rFonts w:cs="B Nazanin"/>
          <w:sz w:val="24"/>
          <w:szCs w:val="24"/>
          <w:rtl/>
        </w:rPr>
        <w:footnoteReference w:id="6"/>
      </w:r>
      <w:r w:rsidR="00F97C27" w:rsidRPr="00EB1B2E">
        <w:rPr>
          <w:rFonts w:cs="B Nazanin" w:hint="cs"/>
          <w:sz w:val="24"/>
          <w:szCs w:val="24"/>
          <w:rtl/>
        </w:rPr>
        <w:t xml:space="preserve"> و همکاران، 2009</w:t>
      </w:r>
      <w:r w:rsidR="00C83E08" w:rsidRPr="00EB1B2E">
        <w:rPr>
          <w:rFonts w:cs="B Nazanin" w:hint="cs"/>
          <w:sz w:val="24"/>
          <w:szCs w:val="24"/>
          <w:rtl/>
        </w:rPr>
        <w:t>)</w:t>
      </w:r>
      <w:r w:rsidR="00A57D62" w:rsidRPr="00EB1B2E">
        <w:rPr>
          <w:rFonts w:cs="B Nazanin" w:hint="cs"/>
          <w:sz w:val="24"/>
          <w:szCs w:val="24"/>
          <w:rtl/>
        </w:rPr>
        <w:t xml:space="preserve">. </w:t>
      </w:r>
      <w:r w:rsidR="00A57D62" w:rsidRPr="00EB1B2E">
        <w:rPr>
          <w:rFonts w:cs="B Nazanin"/>
          <w:sz w:val="24"/>
          <w:szCs w:val="24"/>
          <w:rtl/>
        </w:rPr>
        <w:t>ترک</w:t>
      </w:r>
      <w:r w:rsidR="00A57D62" w:rsidRPr="00EB1B2E">
        <w:rPr>
          <w:rFonts w:cs="B Nazanin" w:hint="cs"/>
          <w:sz w:val="24"/>
          <w:szCs w:val="24"/>
          <w:rtl/>
        </w:rPr>
        <w:t>ی</w:t>
      </w:r>
      <w:r w:rsidR="00A57D62" w:rsidRPr="00EB1B2E">
        <w:rPr>
          <w:rFonts w:cs="B Nazanin" w:hint="eastAsia"/>
          <w:sz w:val="24"/>
          <w:szCs w:val="24"/>
          <w:rtl/>
        </w:rPr>
        <w:t>بات</w:t>
      </w:r>
      <w:r w:rsidR="00A57D62" w:rsidRPr="00EB1B2E">
        <w:rPr>
          <w:rFonts w:cs="B Nazanin"/>
          <w:sz w:val="24"/>
          <w:szCs w:val="24"/>
          <w:rtl/>
        </w:rPr>
        <w:t xml:space="preserve"> ز</w:t>
      </w:r>
      <w:r w:rsidR="00A57D62" w:rsidRPr="00EB1B2E">
        <w:rPr>
          <w:rFonts w:cs="B Nazanin" w:hint="cs"/>
          <w:sz w:val="24"/>
          <w:szCs w:val="24"/>
          <w:rtl/>
        </w:rPr>
        <w:t>ی</w:t>
      </w:r>
      <w:r w:rsidR="00A57D62" w:rsidRPr="00EB1B2E">
        <w:rPr>
          <w:rFonts w:cs="B Nazanin" w:hint="eastAsia"/>
          <w:sz w:val="24"/>
          <w:szCs w:val="24"/>
          <w:rtl/>
        </w:rPr>
        <w:t>ست</w:t>
      </w:r>
      <w:r w:rsidR="00A57D62" w:rsidRPr="00EB1B2E">
        <w:rPr>
          <w:rFonts w:cs="B Nazanin"/>
          <w:sz w:val="24"/>
          <w:szCs w:val="24"/>
          <w:rtl/>
        </w:rPr>
        <w:t xml:space="preserve"> فعال موجود در م</w:t>
      </w:r>
      <w:r w:rsidR="00A57D62" w:rsidRPr="00EB1B2E">
        <w:rPr>
          <w:rFonts w:cs="B Nazanin" w:hint="cs"/>
          <w:sz w:val="24"/>
          <w:szCs w:val="24"/>
          <w:rtl/>
        </w:rPr>
        <w:t>ی</w:t>
      </w:r>
      <w:r w:rsidR="00A57D62" w:rsidRPr="00EB1B2E">
        <w:rPr>
          <w:rFonts w:cs="B Nazanin" w:hint="eastAsia"/>
          <w:sz w:val="24"/>
          <w:szCs w:val="24"/>
          <w:rtl/>
        </w:rPr>
        <w:t>وه</w:t>
      </w:r>
      <w:r w:rsidR="004F1C4C" w:rsidRPr="00EB1B2E">
        <w:rPr>
          <w:rFonts w:cs="B Nazanin"/>
          <w:sz w:val="24"/>
          <w:szCs w:val="24"/>
          <w:rtl/>
        </w:rPr>
        <w:softHyphen/>
      </w:r>
      <w:r w:rsidR="00A57D62" w:rsidRPr="00EB1B2E">
        <w:rPr>
          <w:rFonts w:cs="B Nazanin"/>
          <w:sz w:val="24"/>
          <w:szCs w:val="24"/>
          <w:rtl/>
        </w:rPr>
        <w:t>ها</w:t>
      </w:r>
      <w:r w:rsidR="00A57D62" w:rsidRPr="00EB1B2E">
        <w:rPr>
          <w:rFonts w:cs="B Nazanin" w:hint="cs"/>
          <w:sz w:val="24"/>
          <w:szCs w:val="24"/>
          <w:rtl/>
        </w:rPr>
        <w:t>ی</w:t>
      </w:r>
      <w:r w:rsidR="00A57D62" w:rsidRPr="00EB1B2E">
        <w:rPr>
          <w:rFonts w:cs="B Nazanin"/>
          <w:sz w:val="24"/>
          <w:szCs w:val="24"/>
          <w:rtl/>
        </w:rPr>
        <w:t xml:space="preserve"> تازه </w:t>
      </w:r>
      <w:r w:rsidR="004E25ED" w:rsidRPr="00EB1B2E">
        <w:rPr>
          <w:rFonts w:cs="B Nazanin" w:hint="cs"/>
          <w:sz w:val="24"/>
          <w:szCs w:val="24"/>
          <w:rtl/>
        </w:rPr>
        <w:t xml:space="preserve">آلو </w:t>
      </w:r>
      <w:r w:rsidR="00A57D62" w:rsidRPr="00EB1B2E">
        <w:rPr>
          <w:rFonts w:cs="B Nazanin"/>
          <w:sz w:val="24"/>
          <w:szCs w:val="24"/>
          <w:rtl/>
        </w:rPr>
        <w:t>نقش مهم</w:t>
      </w:r>
      <w:r w:rsidR="00A57D62" w:rsidRPr="00EB1B2E">
        <w:rPr>
          <w:rFonts w:cs="B Nazanin" w:hint="cs"/>
          <w:sz w:val="24"/>
          <w:szCs w:val="24"/>
          <w:rtl/>
        </w:rPr>
        <w:t>ی</w:t>
      </w:r>
      <w:r w:rsidR="00A57D62" w:rsidRPr="00EB1B2E">
        <w:rPr>
          <w:rFonts w:cs="B Nazanin"/>
          <w:sz w:val="24"/>
          <w:szCs w:val="24"/>
          <w:rtl/>
        </w:rPr>
        <w:t xml:space="preserve"> در حفظ </w:t>
      </w:r>
      <w:r w:rsidR="006221D3" w:rsidRPr="00EB1B2E">
        <w:rPr>
          <w:rFonts w:cs="B Nazanin" w:hint="cs"/>
          <w:sz w:val="24"/>
          <w:szCs w:val="24"/>
          <w:rtl/>
        </w:rPr>
        <w:t>سلامت غذایی ایفا می</w:t>
      </w:r>
      <w:r w:rsidR="004F1C4C" w:rsidRPr="00EB1B2E">
        <w:rPr>
          <w:rFonts w:cs="B Nazanin"/>
          <w:sz w:val="24"/>
          <w:szCs w:val="24"/>
          <w:rtl/>
        </w:rPr>
        <w:softHyphen/>
      </w:r>
      <w:r w:rsidR="006221D3" w:rsidRPr="00EB1B2E">
        <w:rPr>
          <w:rFonts w:cs="B Nazanin" w:hint="cs"/>
          <w:sz w:val="24"/>
          <w:szCs w:val="24"/>
          <w:rtl/>
        </w:rPr>
        <w:t>کنند</w:t>
      </w:r>
      <w:r w:rsidR="00C82AE5" w:rsidRPr="00EB1B2E">
        <w:rPr>
          <w:rFonts w:cs="B Nazanin" w:hint="cs"/>
          <w:sz w:val="24"/>
          <w:szCs w:val="24"/>
          <w:rtl/>
        </w:rPr>
        <w:t xml:space="preserve"> (هانم</w:t>
      </w:r>
      <w:r w:rsidR="00C82AE5" w:rsidRPr="00EB1B2E">
        <w:rPr>
          <w:rStyle w:val="FootnoteReference"/>
          <w:rFonts w:cs="B Nazanin"/>
          <w:sz w:val="24"/>
          <w:szCs w:val="24"/>
          <w:rtl/>
        </w:rPr>
        <w:footnoteReference w:id="7"/>
      </w:r>
      <w:r w:rsidR="00C82AE5" w:rsidRPr="00EB1B2E">
        <w:rPr>
          <w:rFonts w:cs="B Nazanin" w:hint="cs"/>
          <w:sz w:val="24"/>
          <w:szCs w:val="24"/>
          <w:rtl/>
        </w:rPr>
        <w:t xml:space="preserve">، 2004). </w:t>
      </w:r>
      <w:r w:rsidR="00F64667" w:rsidRPr="00EB1B2E">
        <w:rPr>
          <w:rFonts w:cs="B Nazanin"/>
          <w:sz w:val="24"/>
          <w:szCs w:val="24"/>
          <w:rtl/>
        </w:rPr>
        <w:t>آنت</w:t>
      </w:r>
      <w:r w:rsidR="00F64667" w:rsidRPr="00EB1B2E">
        <w:rPr>
          <w:rFonts w:cs="B Nazanin" w:hint="cs"/>
          <w:sz w:val="24"/>
          <w:szCs w:val="24"/>
          <w:rtl/>
        </w:rPr>
        <w:t>ی</w:t>
      </w:r>
      <w:r w:rsidR="004F1C4C" w:rsidRPr="00EB1B2E">
        <w:rPr>
          <w:rFonts w:cs="B Nazanin"/>
          <w:sz w:val="24"/>
          <w:szCs w:val="24"/>
          <w:rtl/>
        </w:rPr>
        <w:softHyphen/>
      </w:r>
      <w:r w:rsidR="00F64667" w:rsidRPr="00EB1B2E">
        <w:rPr>
          <w:rFonts w:cs="B Nazanin"/>
          <w:sz w:val="24"/>
          <w:szCs w:val="24"/>
          <w:rtl/>
        </w:rPr>
        <w:t>اکس</w:t>
      </w:r>
      <w:r w:rsidR="00F64667" w:rsidRPr="00EB1B2E">
        <w:rPr>
          <w:rFonts w:cs="B Nazanin" w:hint="cs"/>
          <w:sz w:val="24"/>
          <w:szCs w:val="24"/>
          <w:rtl/>
        </w:rPr>
        <w:t>ی</w:t>
      </w:r>
      <w:r w:rsidR="00F64667" w:rsidRPr="00EB1B2E">
        <w:rPr>
          <w:rFonts w:cs="B Nazanin" w:hint="eastAsia"/>
          <w:sz w:val="24"/>
          <w:szCs w:val="24"/>
          <w:rtl/>
        </w:rPr>
        <w:t>دان</w:t>
      </w:r>
      <w:r w:rsidR="00BA6AE5" w:rsidRPr="00EB1B2E">
        <w:rPr>
          <w:rFonts w:cs="B Nazanin"/>
          <w:sz w:val="24"/>
          <w:szCs w:val="24"/>
          <w:rtl/>
        </w:rPr>
        <w:softHyphen/>
      </w:r>
      <w:r w:rsidR="00F64667" w:rsidRPr="00EB1B2E">
        <w:rPr>
          <w:rFonts w:cs="B Nazanin"/>
          <w:sz w:val="24"/>
          <w:szCs w:val="24"/>
          <w:rtl/>
        </w:rPr>
        <w:t>ها</w:t>
      </w:r>
      <w:r w:rsidR="004F1C4C" w:rsidRPr="00EB1B2E">
        <w:rPr>
          <w:rFonts w:cs="B Nazanin" w:hint="cs"/>
          <w:sz w:val="24"/>
          <w:szCs w:val="24"/>
          <w:rtl/>
        </w:rPr>
        <w:t>ی موجود در بافت میوه</w:t>
      </w:r>
      <w:r w:rsidR="00F64667" w:rsidRPr="00EB1B2E">
        <w:rPr>
          <w:rFonts w:cs="B Nazanin"/>
          <w:sz w:val="24"/>
          <w:szCs w:val="24"/>
          <w:rtl/>
        </w:rPr>
        <w:t xml:space="preserve"> مسئول </w:t>
      </w:r>
      <w:r w:rsidR="00020B45">
        <w:rPr>
          <w:rFonts w:cs="B Nazanin" w:hint="cs"/>
          <w:sz w:val="24"/>
          <w:szCs w:val="24"/>
          <w:rtl/>
        </w:rPr>
        <w:t>حذف</w:t>
      </w:r>
      <w:r w:rsidR="00F64667" w:rsidRPr="00EB1B2E">
        <w:rPr>
          <w:rFonts w:cs="B Nazanin"/>
          <w:sz w:val="24"/>
          <w:szCs w:val="24"/>
          <w:rtl/>
        </w:rPr>
        <w:t xml:space="preserve"> راد</w:t>
      </w:r>
      <w:r w:rsidR="00F64667" w:rsidRPr="00EB1B2E">
        <w:rPr>
          <w:rFonts w:cs="B Nazanin" w:hint="cs"/>
          <w:sz w:val="24"/>
          <w:szCs w:val="24"/>
          <w:rtl/>
        </w:rPr>
        <w:t>ی</w:t>
      </w:r>
      <w:r w:rsidR="00F64667" w:rsidRPr="00EB1B2E">
        <w:rPr>
          <w:rFonts w:cs="B Nazanin" w:hint="eastAsia"/>
          <w:sz w:val="24"/>
          <w:szCs w:val="24"/>
          <w:rtl/>
        </w:rPr>
        <w:t>کال</w:t>
      </w:r>
      <w:r w:rsidR="004F1C4C" w:rsidRPr="00EB1B2E">
        <w:rPr>
          <w:rFonts w:cs="B Nazanin"/>
          <w:sz w:val="24"/>
          <w:szCs w:val="24"/>
          <w:rtl/>
        </w:rPr>
        <w:softHyphen/>
      </w:r>
      <w:r w:rsidR="00F64667" w:rsidRPr="00EB1B2E">
        <w:rPr>
          <w:rFonts w:cs="B Nazanin"/>
          <w:sz w:val="24"/>
          <w:szCs w:val="24"/>
          <w:rtl/>
        </w:rPr>
        <w:t>ها</w:t>
      </w:r>
      <w:r w:rsidR="00F64667" w:rsidRPr="00EB1B2E">
        <w:rPr>
          <w:rFonts w:cs="B Nazanin" w:hint="cs"/>
          <w:sz w:val="24"/>
          <w:szCs w:val="24"/>
          <w:rtl/>
        </w:rPr>
        <w:t>ی</w:t>
      </w:r>
      <w:r w:rsidR="00F64667" w:rsidRPr="00EB1B2E">
        <w:rPr>
          <w:rFonts w:cs="B Nazanin"/>
          <w:sz w:val="24"/>
          <w:szCs w:val="24"/>
          <w:rtl/>
        </w:rPr>
        <w:t xml:space="preserve"> آزاد در سلول</w:t>
      </w:r>
      <w:r w:rsidR="004F1C4C" w:rsidRPr="00EB1B2E">
        <w:rPr>
          <w:rFonts w:cs="B Nazanin"/>
          <w:sz w:val="24"/>
          <w:szCs w:val="24"/>
          <w:rtl/>
        </w:rPr>
        <w:softHyphen/>
      </w:r>
      <w:r w:rsidR="00F64667" w:rsidRPr="00EB1B2E">
        <w:rPr>
          <w:rFonts w:cs="B Nazanin"/>
          <w:sz w:val="24"/>
          <w:szCs w:val="24"/>
          <w:rtl/>
        </w:rPr>
        <w:t>ها</w:t>
      </w:r>
      <w:r w:rsidR="00F64667" w:rsidRPr="00EB1B2E">
        <w:rPr>
          <w:rFonts w:cs="B Nazanin" w:hint="cs"/>
          <w:sz w:val="24"/>
          <w:szCs w:val="24"/>
          <w:rtl/>
        </w:rPr>
        <w:t>ی</w:t>
      </w:r>
      <w:r w:rsidR="00F64667" w:rsidRPr="00EB1B2E">
        <w:rPr>
          <w:rFonts w:cs="B Nazanin"/>
          <w:sz w:val="24"/>
          <w:szCs w:val="24"/>
          <w:rtl/>
        </w:rPr>
        <w:t xml:space="preserve"> گ</w:t>
      </w:r>
      <w:r w:rsidR="00F64667" w:rsidRPr="00EB1B2E">
        <w:rPr>
          <w:rFonts w:cs="B Nazanin" w:hint="cs"/>
          <w:sz w:val="24"/>
          <w:szCs w:val="24"/>
          <w:rtl/>
        </w:rPr>
        <w:t>ی</w:t>
      </w:r>
      <w:r w:rsidR="00F64667" w:rsidRPr="00EB1B2E">
        <w:rPr>
          <w:rFonts w:cs="B Nazanin" w:hint="eastAsia"/>
          <w:sz w:val="24"/>
          <w:szCs w:val="24"/>
          <w:rtl/>
        </w:rPr>
        <w:t>اه</w:t>
      </w:r>
      <w:r w:rsidR="00F64667" w:rsidRPr="00EB1B2E">
        <w:rPr>
          <w:rFonts w:cs="B Nazanin" w:hint="cs"/>
          <w:sz w:val="24"/>
          <w:szCs w:val="24"/>
          <w:rtl/>
        </w:rPr>
        <w:t>ی</w:t>
      </w:r>
      <w:r w:rsidR="00F64667" w:rsidRPr="00EB1B2E">
        <w:rPr>
          <w:rFonts w:cs="B Nazanin"/>
          <w:sz w:val="24"/>
          <w:szCs w:val="24"/>
          <w:rtl/>
        </w:rPr>
        <w:t xml:space="preserve"> هستند</w:t>
      </w:r>
      <w:r w:rsidR="00C82AE5" w:rsidRPr="00EB1B2E">
        <w:rPr>
          <w:rFonts w:cs="B Nazanin" w:hint="cs"/>
          <w:sz w:val="24"/>
          <w:szCs w:val="24"/>
          <w:rtl/>
        </w:rPr>
        <w:t xml:space="preserve"> (اصغری و سلیمانی</w:t>
      </w:r>
      <w:r w:rsidR="00DF24F0">
        <w:rPr>
          <w:rFonts w:cs="B Nazanin"/>
          <w:sz w:val="24"/>
          <w:szCs w:val="24"/>
          <w:rtl/>
        </w:rPr>
        <w:softHyphen/>
      </w:r>
      <w:r w:rsidR="00C82AE5" w:rsidRPr="00EB1B2E">
        <w:rPr>
          <w:rFonts w:cs="B Nazanin" w:hint="cs"/>
          <w:sz w:val="24"/>
          <w:szCs w:val="24"/>
          <w:rtl/>
        </w:rPr>
        <w:t>اقدم</w:t>
      </w:r>
      <w:r w:rsidR="00DC0EA1">
        <w:rPr>
          <w:rStyle w:val="FootnoteReference"/>
          <w:rFonts w:cs="B Nazanin"/>
          <w:sz w:val="24"/>
          <w:szCs w:val="24"/>
          <w:rtl/>
        </w:rPr>
        <w:footnoteReference w:id="8"/>
      </w:r>
      <w:r w:rsidR="00C82AE5" w:rsidRPr="00EB1B2E">
        <w:rPr>
          <w:rFonts w:cs="B Nazanin" w:hint="cs"/>
          <w:sz w:val="24"/>
          <w:szCs w:val="24"/>
          <w:rtl/>
        </w:rPr>
        <w:t xml:space="preserve">، 2010). </w:t>
      </w:r>
      <w:r w:rsidR="00FA22C5" w:rsidRPr="00EB1B2E">
        <w:rPr>
          <w:rFonts w:cs="B Nazanin" w:hint="cs"/>
          <w:sz w:val="24"/>
          <w:szCs w:val="24"/>
          <w:rtl/>
        </w:rPr>
        <w:t>ترکیبات فیتوشیمیایی</w:t>
      </w:r>
      <w:r w:rsidR="004E7038" w:rsidRPr="00EB1B2E">
        <w:rPr>
          <w:rFonts w:cs="B Nazanin" w:hint="cs"/>
          <w:sz w:val="24"/>
          <w:szCs w:val="24"/>
          <w:rtl/>
        </w:rPr>
        <w:t xml:space="preserve"> موجود</w:t>
      </w:r>
      <w:r w:rsidR="00F64667" w:rsidRPr="00EB1B2E">
        <w:rPr>
          <w:rFonts w:cs="B Nazanin"/>
          <w:sz w:val="24"/>
          <w:szCs w:val="24"/>
          <w:rtl/>
        </w:rPr>
        <w:t xml:space="preserve"> در آلو </w:t>
      </w:r>
      <w:r w:rsidR="004E7038" w:rsidRPr="00EB1B2E">
        <w:rPr>
          <w:rFonts w:cs="B Nazanin"/>
          <w:sz w:val="24"/>
          <w:szCs w:val="24"/>
          <w:rtl/>
        </w:rPr>
        <w:t>نظ</w:t>
      </w:r>
      <w:r w:rsidR="004E7038" w:rsidRPr="00EB1B2E">
        <w:rPr>
          <w:rFonts w:cs="B Nazanin" w:hint="cs"/>
          <w:sz w:val="24"/>
          <w:szCs w:val="24"/>
          <w:rtl/>
        </w:rPr>
        <w:t>ی</w:t>
      </w:r>
      <w:r w:rsidR="004E7038" w:rsidRPr="00EB1B2E">
        <w:rPr>
          <w:rFonts w:cs="B Nazanin" w:hint="eastAsia"/>
          <w:sz w:val="24"/>
          <w:szCs w:val="24"/>
          <w:rtl/>
        </w:rPr>
        <w:t>ر</w:t>
      </w:r>
      <w:r w:rsidR="004E7038" w:rsidRPr="00EB1B2E">
        <w:rPr>
          <w:rFonts w:cs="B Nazanin"/>
          <w:sz w:val="24"/>
          <w:szCs w:val="24"/>
          <w:rtl/>
        </w:rPr>
        <w:t xml:space="preserve"> فلاونوئ</w:t>
      </w:r>
      <w:r w:rsidR="004E7038" w:rsidRPr="00EB1B2E">
        <w:rPr>
          <w:rFonts w:cs="B Nazanin" w:hint="cs"/>
          <w:sz w:val="24"/>
          <w:szCs w:val="24"/>
          <w:rtl/>
        </w:rPr>
        <w:t>ی</w:t>
      </w:r>
      <w:r w:rsidR="004E7038" w:rsidRPr="00EB1B2E">
        <w:rPr>
          <w:rFonts w:cs="B Nazanin" w:hint="eastAsia"/>
          <w:sz w:val="24"/>
          <w:szCs w:val="24"/>
          <w:rtl/>
        </w:rPr>
        <w:t>دها،</w:t>
      </w:r>
      <w:r w:rsidR="009A6957" w:rsidRPr="00EB1B2E">
        <w:rPr>
          <w:rFonts w:cs="B Nazanin"/>
          <w:sz w:val="24"/>
          <w:szCs w:val="24"/>
          <w:rtl/>
        </w:rPr>
        <w:t xml:space="preserve"> فنل</w:t>
      </w:r>
      <w:r w:rsidR="00911FBA" w:rsidRPr="00EB1B2E">
        <w:rPr>
          <w:rFonts w:cs="B Nazanin"/>
          <w:sz w:val="24"/>
          <w:szCs w:val="24"/>
          <w:rtl/>
        </w:rPr>
        <w:softHyphen/>
      </w:r>
      <w:r w:rsidR="009A6957" w:rsidRPr="00EB1B2E">
        <w:rPr>
          <w:rFonts w:cs="B Nazanin"/>
          <w:sz w:val="24"/>
          <w:szCs w:val="24"/>
          <w:rtl/>
        </w:rPr>
        <w:t>ها</w:t>
      </w:r>
      <w:r w:rsidR="009A6957" w:rsidRPr="00EB1B2E">
        <w:rPr>
          <w:rFonts w:cs="B Nazanin" w:hint="cs"/>
          <w:sz w:val="24"/>
          <w:szCs w:val="24"/>
          <w:rtl/>
        </w:rPr>
        <w:t xml:space="preserve"> و</w:t>
      </w:r>
      <w:r w:rsidR="004E7038" w:rsidRPr="00EB1B2E">
        <w:rPr>
          <w:rFonts w:cs="B Nazanin"/>
          <w:sz w:val="24"/>
          <w:szCs w:val="24"/>
          <w:rtl/>
        </w:rPr>
        <w:t xml:space="preserve"> آنتوس</w:t>
      </w:r>
      <w:r w:rsidR="004E7038" w:rsidRPr="00EB1B2E">
        <w:rPr>
          <w:rFonts w:cs="B Nazanin" w:hint="cs"/>
          <w:sz w:val="24"/>
          <w:szCs w:val="24"/>
          <w:rtl/>
        </w:rPr>
        <w:t>ی</w:t>
      </w:r>
      <w:r w:rsidR="004E7038" w:rsidRPr="00EB1B2E">
        <w:rPr>
          <w:rFonts w:cs="B Nazanin" w:hint="eastAsia"/>
          <w:sz w:val="24"/>
          <w:szCs w:val="24"/>
          <w:rtl/>
        </w:rPr>
        <w:t>ان</w:t>
      </w:r>
      <w:r w:rsidR="004E7038" w:rsidRPr="00EB1B2E">
        <w:rPr>
          <w:rFonts w:cs="B Nazanin" w:hint="cs"/>
          <w:sz w:val="24"/>
          <w:szCs w:val="24"/>
          <w:rtl/>
        </w:rPr>
        <w:t>ی</w:t>
      </w:r>
      <w:r w:rsidR="004E7038" w:rsidRPr="00EB1B2E">
        <w:rPr>
          <w:rFonts w:cs="B Nazanin" w:hint="eastAsia"/>
          <w:sz w:val="24"/>
          <w:szCs w:val="24"/>
          <w:rtl/>
        </w:rPr>
        <w:t>ن</w:t>
      </w:r>
      <w:r w:rsidR="00911FBA" w:rsidRPr="00EB1B2E">
        <w:rPr>
          <w:rFonts w:cs="B Nazanin"/>
          <w:sz w:val="24"/>
          <w:szCs w:val="24"/>
          <w:rtl/>
        </w:rPr>
        <w:softHyphen/>
      </w:r>
      <w:r w:rsidR="004E7038" w:rsidRPr="00EB1B2E">
        <w:rPr>
          <w:rFonts w:cs="B Nazanin"/>
          <w:sz w:val="24"/>
          <w:szCs w:val="24"/>
          <w:rtl/>
        </w:rPr>
        <w:t xml:space="preserve">ها </w:t>
      </w:r>
      <w:r w:rsidR="00F64667" w:rsidRPr="00EB1B2E">
        <w:rPr>
          <w:rFonts w:cs="B Nazanin"/>
          <w:sz w:val="24"/>
          <w:szCs w:val="24"/>
          <w:rtl/>
        </w:rPr>
        <w:t>دارا</w:t>
      </w:r>
      <w:r w:rsidR="00F64667" w:rsidRPr="00EB1B2E">
        <w:rPr>
          <w:rFonts w:cs="B Nazanin" w:hint="cs"/>
          <w:sz w:val="24"/>
          <w:szCs w:val="24"/>
          <w:rtl/>
        </w:rPr>
        <w:t>ی</w:t>
      </w:r>
      <w:r w:rsidR="00F64667" w:rsidRPr="00EB1B2E">
        <w:rPr>
          <w:rFonts w:cs="B Nazanin"/>
          <w:sz w:val="24"/>
          <w:szCs w:val="24"/>
          <w:rtl/>
        </w:rPr>
        <w:t xml:space="preserve"> ظرف</w:t>
      </w:r>
      <w:r w:rsidR="00F64667" w:rsidRPr="00EB1B2E">
        <w:rPr>
          <w:rFonts w:cs="B Nazanin" w:hint="cs"/>
          <w:sz w:val="24"/>
          <w:szCs w:val="24"/>
          <w:rtl/>
        </w:rPr>
        <w:t>ی</w:t>
      </w:r>
      <w:r w:rsidR="00F64667" w:rsidRPr="00EB1B2E">
        <w:rPr>
          <w:rFonts w:cs="B Nazanin" w:hint="eastAsia"/>
          <w:sz w:val="24"/>
          <w:szCs w:val="24"/>
          <w:rtl/>
        </w:rPr>
        <w:t>ت</w:t>
      </w:r>
      <w:r w:rsidR="00F64667" w:rsidRPr="00EB1B2E">
        <w:rPr>
          <w:rFonts w:cs="B Nazanin"/>
          <w:sz w:val="24"/>
          <w:szCs w:val="24"/>
          <w:rtl/>
        </w:rPr>
        <w:t xml:space="preserve"> آنت</w:t>
      </w:r>
      <w:r w:rsidR="00F64667" w:rsidRPr="00EB1B2E">
        <w:rPr>
          <w:rFonts w:cs="B Nazanin" w:hint="cs"/>
          <w:sz w:val="24"/>
          <w:szCs w:val="24"/>
          <w:rtl/>
        </w:rPr>
        <w:t>ی</w:t>
      </w:r>
      <w:r w:rsidR="00911FBA" w:rsidRPr="00EB1B2E">
        <w:rPr>
          <w:rFonts w:cs="B Nazanin"/>
          <w:sz w:val="24"/>
          <w:szCs w:val="24"/>
          <w:rtl/>
        </w:rPr>
        <w:softHyphen/>
      </w:r>
      <w:r w:rsidR="00F64667" w:rsidRPr="00EB1B2E">
        <w:rPr>
          <w:rFonts w:cs="B Nazanin"/>
          <w:sz w:val="24"/>
          <w:szCs w:val="24"/>
          <w:rtl/>
        </w:rPr>
        <w:t>اکس</w:t>
      </w:r>
      <w:r w:rsidR="00F64667" w:rsidRPr="00EB1B2E">
        <w:rPr>
          <w:rFonts w:cs="B Nazanin" w:hint="cs"/>
          <w:sz w:val="24"/>
          <w:szCs w:val="24"/>
          <w:rtl/>
        </w:rPr>
        <w:t>ی</w:t>
      </w:r>
      <w:r w:rsidR="00F64667" w:rsidRPr="00EB1B2E">
        <w:rPr>
          <w:rFonts w:cs="B Nazanin" w:hint="eastAsia"/>
          <w:sz w:val="24"/>
          <w:szCs w:val="24"/>
          <w:rtl/>
        </w:rPr>
        <w:t>دان</w:t>
      </w:r>
      <w:r w:rsidR="00F64667" w:rsidRPr="00EB1B2E">
        <w:rPr>
          <w:rFonts w:cs="B Nazanin" w:hint="cs"/>
          <w:sz w:val="24"/>
          <w:szCs w:val="24"/>
          <w:rtl/>
        </w:rPr>
        <w:t>ی</w:t>
      </w:r>
      <w:r w:rsidR="00F64667" w:rsidRPr="00EB1B2E">
        <w:rPr>
          <w:rFonts w:cs="B Nazanin"/>
          <w:sz w:val="24"/>
          <w:szCs w:val="24"/>
          <w:rtl/>
        </w:rPr>
        <w:t xml:space="preserve"> قابل توجه</w:t>
      </w:r>
      <w:r w:rsidR="00F64667" w:rsidRPr="00EB1B2E">
        <w:rPr>
          <w:rFonts w:cs="B Nazanin" w:hint="cs"/>
          <w:sz w:val="24"/>
          <w:szCs w:val="24"/>
          <w:rtl/>
        </w:rPr>
        <w:t>ی</w:t>
      </w:r>
      <w:r w:rsidR="00F64667" w:rsidRPr="00EB1B2E">
        <w:rPr>
          <w:rFonts w:cs="B Nazanin"/>
          <w:sz w:val="24"/>
          <w:szCs w:val="24"/>
          <w:rtl/>
        </w:rPr>
        <w:t xml:space="preserve"> </w:t>
      </w:r>
      <w:r w:rsidR="009A6957" w:rsidRPr="00EB1B2E">
        <w:rPr>
          <w:rFonts w:cs="B Nazanin" w:hint="cs"/>
          <w:sz w:val="24"/>
          <w:szCs w:val="24"/>
          <w:rtl/>
        </w:rPr>
        <w:t xml:space="preserve">هستند </w:t>
      </w:r>
      <w:r w:rsidR="00F64667" w:rsidRPr="00EB1B2E">
        <w:rPr>
          <w:rFonts w:cs="B Nazanin"/>
          <w:sz w:val="24"/>
          <w:szCs w:val="24"/>
          <w:rtl/>
        </w:rPr>
        <w:t xml:space="preserve">که </w:t>
      </w:r>
      <w:r w:rsidR="00DC0EA1">
        <w:rPr>
          <w:rFonts w:cs="B Nazanin" w:hint="cs"/>
          <w:sz w:val="24"/>
          <w:szCs w:val="24"/>
          <w:rtl/>
        </w:rPr>
        <w:t xml:space="preserve">  </w:t>
      </w:r>
      <w:r w:rsidR="00F64667" w:rsidRPr="00EB1B2E">
        <w:rPr>
          <w:rFonts w:cs="B Nazanin"/>
          <w:sz w:val="24"/>
          <w:szCs w:val="24"/>
          <w:rtl/>
        </w:rPr>
        <w:t>م</w:t>
      </w:r>
      <w:r w:rsidR="00F64667" w:rsidRPr="00EB1B2E">
        <w:rPr>
          <w:rFonts w:cs="B Nazanin" w:hint="cs"/>
          <w:sz w:val="24"/>
          <w:szCs w:val="24"/>
          <w:rtl/>
        </w:rPr>
        <w:t>ی</w:t>
      </w:r>
      <w:r w:rsidR="00911FBA" w:rsidRPr="00EB1B2E">
        <w:rPr>
          <w:rFonts w:cs="B Nazanin"/>
          <w:sz w:val="24"/>
          <w:szCs w:val="24"/>
          <w:rtl/>
        </w:rPr>
        <w:softHyphen/>
      </w:r>
      <w:r w:rsidR="00F64667" w:rsidRPr="00EB1B2E">
        <w:rPr>
          <w:rFonts w:cs="B Nazanin"/>
          <w:sz w:val="24"/>
          <w:szCs w:val="24"/>
          <w:rtl/>
        </w:rPr>
        <w:t>توانند سلول</w:t>
      </w:r>
      <w:r w:rsidR="00911FBA" w:rsidRPr="00EB1B2E">
        <w:rPr>
          <w:rFonts w:cs="B Nazanin"/>
          <w:sz w:val="24"/>
          <w:szCs w:val="24"/>
          <w:rtl/>
        </w:rPr>
        <w:softHyphen/>
      </w:r>
      <w:r w:rsidR="00F64667" w:rsidRPr="00EB1B2E">
        <w:rPr>
          <w:rFonts w:cs="B Nazanin"/>
          <w:sz w:val="24"/>
          <w:szCs w:val="24"/>
          <w:rtl/>
        </w:rPr>
        <w:t>ها را در برابر آس</w:t>
      </w:r>
      <w:r w:rsidR="00F64667" w:rsidRPr="00EB1B2E">
        <w:rPr>
          <w:rFonts w:cs="B Nazanin" w:hint="cs"/>
          <w:sz w:val="24"/>
          <w:szCs w:val="24"/>
          <w:rtl/>
        </w:rPr>
        <w:t>ی</w:t>
      </w:r>
      <w:r w:rsidR="00F64667" w:rsidRPr="00EB1B2E">
        <w:rPr>
          <w:rFonts w:cs="B Nazanin" w:hint="eastAsia"/>
          <w:sz w:val="24"/>
          <w:szCs w:val="24"/>
          <w:rtl/>
        </w:rPr>
        <w:t>ب</w:t>
      </w:r>
      <w:r w:rsidR="00F64667" w:rsidRPr="00EB1B2E">
        <w:rPr>
          <w:rFonts w:cs="B Nazanin"/>
          <w:sz w:val="24"/>
          <w:szCs w:val="24"/>
          <w:rtl/>
        </w:rPr>
        <w:t xml:space="preserve"> اکس</w:t>
      </w:r>
      <w:r w:rsidR="00F64667" w:rsidRPr="00EB1B2E">
        <w:rPr>
          <w:rFonts w:cs="B Nazanin" w:hint="cs"/>
          <w:sz w:val="24"/>
          <w:szCs w:val="24"/>
          <w:rtl/>
        </w:rPr>
        <w:t>ی</w:t>
      </w:r>
      <w:r w:rsidR="00F64667" w:rsidRPr="00EB1B2E">
        <w:rPr>
          <w:rFonts w:cs="B Nazanin" w:hint="eastAsia"/>
          <w:sz w:val="24"/>
          <w:szCs w:val="24"/>
          <w:rtl/>
        </w:rPr>
        <w:t>دات</w:t>
      </w:r>
      <w:r w:rsidR="00F64667" w:rsidRPr="00EB1B2E">
        <w:rPr>
          <w:rFonts w:cs="B Nazanin" w:hint="cs"/>
          <w:sz w:val="24"/>
          <w:szCs w:val="24"/>
          <w:rtl/>
        </w:rPr>
        <w:t>ی</w:t>
      </w:r>
      <w:r w:rsidR="00F64667" w:rsidRPr="00EB1B2E">
        <w:rPr>
          <w:rFonts w:cs="B Nazanin" w:hint="eastAsia"/>
          <w:sz w:val="24"/>
          <w:szCs w:val="24"/>
          <w:rtl/>
        </w:rPr>
        <w:t>و</w:t>
      </w:r>
      <w:r w:rsidR="00F64667" w:rsidRPr="00EB1B2E">
        <w:rPr>
          <w:rFonts w:cs="B Nazanin"/>
          <w:sz w:val="24"/>
          <w:szCs w:val="24"/>
          <w:rtl/>
        </w:rPr>
        <w:t xml:space="preserve"> ناش</w:t>
      </w:r>
      <w:r w:rsidR="00F64667" w:rsidRPr="00EB1B2E">
        <w:rPr>
          <w:rFonts w:cs="B Nazanin" w:hint="cs"/>
          <w:sz w:val="24"/>
          <w:szCs w:val="24"/>
          <w:rtl/>
        </w:rPr>
        <w:t>ی</w:t>
      </w:r>
      <w:r w:rsidR="00F64667" w:rsidRPr="00EB1B2E">
        <w:rPr>
          <w:rFonts w:cs="B Nazanin"/>
          <w:sz w:val="24"/>
          <w:szCs w:val="24"/>
          <w:rtl/>
        </w:rPr>
        <w:t xml:space="preserve"> از گونه</w:t>
      </w:r>
      <w:r w:rsidR="00911FBA" w:rsidRPr="00EB1B2E">
        <w:rPr>
          <w:rFonts w:cs="B Nazanin"/>
          <w:sz w:val="24"/>
          <w:szCs w:val="24"/>
          <w:rtl/>
        </w:rPr>
        <w:softHyphen/>
      </w:r>
      <w:r w:rsidR="00F64667" w:rsidRPr="00EB1B2E">
        <w:rPr>
          <w:rFonts w:cs="B Nazanin"/>
          <w:sz w:val="24"/>
          <w:szCs w:val="24"/>
          <w:rtl/>
        </w:rPr>
        <w:t>ها</w:t>
      </w:r>
      <w:r w:rsidR="00F64667" w:rsidRPr="00EB1B2E">
        <w:rPr>
          <w:rFonts w:cs="B Nazanin" w:hint="cs"/>
          <w:sz w:val="24"/>
          <w:szCs w:val="24"/>
          <w:rtl/>
        </w:rPr>
        <w:t>ی</w:t>
      </w:r>
      <w:r w:rsidR="00F64667" w:rsidRPr="00EB1B2E">
        <w:rPr>
          <w:rFonts w:cs="B Nazanin"/>
          <w:sz w:val="24"/>
          <w:szCs w:val="24"/>
          <w:rtl/>
        </w:rPr>
        <w:t xml:space="preserve"> </w:t>
      </w:r>
      <w:r w:rsidR="009A6957" w:rsidRPr="00EB1B2E">
        <w:rPr>
          <w:rFonts w:cs="B Nazanin" w:hint="cs"/>
          <w:sz w:val="24"/>
          <w:szCs w:val="24"/>
          <w:rtl/>
        </w:rPr>
        <w:t>فعال</w:t>
      </w:r>
      <w:r w:rsidR="00F64667" w:rsidRPr="00EB1B2E">
        <w:rPr>
          <w:rFonts w:cs="B Nazanin"/>
          <w:sz w:val="24"/>
          <w:szCs w:val="24"/>
          <w:rtl/>
        </w:rPr>
        <w:t xml:space="preserve"> اکس</w:t>
      </w:r>
      <w:r w:rsidR="00F64667" w:rsidRPr="00EB1B2E">
        <w:rPr>
          <w:rFonts w:cs="B Nazanin" w:hint="cs"/>
          <w:sz w:val="24"/>
          <w:szCs w:val="24"/>
          <w:rtl/>
        </w:rPr>
        <w:t>ی</w:t>
      </w:r>
      <w:r w:rsidR="00F64667" w:rsidRPr="00EB1B2E">
        <w:rPr>
          <w:rFonts w:cs="B Nazanin" w:hint="eastAsia"/>
          <w:sz w:val="24"/>
          <w:szCs w:val="24"/>
          <w:rtl/>
        </w:rPr>
        <w:t>ژن</w:t>
      </w:r>
      <w:r w:rsidR="00F64667" w:rsidRPr="00EB1B2E">
        <w:rPr>
          <w:rFonts w:cs="B Nazanin"/>
          <w:sz w:val="24"/>
          <w:szCs w:val="24"/>
          <w:rtl/>
        </w:rPr>
        <w:t xml:space="preserve"> (</w:t>
      </w:r>
      <w:r w:rsidR="00F64667" w:rsidRPr="00EB1B2E">
        <w:rPr>
          <w:rFonts w:asciiTheme="majorBidi" w:hAnsiTheme="majorBidi" w:cstheme="majorBidi"/>
        </w:rPr>
        <w:t>ROS</w:t>
      </w:r>
      <w:r w:rsidR="00F64667" w:rsidRPr="00EB1B2E">
        <w:rPr>
          <w:rFonts w:cs="B Nazanin"/>
          <w:sz w:val="24"/>
          <w:szCs w:val="24"/>
          <w:rtl/>
        </w:rPr>
        <w:t>) محافظت کن</w:t>
      </w:r>
      <w:r w:rsidR="009A6957" w:rsidRPr="00EB1B2E">
        <w:rPr>
          <w:rFonts w:cs="B Nazanin" w:hint="cs"/>
          <w:sz w:val="24"/>
          <w:szCs w:val="24"/>
          <w:rtl/>
        </w:rPr>
        <w:t>ن</w:t>
      </w:r>
      <w:r w:rsidR="00F64667" w:rsidRPr="00EB1B2E">
        <w:rPr>
          <w:rFonts w:cs="B Nazanin"/>
          <w:sz w:val="24"/>
          <w:szCs w:val="24"/>
          <w:rtl/>
        </w:rPr>
        <w:t>د</w:t>
      </w:r>
      <w:r w:rsidR="00835DCD" w:rsidRPr="00EB1B2E">
        <w:rPr>
          <w:rFonts w:cs="B Nazanin" w:hint="cs"/>
          <w:sz w:val="24"/>
          <w:szCs w:val="24"/>
          <w:rtl/>
        </w:rPr>
        <w:t xml:space="preserve"> (چان</w:t>
      </w:r>
      <w:r w:rsidR="00835DCD" w:rsidRPr="00EB1B2E">
        <w:rPr>
          <w:rStyle w:val="FootnoteReference"/>
          <w:rFonts w:cs="B Nazanin"/>
          <w:sz w:val="24"/>
          <w:szCs w:val="24"/>
          <w:rtl/>
        </w:rPr>
        <w:footnoteReference w:id="9"/>
      </w:r>
      <w:r w:rsidR="00835DCD" w:rsidRPr="00EB1B2E">
        <w:rPr>
          <w:rFonts w:cs="B Nazanin" w:hint="cs"/>
          <w:sz w:val="24"/>
          <w:szCs w:val="24"/>
          <w:rtl/>
        </w:rPr>
        <w:t xml:space="preserve"> و همکاران، 2003).</w:t>
      </w:r>
      <w:r w:rsidR="001A0485" w:rsidRPr="00EB1B2E">
        <w:rPr>
          <w:rFonts w:cs="B Nazanin" w:hint="cs"/>
          <w:sz w:val="24"/>
          <w:szCs w:val="24"/>
          <w:rtl/>
        </w:rPr>
        <w:t xml:space="preserve"> </w:t>
      </w:r>
      <w:r w:rsidR="00B97C1E" w:rsidRPr="00EB1B2E">
        <w:rPr>
          <w:rFonts w:cs="B Nazanin"/>
          <w:sz w:val="24"/>
          <w:szCs w:val="24"/>
          <w:rtl/>
        </w:rPr>
        <w:t>امروزه در تکنولوژ</w:t>
      </w:r>
      <w:r w:rsidR="00B97C1E" w:rsidRPr="00EB1B2E">
        <w:rPr>
          <w:rFonts w:cs="B Nazanin" w:hint="cs"/>
          <w:sz w:val="24"/>
          <w:szCs w:val="24"/>
          <w:rtl/>
        </w:rPr>
        <w:t>ی</w:t>
      </w:r>
      <w:r w:rsidR="00B97C1E" w:rsidRPr="00EB1B2E">
        <w:rPr>
          <w:rFonts w:cs="B Nazanin"/>
          <w:sz w:val="24"/>
          <w:szCs w:val="24"/>
          <w:rtl/>
        </w:rPr>
        <w:t xml:space="preserve"> پس از</w:t>
      </w:r>
      <w:r w:rsidR="00B97C1E" w:rsidRPr="00EB1B2E">
        <w:rPr>
          <w:rFonts w:cs="B Nazanin" w:hint="cs"/>
          <w:sz w:val="24"/>
          <w:szCs w:val="24"/>
          <w:rtl/>
        </w:rPr>
        <w:t xml:space="preserve"> برداشت</w:t>
      </w:r>
      <w:r w:rsidR="00B97C1E" w:rsidRPr="00EB1B2E">
        <w:rPr>
          <w:rFonts w:cs="B Nazanin"/>
          <w:sz w:val="24"/>
          <w:szCs w:val="24"/>
          <w:rtl/>
        </w:rPr>
        <w:t xml:space="preserve"> </w:t>
      </w:r>
      <w:r w:rsidR="000E3EA8" w:rsidRPr="00EB1B2E">
        <w:rPr>
          <w:rFonts w:cs="B Nazanin" w:hint="cs"/>
          <w:sz w:val="24"/>
          <w:szCs w:val="24"/>
          <w:rtl/>
        </w:rPr>
        <w:t xml:space="preserve">تمایل به استفاده از </w:t>
      </w:r>
      <w:r w:rsidR="00B97C1E" w:rsidRPr="00EB1B2E">
        <w:rPr>
          <w:rFonts w:cs="B Nazanin"/>
          <w:sz w:val="24"/>
          <w:szCs w:val="24"/>
          <w:rtl/>
        </w:rPr>
        <w:t>ترک</w:t>
      </w:r>
      <w:r w:rsidR="00B97C1E" w:rsidRPr="00EB1B2E">
        <w:rPr>
          <w:rFonts w:cs="B Nazanin" w:hint="cs"/>
          <w:sz w:val="24"/>
          <w:szCs w:val="24"/>
          <w:rtl/>
        </w:rPr>
        <w:t>ی</w:t>
      </w:r>
      <w:r w:rsidR="00B97C1E" w:rsidRPr="00EB1B2E">
        <w:rPr>
          <w:rFonts w:cs="B Nazanin" w:hint="eastAsia"/>
          <w:sz w:val="24"/>
          <w:szCs w:val="24"/>
          <w:rtl/>
        </w:rPr>
        <w:t>بات</w:t>
      </w:r>
      <w:r w:rsidR="00B97C1E" w:rsidRPr="00EB1B2E">
        <w:rPr>
          <w:rFonts w:cs="B Nazanin"/>
          <w:sz w:val="24"/>
          <w:szCs w:val="24"/>
          <w:rtl/>
        </w:rPr>
        <w:t xml:space="preserve"> </w:t>
      </w:r>
      <w:r w:rsidR="000E3EA8" w:rsidRPr="00EB1B2E">
        <w:rPr>
          <w:rFonts w:cs="B Nazanin" w:hint="cs"/>
          <w:sz w:val="24"/>
          <w:szCs w:val="24"/>
          <w:rtl/>
        </w:rPr>
        <w:t xml:space="preserve">طبیعی </w:t>
      </w:r>
      <w:r w:rsidR="00BA6AE5" w:rsidRPr="00EB1B2E">
        <w:rPr>
          <w:rFonts w:cs="B Nazanin" w:hint="cs"/>
          <w:sz w:val="24"/>
          <w:szCs w:val="24"/>
          <w:rtl/>
        </w:rPr>
        <w:t xml:space="preserve">و </w:t>
      </w:r>
      <w:r w:rsidR="000E3EA8" w:rsidRPr="00EB1B2E">
        <w:rPr>
          <w:rFonts w:cs="B Nazanin" w:hint="cs"/>
          <w:sz w:val="24"/>
          <w:szCs w:val="24"/>
          <w:rtl/>
        </w:rPr>
        <w:t>سالم</w:t>
      </w:r>
      <w:r w:rsidR="00FA22C5" w:rsidRPr="00EB1B2E">
        <w:rPr>
          <w:rFonts w:cs="B Nazanin" w:hint="cs"/>
          <w:sz w:val="24"/>
          <w:szCs w:val="24"/>
          <w:rtl/>
        </w:rPr>
        <w:t>،</w:t>
      </w:r>
      <w:r w:rsidR="003B3661" w:rsidRPr="00EB1B2E">
        <w:rPr>
          <w:rFonts w:cs="B Nazanin"/>
          <w:sz w:val="24"/>
          <w:szCs w:val="24"/>
          <w:rtl/>
        </w:rPr>
        <w:t xml:space="preserve"> </w:t>
      </w:r>
      <w:r w:rsidR="00FF5C46" w:rsidRPr="00EB1B2E">
        <w:rPr>
          <w:rFonts w:cs="B Nazanin" w:hint="cs"/>
          <w:sz w:val="24"/>
          <w:szCs w:val="24"/>
          <w:rtl/>
        </w:rPr>
        <w:t>بیشتر شده است</w:t>
      </w:r>
      <w:r w:rsidR="00B97C1E" w:rsidRPr="00EB1B2E">
        <w:rPr>
          <w:rFonts w:cs="B Nazanin" w:hint="eastAsia"/>
          <w:sz w:val="24"/>
          <w:szCs w:val="24"/>
          <w:rtl/>
        </w:rPr>
        <w:t>،</w:t>
      </w:r>
      <w:r w:rsidR="00FF5C46" w:rsidRPr="00EB1B2E">
        <w:rPr>
          <w:rFonts w:cs="B Nazanin" w:hint="cs"/>
          <w:sz w:val="24"/>
          <w:szCs w:val="24"/>
          <w:rtl/>
        </w:rPr>
        <w:t xml:space="preserve"> که</w:t>
      </w:r>
      <w:r w:rsidR="00B97C1E" w:rsidRPr="00EB1B2E">
        <w:rPr>
          <w:rFonts w:cs="B Nazanin"/>
          <w:sz w:val="24"/>
          <w:szCs w:val="24"/>
          <w:rtl/>
        </w:rPr>
        <w:t xml:space="preserve"> </w:t>
      </w:r>
      <w:r w:rsidR="00B97C1E" w:rsidRPr="00EB1B2E">
        <w:rPr>
          <w:rFonts w:cs="B Nazanin" w:hint="cs"/>
          <w:sz w:val="24"/>
          <w:szCs w:val="24"/>
          <w:rtl/>
        </w:rPr>
        <w:t>ترکیبات طبیعی</w:t>
      </w:r>
      <w:r w:rsidR="00FF5C46" w:rsidRPr="00EB1B2E">
        <w:rPr>
          <w:rFonts w:cs="B Nazanin" w:hint="cs"/>
          <w:sz w:val="24"/>
          <w:szCs w:val="24"/>
          <w:rtl/>
        </w:rPr>
        <w:t xml:space="preserve"> موجود</w:t>
      </w:r>
      <w:r w:rsidR="00B97C1E" w:rsidRPr="00EB1B2E">
        <w:rPr>
          <w:rFonts w:cs="B Nazanin"/>
          <w:sz w:val="24"/>
          <w:szCs w:val="24"/>
          <w:rtl/>
        </w:rPr>
        <w:t xml:space="preserve"> در گ</w:t>
      </w:r>
      <w:r w:rsidR="00B97C1E" w:rsidRPr="00EB1B2E">
        <w:rPr>
          <w:rFonts w:cs="B Nazanin" w:hint="cs"/>
          <w:sz w:val="24"/>
          <w:szCs w:val="24"/>
          <w:rtl/>
        </w:rPr>
        <w:t>ی</w:t>
      </w:r>
      <w:r w:rsidR="00B97C1E" w:rsidRPr="00EB1B2E">
        <w:rPr>
          <w:rFonts w:cs="B Nazanin" w:hint="eastAsia"/>
          <w:sz w:val="24"/>
          <w:szCs w:val="24"/>
          <w:rtl/>
        </w:rPr>
        <w:t>اهان</w:t>
      </w:r>
      <w:r w:rsidR="003B3661" w:rsidRPr="00EB1B2E">
        <w:rPr>
          <w:rFonts w:cs="B Nazanin"/>
          <w:sz w:val="24"/>
          <w:szCs w:val="24"/>
          <w:rtl/>
        </w:rPr>
        <w:t xml:space="preserve"> مانند</w:t>
      </w:r>
      <w:r w:rsidR="003B3661" w:rsidRPr="00EB1B2E">
        <w:rPr>
          <w:rFonts w:cs="B Nazanin" w:hint="cs"/>
          <w:sz w:val="24"/>
          <w:szCs w:val="24"/>
          <w:rtl/>
        </w:rPr>
        <w:t xml:space="preserve"> </w:t>
      </w:r>
      <w:r w:rsidR="00D811E1" w:rsidRPr="00EB1B2E">
        <w:rPr>
          <w:rFonts w:cs="B Nazanin" w:hint="cs"/>
          <w:sz w:val="24"/>
          <w:szCs w:val="24"/>
          <w:rtl/>
        </w:rPr>
        <w:t xml:space="preserve">سالیسیلیک اسید </w:t>
      </w:r>
      <w:r w:rsidR="00B97C1E" w:rsidRPr="00EB1B2E">
        <w:rPr>
          <w:rFonts w:cs="B Nazanin"/>
          <w:sz w:val="24"/>
          <w:szCs w:val="24"/>
          <w:rtl/>
        </w:rPr>
        <w:t xml:space="preserve">و </w:t>
      </w:r>
      <w:r w:rsidR="00C576D4" w:rsidRPr="00EB1B2E">
        <w:rPr>
          <w:rFonts w:cs="B Nazanin" w:hint="cs"/>
          <w:sz w:val="24"/>
          <w:szCs w:val="24"/>
          <w:rtl/>
        </w:rPr>
        <w:t>گاماآمینو</w:t>
      </w:r>
      <w:r w:rsidR="00DF24F0">
        <w:rPr>
          <w:rFonts w:cs="B Nazanin" w:hint="cs"/>
          <w:sz w:val="24"/>
          <w:szCs w:val="24"/>
          <w:rtl/>
        </w:rPr>
        <w:t xml:space="preserve"> </w:t>
      </w:r>
      <w:r w:rsidR="00C576D4" w:rsidRPr="00EB1B2E">
        <w:rPr>
          <w:rFonts w:cs="B Nazanin" w:hint="cs"/>
          <w:sz w:val="24"/>
          <w:szCs w:val="24"/>
          <w:rtl/>
        </w:rPr>
        <w:t>بوتیریک اسید</w:t>
      </w:r>
      <w:r w:rsidR="00C576D4" w:rsidRPr="00EB1B2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576D4" w:rsidRPr="00EB1B2E">
        <w:rPr>
          <w:rFonts w:cs="B Nazanin" w:hint="cs"/>
          <w:sz w:val="24"/>
          <w:szCs w:val="24"/>
          <w:rtl/>
          <w:lang w:bidi="ar-SA"/>
        </w:rPr>
        <w:t xml:space="preserve">(گابا) </w:t>
      </w:r>
      <w:r w:rsidR="00D555ED">
        <w:rPr>
          <w:rFonts w:cs="B Nazanin" w:hint="cs"/>
          <w:sz w:val="24"/>
          <w:szCs w:val="24"/>
          <w:rtl/>
          <w:lang w:bidi="ar-SA"/>
        </w:rPr>
        <w:t xml:space="preserve">  </w:t>
      </w:r>
      <w:r w:rsidR="00C5249A" w:rsidRPr="00EB1B2E">
        <w:rPr>
          <w:rFonts w:cs="B Nazanin"/>
          <w:sz w:val="24"/>
          <w:szCs w:val="24"/>
          <w:rtl/>
        </w:rPr>
        <w:t>نمونه</w:t>
      </w:r>
      <w:r w:rsidR="00C5249A" w:rsidRPr="00EB1B2E">
        <w:rPr>
          <w:rFonts w:cs="B Nazanin"/>
          <w:sz w:val="24"/>
          <w:szCs w:val="24"/>
          <w:rtl/>
        </w:rPr>
        <w:softHyphen/>
      </w:r>
      <w:r w:rsidR="00B97C1E" w:rsidRPr="00EB1B2E">
        <w:rPr>
          <w:rFonts w:cs="B Nazanin"/>
          <w:sz w:val="24"/>
          <w:szCs w:val="24"/>
          <w:rtl/>
        </w:rPr>
        <w:t>ا</w:t>
      </w:r>
      <w:r w:rsidR="00B97C1E" w:rsidRPr="00EB1B2E">
        <w:rPr>
          <w:rFonts w:cs="B Nazanin" w:hint="cs"/>
          <w:sz w:val="24"/>
          <w:szCs w:val="24"/>
          <w:rtl/>
        </w:rPr>
        <w:t>ی</w:t>
      </w:r>
      <w:r w:rsidR="00B97C1E" w:rsidRPr="00EB1B2E">
        <w:rPr>
          <w:rFonts w:cs="B Nazanin"/>
          <w:sz w:val="24"/>
          <w:szCs w:val="24"/>
          <w:rtl/>
        </w:rPr>
        <w:t xml:space="preserve"> از ا</w:t>
      </w:r>
      <w:r w:rsidR="00B97C1E" w:rsidRPr="00EB1B2E">
        <w:rPr>
          <w:rFonts w:cs="B Nazanin" w:hint="cs"/>
          <w:sz w:val="24"/>
          <w:szCs w:val="24"/>
          <w:rtl/>
        </w:rPr>
        <w:t>ی</w:t>
      </w:r>
      <w:r w:rsidR="00B97C1E" w:rsidRPr="00EB1B2E">
        <w:rPr>
          <w:rFonts w:cs="B Nazanin" w:hint="eastAsia"/>
          <w:sz w:val="24"/>
          <w:szCs w:val="24"/>
          <w:rtl/>
        </w:rPr>
        <w:t>ن</w:t>
      </w:r>
      <w:r w:rsidR="00B97C1E" w:rsidRPr="00EB1B2E">
        <w:rPr>
          <w:rFonts w:cs="B Nazanin"/>
          <w:sz w:val="24"/>
          <w:szCs w:val="24"/>
          <w:rtl/>
        </w:rPr>
        <w:t xml:space="preserve"> ترک</w:t>
      </w:r>
      <w:r w:rsidR="00B97C1E" w:rsidRPr="00EB1B2E">
        <w:rPr>
          <w:rFonts w:cs="B Nazanin" w:hint="cs"/>
          <w:sz w:val="24"/>
          <w:szCs w:val="24"/>
          <w:rtl/>
        </w:rPr>
        <w:t>ی</w:t>
      </w:r>
      <w:r w:rsidR="00B97C1E" w:rsidRPr="00EB1B2E">
        <w:rPr>
          <w:rFonts w:cs="B Nazanin" w:hint="eastAsia"/>
          <w:sz w:val="24"/>
          <w:szCs w:val="24"/>
          <w:rtl/>
        </w:rPr>
        <w:t>بات</w:t>
      </w:r>
      <w:r w:rsidR="00B97C1E" w:rsidRPr="00EB1B2E">
        <w:rPr>
          <w:rFonts w:cs="B Nazanin"/>
          <w:sz w:val="24"/>
          <w:szCs w:val="24"/>
          <w:rtl/>
        </w:rPr>
        <w:t xml:space="preserve"> </w:t>
      </w:r>
      <w:r w:rsidR="00C5249A" w:rsidRPr="00EB1B2E">
        <w:rPr>
          <w:rFonts w:cs="B Nazanin" w:hint="cs"/>
          <w:sz w:val="24"/>
          <w:szCs w:val="24"/>
          <w:rtl/>
        </w:rPr>
        <w:t>هستند</w:t>
      </w:r>
      <w:r w:rsidR="00B97C1E" w:rsidRPr="00EB1B2E">
        <w:rPr>
          <w:rFonts w:cs="B Nazanin"/>
          <w:sz w:val="24"/>
          <w:szCs w:val="24"/>
          <w:rtl/>
        </w:rPr>
        <w:t xml:space="preserve"> که م</w:t>
      </w:r>
      <w:r w:rsidR="00B97C1E" w:rsidRPr="00EB1B2E">
        <w:rPr>
          <w:rFonts w:cs="B Nazanin" w:hint="cs"/>
          <w:sz w:val="24"/>
          <w:szCs w:val="24"/>
          <w:rtl/>
        </w:rPr>
        <w:t>ی</w:t>
      </w:r>
      <w:r w:rsidR="00C5249A" w:rsidRPr="00EB1B2E">
        <w:rPr>
          <w:rFonts w:cs="B Nazanin"/>
          <w:sz w:val="24"/>
          <w:szCs w:val="24"/>
          <w:rtl/>
        </w:rPr>
        <w:softHyphen/>
      </w:r>
      <w:r w:rsidR="00B97C1E" w:rsidRPr="00EB1B2E">
        <w:rPr>
          <w:rFonts w:cs="B Nazanin"/>
          <w:sz w:val="24"/>
          <w:szCs w:val="24"/>
          <w:rtl/>
        </w:rPr>
        <w:t>توان</w:t>
      </w:r>
      <w:r w:rsidR="00C5249A" w:rsidRPr="00EB1B2E">
        <w:rPr>
          <w:rFonts w:cs="B Nazanin" w:hint="cs"/>
          <w:sz w:val="24"/>
          <w:szCs w:val="24"/>
          <w:rtl/>
        </w:rPr>
        <w:t>ن</w:t>
      </w:r>
      <w:r w:rsidR="00B97C1E" w:rsidRPr="00EB1B2E">
        <w:rPr>
          <w:rFonts w:cs="B Nazanin"/>
          <w:sz w:val="24"/>
          <w:szCs w:val="24"/>
          <w:rtl/>
        </w:rPr>
        <w:t>د در افزا</w:t>
      </w:r>
      <w:r w:rsidR="00B97C1E" w:rsidRPr="00EB1B2E">
        <w:rPr>
          <w:rFonts w:cs="B Nazanin" w:hint="cs"/>
          <w:sz w:val="24"/>
          <w:szCs w:val="24"/>
          <w:rtl/>
        </w:rPr>
        <w:t>ی</w:t>
      </w:r>
      <w:r w:rsidR="00B97C1E" w:rsidRPr="00EB1B2E">
        <w:rPr>
          <w:rFonts w:cs="B Nazanin" w:hint="eastAsia"/>
          <w:sz w:val="24"/>
          <w:szCs w:val="24"/>
          <w:rtl/>
        </w:rPr>
        <w:t>ش</w:t>
      </w:r>
      <w:r w:rsidR="00B97C1E" w:rsidRPr="00EB1B2E">
        <w:rPr>
          <w:rFonts w:cs="B Nazanin"/>
          <w:sz w:val="24"/>
          <w:szCs w:val="24"/>
          <w:rtl/>
        </w:rPr>
        <w:t xml:space="preserve"> عمر </w:t>
      </w:r>
      <w:r w:rsidR="00B97C1E" w:rsidRPr="00EB1B2E">
        <w:rPr>
          <w:rFonts w:cs="B Nazanin" w:hint="cs"/>
          <w:sz w:val="24"/>
          <w:szCs w:val="24"/>
          <w:rtl/>
        </w:rPr>
        <w:t>قفسه</w:t>
      </w:r>
      <w:r w:rsidR="00C5249A" w:rsidRPr="00EB1B2E">
        <w:rPr>
          <w:rFonts w:cs="B Nazanin"/>
          <w:sz w:val="24"/>
          <w:szCs w:val="24"/>
          <w:rtl/>
        </w:rPr>
        <w:softHyphen/>
      </w:r>
      <w:r w:rsidR="00B97C1E" w:rsidRPr="00EB1B2E">
        <w:rPr>
          <w:rFonts w:cs="B Nazanin" w:hint="cs"/>
          <w:sz w:val="24"/>
          <w:szCs w:val="24"/>
          <w:rtl/>
        </w:rPr>
        <w:t>ای و</w:t>
      </w:r>
      <w:r w:rsidR="00FF5C46" w:rsidRPr="00EB1B2E">
        <w:rPr>
          <w:rFonts w:cs="B Nazanin" w:hint="cs"/>
          <w:sz w:val="24"/>
          <w:szCs w:val="24"/>
          <w:rtl/>
        </w:rPr>
        <w:t xml:space="preserve"> </w:t>
      </w:r>
      <w:r w:rsidR="00B97C1E" w:rsidRPr="00EB1B2E">
        <w:rPr>
          <w:rFonts w:cs="B Nazanin" w:hint="cs"/>
          <w:sz w:val="24"/>
          <w:szCs w:val="24"/>
          <w:rtl/>
        </w:rPr>
        <w:t>حفظ کیفیت محصولات باغی</w:t>
      </w:r>
      <w:r w:rsidR="00C5249A" w:rsidRPr="00EB1B2E">
        <w:rPr>
          <w:rFonts w:cs="B Nazanin" w:hint="cs"/>
          <w:sz w:val="24"/>
          <w:szCs w:val="24"/>
          <w:rtl/>
        </w:rPr>
        <w:t xml:space="preserve"> مورد</w:t>
      </w:r>
      <w:r w:rsidR="00B97C1E" w:rsidRPr="00EB1B2E">
        <w:rPr>
          <w:rFonts w:cs="B Nazanin"/>
          <w:sz w:val="24"/>
          <w:szCs w:val="24"/>
          <w:rtl/>
        </w:rPr>
        <w:t xml:space="preserve"> استفاده </w:t>
      </w:r>
      <w:r w:rsidR="00C5249A" w:rsidRPr="00EB1B2E">
        <w:rPr>
          <w:rFonts w:cs="B Nazanin" w:hint="cs"/>
          <w:sz w:val="24"/>
          <w:szCs w:val="24"/>
          <w:rtl/>
        </w:rPr>
        <w:t>قرار گیرند</w:t>
      </w:r>
      <w:r w:rsidR="00B97C1E" w:rsidRPr="00EB1B2E">
        <w:rPr>
          <w:rFonts w:cs="B Nazanin"/>
          <w:sz w:val="24"/>
          <w:szCs w:val="24"/>
          <w:rtl/>
        </w:rPr>
        <w:t>.</w:t>
      </w:r>
    </w:p>
    <w:p w:rsidR="00A13F75" w:rsidRPr="00EB1B2E" w:rsidRDefault="00C576D4" w:rsidP="001557D6">
      <w:pPr>
        <w:spacing w:after="0" w:line="240" w:lineRule="auto"/>
        <w:ind w:firstLine="0"/>
        <w:rPr>
          <w:rFonts w:cs="B Nazanin"/>
          <w:sz w:val="24"/>
          <w:szCs w:val="24"/>
          <w:rtl/>
        </w:rPr>
      </w:pPr>
      <w:r w:rsidRPr="00EB1B2E">
        <w:rPr>
          <w:rFonts w:cs="B Nazanin" w:hint="cs"/>
          <w:sz w:val="24"/>
          <w:szCs w:val="24"/>
          <w:rtl/>
          <w:lang w:bidi="ar-SA"/>
        </w:rPr>
        <w:t xml:space="preserve">گابا </w:t>
      </w:r>
      <w:r w:rsidR="00F362BF" w:rsidRPr="00EB1B2E">
        <w:rPr>
          <w:rFonts w:cs="B Nazanin" w:hint="cs"/>
          <w:sz w:val="24"/>
          <w:szCs w:val="24"/>
          <w:rtl/>
          <w:lang w:bidi="ar-SA"/>
        </w:rPr>
        <w:t>ب</w:t>
      </w:r>
      <w:r w:rsidRPr="00EB1B2E">
        <w:rPr>
          <w:rFonts w:cs="B Nazanin" w:hint="cs"/>
          <w:sz w:val="24"/>
          <w:szCs w:val="24"/>
          <w:rtl/>
          <w:lang w:bidi="ar-SA"/>
        </w:rPr>
        <w:t>ه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="00F362BF" w:rsidRPr="00EB1B2E">
        <w:rPr>
          <w:rFonts w:cs="B Nazanin" w:hint="cs"/>
          <w:sz w:val="24"/>
          <w:szCs w:val="24"/>
          <w:rtl/>
          <w:lang w:bidi="ar-SA"/>
        </w:rPr>
        <w:t>عنوان يک اسيد‌آمينه غيرپروتئيني در حيوانات، گياهان و باكتري</w:t>
      </w:r>
      <w:r w:rsidR="001C5D89">
        <w:rPr>
          <w:rFonts w:cs="B Nazanin"/>
          <w:sz w:val="24"/>
          <w:szCs w:val="24"/>
          <w:rtl/>
          <w:lang w:bidi="ar-SA"/>
        </w:rPr>
        <w:softHyphen/>
      </w:r>
      <w:r w:rsidR="00F362BF" w:rsidRPr="00EB1B2E">
        <w:rPr>
          <w:rFonts w:cs="B Nazanin" w:hint="cs"/>
          <w:sz w:val="24"/>
          <w:szCs w:val="24"/>
          <w:rtl/>
          <w:lang w:bidi="ar-SA"/>
        </w:rPr>
        <w:t xml:space="preserve">ها محسوب مي‌شود که اثرات </w:t>
      </w:r>
      <w:r w:rsidR="00F362BF" w:rsidRPr="00EB1B2E">
        <w:rPr>
          <w:rFonts w:cs="B Nazanin" w:hint="cs"/>
          <w:sz w:val="24"/>
          <w:szCs w:val="24"/>
          <w:rtl/>
        </w:rPr>
        <w:t>خوبی</w:t>
      </w:r>
      <w:r w:rsidR="00F362BF" w:rsidRPr="00EB1B2E">
        <w:rPr>
          <w:rFonts w:cs="B Nazanin" w:hint="cs"/>
          <w:sz w:val="24"/>
          <w:szCs w:val="24"/>
          <w:rtl/>
          <w:lang w:bidi="ar-SA"/>
        </w:rPr>
        <w:t xml:space="preserve"> در تحریک سیستم‌های مقاومت گیاهان به تنش‌ها نشان می‌دهد</w:t>
      </w:r>
      <w:r w:rsidR="006B2196" w:rsidRPr="00EB1B2E">
        <w:rPr>
          <w:rFonts w:cs="B Nazanin" w:hint="cs"/>
          <w:sz w:val="24"/>
          <w:szCs w:val="24"/>
          <w:rtl/>
        </w:rPr>
        <w:t xml:space="preserve"> (ک</w:t>
      </w:r>
      <w:r w:rsidR="00DC0EA1">
        <w:rPr>
          <w:rFonts w:cs="B Nazanin" w:hint="cs"/>
          <w:sz w:val="24"/>
          <w:szCs w:val="24"/>
          <w:rtl/>
        </w:rPr>
        <w:t>ل</w:t>
      </w:r>
      <w:r w:rsidR="006B2196" w:rsidRPr="00EB1B2E">
        <w:rPr>
          <w:rFonts w:cs="B Nazanin" w:hint="cs"/>
          <w:sz w:val="24"/>
          <w:szCs w:val="24"/>
          <w:rtl/>
        </w:rPr>
        <w:t>ارک</w:t>
      </w:r>
      <w:r w:rsidR="006B2196" w:rsidRPr="00EB1B2E">
        <w:rPr>
          <w:rStyle w:val="FootnoteReference"/>
          <w:rFonts w:cs="B Nazanin"/>
          <w:sz w:val="24"/>
          <w:szCs w:val="24"/>
          <w:rtl/>
        </w:rPr>
        <w:footnoteReference w:id="10"/>
      </w:r>
      <w:r w:rsidR="006B2196" w:rsidRPr="00EB1B2E">
        <w:rPr>
          <w:rFonts w:cs="B Nazanin" w:hint="cs"/>
          <w:sz w:val="24"/>
          <w:szCs w:val="24"/>
          <w:rtl/>
        </w:rPr>
        <w:t xml:space="preserve"> و همکاران، 2009).</w:t>
      </w:r>
      <w:r w:rsidR="00F362BF" w:rsidRPr="00EB1B2E">
        <w:rPr>
          <w:rFonts w:cs="B Nazanin" w:hint="cs"/>
          <w:sz w:val="24"/>
          <w:szCs w:val="24"/>
          <w:rtl/>
        </w:rPr>
        <w:t xml:space="preserve"> </w:t>
      </w:r>
      <w:r w:rsidR="009D334F" w:rsidRPr="00EB1B2E">
        <w:rPr>
          <w:rFonts w:cs="B Nazanin" w:hint="cs"/>
          <w:sz w:val="24"/>
          <w:szCs w:val="24"/>
          <w:rtl/>
        </w:rPr>
        <w:t>گابا در برابر</w:t>
      </w:r>
      <w:r w:rsidR="009D334F" w:rsidRPr="00EB1B2E">
        <w:rPr>
          <w:rFonts w:cs="B Nazanin"/>
          <w:sz w:val="24"/>
          <w:szCs w:val="24"/>
        </w:rPr>
        <w:t xml:space="preserve"> </w:t>
      </w:r>
      <w:r w:rsidR="009D334F" w:rsidRPr="00EB1B2E">
        <w:rPr>
          <w:rFonts w:cs="B Nazanin" w:hint="cs"/>
          <w:sz w:val="24"/>
          <w:szCs w:val="24"/>
          <w:rtl/>
          <w:lang w:bidi="ar-SA"/>
        </w:rPr>
        <w:t>افزایش دی‌اکسید‌‌کربن</w:t>
      </w:r>
      <w:r w:rsidR="009D334F" w:rsidRPr="00EB1B2E">
        <w:rPr>
          <w:rFonts w:cs="B Nazanin" w:hint="cs"/>
          <w:sz w:val="24"/>
          <w:szCs w:val="24"/>
          <w:rtl/>
        </w:rPr>
        <w:t xml:space="preserve"> و تنش‌هایی مانند تحریک مکانیکی، </w:t>
      </w:r>
      <w:r w:rsidR="009D334F" w:rsidRPr="00EB1B2E">
        <w:rPr>
          <w:rFonts w:cs="B Nazanin" w:hint="cs"/>
          <w:sz w:val="24"/>
          <w:szCs w:val="24"/>
          <w:rtl/>
        </w:rPr>
        <w:lastRenderedPageBreak/>
        <w:t>زخم‌های مکانیکی، اسیدی شدن سیتوسول، شوری، کمبود اکسیژن، خشکی و سرما در گیاه تجمع می‌یابد که پاسخ متابولیکی در گیاه است</w:t>
      </w:r>
      <w:r w:rsidR="00F246EE" w:rsidRPr="00EB1B2E">
        <w:rPr>
          <w:rFonts w:cs="B Nazanin" w:hint="cs"/>
          <w:sz w:val="24"/>
          <w:szCs w:val="24"/>
          <w:rtl/>
        </w:rPr>
        <w:t xml:space="preserve"> (</w:t>
      </w:r>
      <w:r w:rsidR="00AB2057" w:rsidRPr="00EB1B2E">
        <w:rPr>
          <w:rFonts w:cs="B Nazanin" w:hint="cs"/>
          <w:sz w:val="24"/>
          <w:szCs w:val="24"/>
          <w:rtl/>
        </w:rPr>
        <w:t>ش</w:t>
      </w:r>
      <w:r w:rsidR="00582394" w:rsidRPr="00EB1B2E">
        <w:rPr>
          <w:rFonts w:cs="B Nazanin" w:hint="cs"/>
          <w:sz w:val="24"/>
          <w:szCs w:val="24"/>
          <w:rtl/>
        </w:rPr>
        <w:t>ل</w:t>
      </w:r>
      <w:r w:rsidR="00B475D0" w:rsidRPr="00EB1B2E">
        <w:rPr>
          <w:rFonts w:cs="B Nazanin" w:hint="cs"/>
          <w:sz w:val="24"/>
          <w:szCs w:val="24"/>
          <w:rtl/>
        </w:rPr>
        <w:t>پ</w:t>
      </w:r>
      <w:r w:rsidR="003E04FE" w:rsidRPr="00EB1B2E">
        <w:rPr>
          <w:rStyle w:val="FootnoteReference"/>
          <w:rFonts w:cs="B Nazanin"/>
          <w:sz w:val="24"/>
          <w:szCs w:val="24"/>
          <w:rtl/>
        </w:rPr>
        <w:footnoteReference w:id="11"/>
      </w:r>
      <w:r w:rsidR="00B475D0" w:rsidRPr="00EB1B2E">
        <w:rPr>
          <w:rFonts w:cs="B Nazanin" w:hint="cs"/>
          <w:sz w:val="24"/>
          <w:szCs w:val="24"/>
          <w:rtl/>
        </w:rPr>
        <w:t xml:space="preserve"> و همکاران، 2012</w:t>
      </w:r>
      <w:r w:rsidR="00F246EE" w:rsidRPr="00EB1B2E">
        <w:rPr>
          <w:rFonts w:cs="B Nazanin" w:hint="cs"/>
          <w:sz w:val="24"/>
          <w:szCs w:val="24"/>
          <w:rtl/>
        </w:rPr>
        <w:t>).</w:t>
      </w:r>
      <w:r w:rsidR="009D334F" w:rsidRPr="00EB1B2E">
        <w:rPr>
          <w:rFonts w:cs="B Nazanin" w:hint="cs"/>
          <w:sz w:val="24"/>
          <w:szCs w:val="24"/>
          <w:rtl/>
        </w:rPr>
        <w:t xml:space="preserve"> گابا می‌تواند به صورت مستقیم از پلی‌آمین‌ها که در پاسخ به تنش‌های غیر‌زیستی تجمع می‌یابند، تشکیل شود</w:t>
      </w:r>
      <w:r w:rsidR="003E04FE" w:rsidRPr="00EB1B2E">
        <w:rPr>
          <w:rFonts w:cs="B Nazanin" w:hint="cs"/>
          <w:sz w:val="24"/>
          <w:szCs w:val="24"/>
          <w:rtl/>
        </w:rPr>
        <w:t xml:space="preserve"> (آلکزار</w:t>
      </w:r>
      <w:r w:rsidR="003E04FE" w:rsidRPr="00EB1B2E">
        <w:rPr>
          <w:rStyle w:val="FootnoteReference"/>
          <w:rFonts w:cs="B Nazanin"/>
          <w:sz w:val="24"/>
          <w:szCs w:val="24"/>
          <w:rtl/>
        </w:rPr>
        <w:footnoteReference w:id="12"/>
      </w:r>
      <w:r w:rsidR="003E04FE" w:rsidRPr="00EB1B2E">
        <w:rPr>
          <w:rFonts w:cs="B Nazanin" w:hint="cs"/>
          <w:sz w:val="24"/>
          <w:szCs w:val="24"/>
          <w:rtl/>
        </w:rPr>
        <w:t xml:space="preserve"> و همکاران، 2010).</w:t>
      </w:r>
      <w:r w:rsidR="009D334F" w:rsidRPr="00EB1B2E">
        <w:rPr>
          <w:rFonts w:cs="B Nazanin" w:hint="cs"/>
          <w:sz w:val="24"/>
          <w:szCs w:val="24"/>
          <w:rtl/>
        </w:rPr>
        <w:t xml:space="preserve"> </w:t>
      </w:r>
      <w:r w:rsidR="009D334F" w:rsidRPr="00EB1B2E">
        <w:rPr>
          <w:rFonts w:cs="B Nazanin"/>
          <w:sz w:val="24"/>
          <w:szCs w:val="24"/>
          <w:rtl/>
        </w:rPr>
        <w:t>نتا</w:t>
      </w:r>
      <w:r w:rsidR="009D334F" w:rsidRPr="00EB1B2E">
        <w:rPr>
          <w:rFonts w:cs="B Nazanin" w:hint="cs"/>
          <w:sz w:val="24"/>
          <w:szCs w:val="24"/>
          <w:rtl/>
        </w:rPr>
        <w:t>ی</w:t>
      </w:r>
      <w:r w:rsidR="009D334F" w:rsidRPr="00EB1B2E">
        <w:rPr>
          <w:rFonts w:cs="B Nazanin" w:hint="eastAsia"/>
          <w:sz w:val="24"/>
          <w:szCs w:val="24"/>
          <w:rtl/>
        </w:rPr>
        <w:t>ج</w:t>
      </w:r>
      <w:r w:rsidR="009D334F" w:rsidRPr="00EB1B2E">
        <w:rPr>
          <w:rFonts w:cs="B Nazanin"/>
          <w:sz w:val="24"/>
          <w:szCs w:val="24"/>
          <w:rtl/>
        </w:rPr>
        <w:t xml:space="preserve"> مطالعات اخ</w:t>
      </w:r>
      <w:r w:rsidR="009D334F" w:rsidRPr="00EB1B2E">
        <w:rPr>
          <w:rFonts w:cs="B Nazanin" w:hint="cs"/>
          <w:sz w:val="24"/>
          <w:szCs w:val="24"/>
          <w:rtl/>
        </w:rPr>
        <w:t>ی</w:t>
      </w:r>
      <w:r w:rsidR="009D334F" w:rsidRPr="00EB1B2E">
        <w:rPr>
          <w:rFonts w:cs="B Nazanin" w:hint="eastAsia"/>
          <w:sz w:val="24"/>
          <w:szCs w:val="24"/>
          <w:rtl/>
        </w:rPr>
        <w:t>ر</w:t>
      </w:r>
      <w:r w:rsidR="009D334F" w:rsidRPr="00EB1B2E">
        <w:rPr>
          <w:rFonts w:cs="B Nazanin"/>
          <w:sz w:val="24"/>
          <w:szCs w:val="24"/>
          <w:rtl/>
        </w:rPr>
        <w:t xml:space="preserve"> رو</w:t>
      </w:r>
      <w:r w:rsidR="009D334F" w:rsidRPr="00EB1B2E">
        <w:rPr>
          <w:rFonts w:cs="B Nazanin" w:hint="cs"/>
          <w:sz w:val="24"/>
          <w:szCs w:val="24"/>
          <w:rtl/>
        </w:rPr>
        <w:t>ی</w:t>
      </w:r>
      <w:r w:rsidR="009D334F" w:rsidRPr="00EB1B2E">
        <w:rPr>
          <w:rFonts w:cs="B Nazanin"/>
          <w:sz w:val="24"/>
          <w:szCs w:val="24"/>
          <w:rtl/>
        </w:rPr>
        <w:t xml:space="preserve"> </w:t>
      </w:r>
      <w:r w:rsidR="00111407" w:rsidRPr="00EB1B2E">
        <w:rPr>
          <w:rFonts w:cs="B Nazanin" w:hint="cs"/>
          <w:sz w:val="24"/>
          <w:szCs w:val="24"/>
          <w:rtl/>
        </w:rPr>
        <w:t>میوه</w:t>
      </w:r>
      <w:r w:rsidR="009D334F" w:rsidRPr="00EB1B2E">
        <w:rPr>
          <w:rFonts w:cs="B Nazanin"/>
          <w:sz w:val="24"/>
          <w:szCs w:val="24"/>
          <w:rtl/>
        </w:rPr>
        <w:t xml:space="preserve"> موز نشان م</w:t>
      </w:r>
      <w:r w:rsidR="009D334F" w:rsidRPr="00EB1B2E">
        <w:rPr>
          <w:rFonts w:cs="B Nazanin" w:hint="cs"/>
          <w:sz w:val="24"/>
          <w:szCs w:val="24"/>
          <w:rtl/>
        </w:rPr>
        <w:t>ی</w:t>
      </w:r>
      <w:r w:rsidR="00C5249A" w:rsidRPr="00EB1B2E">
        <w:rPr>
          <w:rFonts w:cs="B Nazanin"/>
          <w:sz w:val="24"/>
          <w:szCs w:val="24"/>
          <w:rtl/>
        </w:rPr>
        <w:softHyphen/>
      </w:r>
      <w:r w:rsidR="009D334F" w:rsidRPr="00EB1B2E">
        <w:rPr>
          <w:rFonts w:cs="B Nazanin"/>
          <w:sz w:val="24"/>
          <w:szCs w:val="24"/>
          <w:rtl/>
        </w:rPr>
        <w:t xml:space="preserve">دهد که </w:t>
      </w:r>
      <w:r w:rsidR="00111407" w:rsidRPr="00EB1B2E">
        <w:rPr>
          <w:rFonts w:cs="B Nazanin" w:hint="cs"/>
          <w:sz w:val="24"/>
          <w:szCs w:val="24"/>
          <w:rtl/>
        </w:rPr>
        <w:t>تیمار</w:t>
      </w:r>
      <w:r w:rsidR="009D334F" w:rsidRPr="00EB1B2E">
        <w:rPr>
          <w:rFonts w:cs="B Nazanin"/>
          <w:sz w:val="24"/>
          <w:szCs w:val="24"/>
          <w:rtl/>
        </w:rPr>
        <w:t xml:space="preserve"> </w:t>
      </w:r>
      <w:r w:rsidR="00111407" w:rsidRPr="00EB1B2E">
        <w:rPr>
          <w:rFonts w:cs="B Nazanin" w:hint="cs"/>
          <w:sz w:val="24"/>
          <w:szCs w:val="24"/>
          <w:rtl/>
        </w:rPr>
        <w:t>با</w:t>
      </w:r>
      <w:r w:rsidR="009D334F" w:rsidRPr="00EB1B2E">
        <w:rPr>
          <w:rFonts w:cs="B Nazanin"/>
          <w:sz w:val="24"/>
          <w:szCs w:val="24"/>
          <w:rtl/>
        </w:rPr>
        <w:t xml:space="preserve"> </w:t>
      </w:r>
      <w:r w:rsidR="00C5249A" w:rsidRPr="00EB1B2E">
        <w:rPr>
          <w:rFonts w:cs="B Nazanin" w:hint="cs"/>
          <w:sz w:val="24"/>
          <w:szCs w:val="24"/>
          <w:rtl/>
          <w:lang w:bidi="ar-SA"/>
        </w:rPr>
        <w:t xml:space="preserve">گابا </w:t>
      </w:r>
      <w:r w:rsidR="009D334F" w:rsidRPr="00EB1B2E">
        <w:rPr>
          <w:rFonts w:cs="B Nazanin"/>
          <w:sz w:val="24"/>
          <w:szCs w:val="24"/>
          <w:rtl/>
        </w:rPr>
        <w:t>م</w:t>
      </w:r>
      <w:r w:rsidR="009D334F" w:rsidRPr="00EB1B2E">
        <w:rPr>
          <w:rFonts w:cs="B Nazanin" w:hint="cs"/>
          <w:sz w:val="24"/>
          <w:szCs w:val="24"/>
          <w:rtl/>
        </w:rPr>
        <w:t>ی</w:t>
      </w:r>
      <w:r w:rsidR="009D334F" w:rsidRPr="00EB1B2E">
        <w:rPr>
          <w:rFonts w:cs="B Nazanin"/>
          <w:sz w:val="24"/>
          <w:szCs w:val="24"/>
          <w:rtl/>
        </w:rPr>
        <w:t xml:space="preserve"> تواند </w:t>
      </w:r>
      <w:r w:rsidR="00111407" w:rsidRPr="00EB1B2E">
        <w:rPr>
          <w:rFonts w:cs="B Nazanin" w:hint="cs"/>
          <w:sz w:val="24"/>
          <w:szCs w:val="24"/>
          <w:rtl/>
        </w:rPr>
        <w:t xml:space="preserve">محتوای </w:t>
      </w:r>
      <w:r w:rsidR="009D334F" w:rsidRPr="00EB1B2E">
        <w:rPr>
          <w:rFonts w:cs="B Nazanin"/>
          <w:sz w:val="24"/>
          <w:szCs w:val="24"/>
          <w:rtl/>
        </w:rPr>
        <w:t>فنل</w:t>
      </w:r>
      <w:r w:rsidR="00111407" w:rsidRPr="00EB1B2E">
        <w:rPr>
          <w:rFonts w:cs="B Nazanin" w:hint="cs"/>
          <w:sz w:val="24"/>
          <w:szCs w:val="24"/>
          <w:rtl/>
        </w:rPr>
        <w:t xml:space="preserve"> کل</w:t>
      </w:r>
      <w:r w:rsidR="009D334F" w:rsidRPr="00EB1B2E">
        <w:rPr>
          <w:rFonts w:cs="B Nazanin"/>
          <w:sz w:val="24"/>
          <w:szCs w:val="24"/>
          <w:rtl/>
        </w:rPr>
        <w:t>، فعال</w:t>
      </w:r>
      <w:r w:rsidR="009D334F" w:rsidRPr="00EB1B2E">
        <w:rPr>
          <w:rFonts w:cs="B Nazanin" w:hint="cs"/>
          <w:sz w:val="24"/>
          <w:szCs w:val="24"/>
          <w:rtl/>
        </w:rPr>
        <w:t>ی</w:t>
      </w:r>
      <w:r w:rsidR="009D334F" w:rsidRPr="00EB1B2E">
        <w:rPr>
          <w:rFonts w:cs="B Nazanin" w:hint="eastAsia"/>
          <w:sz w:val="24"/>
          <w:szCs w:val="24"/>
          <w:rtl/>
        </w:rPr>
        <w:t>ت</w:t>
      </w:r>
      <w:r w:rsidR="009D334F" w:rsidRPr="00EB1B2E">
        <w:rPr>
          <w:rFonts w:cs="B Nazanin"/>
          <w:sz w:val="24"/>
          <w:szCs w:val="24"/>
          <w:rtl/>
        </w:rPr>
        <w:t xml:space="preserve"> آنز</w:t>
      </w:r>
      <w:r w:rsidR="009D334F" w:rsidRPr="00EB1B2E">
        <w:rPr>
          <w:rFonts w:cs="B Nazanin" w:hint="cs"/>
          <w:sz w:val="24"/>
          <w:szCs w:val="24"/>
          <w:rtl/>
        </w:rPr>
        <w:t>ی</w:t>
      </w:r>
      <w:r w:rsidR="009D334F" w:rsidRPr="00EB1B2E">
        <w:rPr>
          <w:rFonts w:cs="B Nazanin" w:hint="eastAsia"/>
          <w:sz w:val="24"/>
          <w:szCs w:val="24"/>
          <w:rtl/>
        </w:rPr>
        <w:t>م</w:t>
      </w:r>
      <w:r w:rsidR="00E91142" w:rsidRPr="00EB1B2E">
        <w:rPr>
          <w:rFonts w:cs="B Nazanin" w:hint="cs"/>
          <w:sz w:val="24"/>
          <w:szCs w:val="24"/>
          <w:rtl/>
        </w:rPr>
        <w:t xml:space="preserve"> </w:t>
      </w:r>
      <w:r w:rsidR="00E91142" w:rsidRPr="00EB1B2E">
        <w:rPr>
          <w:rFonts w:cs="B Nazanin"/>
          <w:sz w:val="24"/>
          <w:szCs w:val="24"/>
          <w:rtl/>
        </w:rPr>
        <w:t>فن</w:t>
      </w:r>
      <w:r w:rsidR="00E91142" w:rsidRPr="00EB1B2E">
        <w:rPr>
          <w:rFonts w:cs="B Nazanin" w:hint="cs"/>
          <w:sz w:val="24"/>
          <w:szCs w:val="24"/>
          <w:rtl/>
        </w:rPr>
        <w:t>ی</w:t>
      </w:r>
      <w:r w:rsidR="00E91142" w:rsidRPr="00EB1B2E">
        <w:rPr>
          <w:rFonts w:cs="B Nazanin" w:hint="eastAsia"/>
          <w:sz w:val="24"/>
          <w:szCs w:val="24"/>
          <w:rtl/>
        </w:rPr>
        <w:t>ل</w:t>
      </w:r>
      <w:r w:rsidR="00E91142" w:rsidRPr="00EB1B2E">
        <w:rPr>
          <w:rFonts w:cs="B Nazanin"/>
          <w:sz w:val="24"/>
          <w:szCs w:val="24"/>
          <w:rtl/>
        </w:rPr>
        <w:t xml:space="preserve"> آلان</w:t>
      </w:r>
      <w:r w:rsidR="00E91142" w:rsidRPr="00EB1B2E">
        <w:rPr>
          <w:rFonts w:cs="B Nazanin" w:hint="cs"/>
          <w:sz w:val="24"/>
          <w:szCs w:val="24"/>
          <w:rtl/>
        </w:rPr>
        <w:t>ی</w:t>
      </w:r>
      <w:r w:rsidR="00E91142" w:rsidRPr="00EB1B2E">
        <w:rPr>
          <w:rFonts w:cs="B Nazanin" w:hint="eastAsia"/>
          <w:sz w:val="24"/>
          <w:szCs w:val="24"/>
          <w:rtl/>
        </w:rPr>
        <w:t>ن</w:t>
      </w:r>
      <w:r w:rsidR="00E91142" w:rsidRPr="00EB1B2E">
        <w:rPr>
          <w:rFonts w:cs="B Nazanin"/>
          <w:sz w:val="24"/>
          <w:szCs w:val="24"/>
          <w:rtl/>
        </w:rPr>
        <w:t xml:space="preserve"> </w:t>
      </w:r>
      <w:r w:rsidR="00E91142" w:rsidRPr="00EB1B2E">
        <w:rPr>
          <w:rFonts w:cs="B Nazanin" w:hint="cs"/>
          <w:sz w:val="24"/>
          <w:szCs w:val="24"/>
          <w:rtl/>
        </w:rPr>
        <w:t>آمونیالیاز</w:t>
      </w:r>
      <w:r w:rsidR="009D334F" w:rsidRPr="00EB1B2E">
        <w:rPr>
          <w:rFonts w:cs="B Nazanin"/>
          <w:sz w:val="24"/>
          <w:szCs w:val="24"/>
          <w:rtl/>
        </w:rPr>
        <w:t xml:space="preserve"> </w:t>
      </w:r>
      <w:r w:rsidR="00E91142" w:rsidRPr="00EB1B2E">
        <w:rPr>
          <w:rFonts w:cs="B Nazanin" w:hint="cs"/>
          <w:sz w:val="24"/>
          <w:szCs w:val="24"/>
          <w:rtl/>
        </w:rPr>
        <w:t>(</w:t>
      </w:r>
      <w:r w:rsidR="00E91142" w:rsidRPr="00DF24F0">
        <w:rPr>
          <w:rFonts w:asciiTheme="majorBidi" w:hAnsiTheme="majorBidi" w:cstheme="majorBidi"/>
          <w:sz w:val="20"/>
          <w:szCs w:val="20"/>
        </w:rPr>
        <w:t>PAL</w:t>
      </w:r>
      <w:r w:rsidR="00E91142" w:rsidRPr="00EB1B2E">
        <w:rPr>
          <w:rFonts w:cs="B Nazanin" w:hint="cs"/>
          <w:sz w:val="24"/>
          <w:szCs w:val="24"/>
          <w:rtl/>
        </w:rPr>
        <w:t xml:space="preserve">) </w:t>
      </w:r>
      <w:r w:rsidR="009D334F" w:rsidRPr="00EB1B2E">
        <w:rPr>
          <w:rFonts w:cs="B Nazanin"/>
          <w:sz w:val="24"/>
          <w:szCs w:val="24"/>
          <w:rtl/>
        </w:rPr>
        <w:t>و ظرف</w:t>
      </w:r>
      <w:r w:rsidR="009D334F" w:rsidRPr="00EB1B2E">
        <w:rPr>
          <w:rFonts w:cs="B Nazanin" w:hint="cs"/>
          <w:sz w:val="24"/>
          <w:szCs w:val="24"/>
          <w:rtl/>
        </w:rPr>
        <w:t>ی</w:t>
      </w:r>
      <w:r w:rsidR="009D334F" w:rsidRPr="00EB1B2E">
        <w:rPr>
          <w:rFonts w:cs="B Nazanin" w:hint="eastAsia"/>
          <w:sz w:val="24"/>
          <w:szCs w:val="24"/>
          <w:rtl/>
        </w:rPr>
        <w:t>ت</w:t>
      </w:r>
      <w:r w:rsidR="009D334F" w:rsidRPr="00EB1B2E">
        <w:rPr>
          <w:rFonts w:cs="B Nazanin"/>
          <w:sz w:val="24"/>
          <w:szCs w:val="24"/>
          <w:rtl/>
        </w:rPr>
        <w:t xml:space="preserve"> آنت</w:t>
      </w:r>
      <w:r w:rsidR="009D334F" w:rsidRPr="00EB1B2E">
        <w:rPr>
          <w:rFonts w:cs="B Nazanin" w:hint="cs"/>
          <w:sz w:val="24"/>
          <w:szCs w:val="24"/>
          <w:rtl/>
        </w:rPr>
        <w:t>ی</w:t>
      </w:r>
      <w:r w:rsidR="005356C4" w:rsidRPr="00EB1B2E">
        <w:rPr>
          <w:rFonts w:cs="B Nazanin"/>
          <w:sz w:val="24"/>
          <w:szCs w:val="24"/>
        </w:rPr>
        <w:softHyphen/>
      </w:r>
      <w:r w:rsidR="009D334F" w:rsidRPr="00EB1B2E">
        <w:rPr>
          <w:rFonts w:cs="B Nazanin"/>
          <w:sz w:val="24"/>
          <w:szCs w:val="24"/>
          <w:rtl/>
        </w:rPr>
        <w:t>اکس</w:t>
      </w:r>
      <w:r w:rsidR="009D334F" w:rsidRPr="00EB1B2E">
        <w:rPr>
          <w:rFonts w:cs="B Nazanin" w:hint="cs"/>
          <w:sz w:val="24"/>
          <w:szCs w:val="24"/>
          <w:rtl/>
        </w:rPr>
        <w:t>ی</w:t>
      </w:r>
      <w:r w:rsidR="009D334F" w:rsidRPr="00EB1B2E">
        <w:rPr>
          <w:rFonts w:cs="B Nazanin" w:hint="eastAsia"/>
          <w:sz w:val="24"/>
          <w:szCs w:val="24"/>
          <w:rtl/>
        </w:rPr>
        <w:t>دان</w:t>
      </w:r>
      <w:r w:rsidR="009D334F" w:rsidRPr="00EB1B2E">
        <w:rPr>
          <w:rFonts w:cs="B Nazanin"/>
          <w:sz w:val="24"/>
          <w:szCs w:val="24"/>
          <w:rtl/>
        </w:rPr>
        <w:t xml:space="preserve"> را افزا</w:t>
      </w:r>
      <w:r w:rsidR="009D334F" w:rsidRPr="00EB1B2E">
        <w:rPr>
          <w:rFonts w:cs="B Nazanin" w:hint="cs"/>
          <w:sz w:val="24"/>
          <w:szCs w:val="24"/>
          <w:rtl/>
        </w:rPr>
        <w:t>ی</w:t>
      </w:r>
      <w:r w:rsidR="009D334F" w:rsidRPr="00EB1B2E">
        <w:rPr>
          <w:rFonts w:cs="B Nazanin" w:hint="eastAsia"/>
          <w:sz w:val="24"/>
          <w:szCs w:val="24"/>
          <w:rtl/>
        </w:rPr>
        <w:t>ش</w:t>
      </w:r>
      <w:r w:rsidR="009D334F" w:rsidRPr="00EB1B2E">
        <w:rPr>
          <w:rFonts w:cs="B Nazanin"/>
          <w:sz w:val="24"/>
          <w:szCs w:val="24"/>
          <w:rtl/>
        </w:rPr>
        <w:t xml:space="preserve"> دهد</w:t>
      </w:r>
      <w:r w:rsidR="008D0EA6" w:rsidRPr="00EB1B2E">
        <w:rPr>
          <w:rFonts w:cs="B Nazanin" w:hint="cs"/>
          <w:sz w:val="24"/>
          <w:szCs w:val="24"/>
          <w:rtl/>
        </w:rPr>
        <w:t xml:space="preserve"> (و</w:t>
      </w:r>
      <w:r w:rsidR="007220EE" w:rsidRPr="00EB1B2E">
        <w:rPr>
          <w:rFonts w:cs="B Nazanin" w:hint="cs"/>
          <w:sz w:val="24"/>
          <w:szCs w:val="24"/>
          <w:rtl/>
        </w:rPr>
        <w:t>ا</w:t>
      </w:r>
      <w:r w:rsidR="008D0EA6" w:rsidRPr="00EB1B2E">
        <w:rPr>
          <w:rFonts w:cs="B Nazanin" w:hint="cs"/>
          <w:sz w:val="24"/>
          <w:szCs w:val="24"/>
          <w:rtl/>
        </w:rPr>
        <w:t>نگ</w:t>
      </w:r>
      <w:r w:rsidR="008D0EA6" w:rsidRPr="00EB1B2E">
        <w:rPr>
          <w:rStyle w:val="FootnoteReference"/>
          <w:rFonts w:cs="B Nazanin"/>
          <w:sz w:val="24"/>
          <w:szCs w:val="24"/>
          <w:rtl/>
        </w:rPr>
        <w:footnoteReference w:id="13"/>
      </w:r>
      <w:r w:rsidR="008D0EA6" w:rsidRPr="00EB1B2E">
        <w:rPr>
          <w:rFonts w:cs="B Nazanin" w:hint="cs"/>
          <w:sz w:val="24"/>
          <w:szCs w:val="24"/>
          <w:rtl/>
        </w:rPr>
        <w:t xml:space="preserve"> و همکاران، 2014).</w:t>
      </w:r>
      <w:r w:rsidR="0067630F" w:rsidRPr="00EB1B2E">
        <w:rPr>
          <w:rFonts w:cs="B Nazanin" w:hint="cs"/>
          <w:sz w:val="24"/>
          <w:szCs w:val="24"/>
          <w:rtl/>
        </w:rPr>
        <w:t xml:space="preserve"> </w:t>
      </w:r>
      <w:r w:rsidR="009C041E" w:rsidRPr="00EB1B2E">
        <w:rPr>
          <w:rFonts w:cs="B Nazanin" w:hint="cs"/>
          <w:sz w:val="24"/>
          <w:szCs w:val="24"/>
          <w:rtl/>
        </w:rPr>
        <w:t>تیمار پس از برداشت گابا در میوه هلو با افزایش تجمع آنزیم‌های آنتی‌اکسیدانی باعث حفظ خصوصیات فیزیکی و کیفیت تغذیه</w:t>
      </w:r>
      <w:r w:rsidR="009C041E" w:rsidRPr="00EB1B2E">
        <w:rPr>
          <w:rFonts w:cs="B Nazanin"/>
          <w:sz w:val="24"/>
          <w:szCs w:val="24"/>
          <w:rtl/>
        </w:rPr>
        <w:softHyphen/>
      </w:r>
      <w:r w:rsidR="009C041E" w:rsidRPr="00EB1B2E">
        <w:rPr>
          <w:rFonts w:cs="B Nazanin" w:hint="cs"/>
          <w:sz w:val="24"/>
          <w:szCs w:val="24"/>
          <w:rtl/>
        </w:rPr>
        <w:t xml:space="preserve">ای </w:t>
      </w:r>
      <w:r w:rsidR="00FD46EC" w:rsidRPr="00EB1B2E">
        <w:rPr>
          <w:rFonts w:cs="B Nazanin" w:hint="cs"/>
          <w:sz w:val="24"/>
          <w:szCs w:val="24"/>
          <w:rtl/>
        </w:rPr>
        <w:t xml:space="preserve">میوه </w:t>
      </w:r>
      <w:r w:rsidR="009C041E" w:rsidRPr="00EB1B2E">
        <w:rPr>
          <w:rFonts w:cs="B Nazanin" w:hint="cs"/>
          <w:sz w:val="24"/>
          <w:szCs w:val="24"/>
          <w:rtl/>
        </w:rPr>
        <w:t>گردید</w:t>
      </w:r>
      <w:r w:rsidR="00EB7034" w:rsidRPr="00EB1B2E">
        <w:rPr>
          <w:rFonts w:cs="B Nazanin" w:hint="cs"/>
          <w:sz w:val="24"/>
          <w:szCs w:val="24"/>
          <w:rtl/>
        </w:rPr>
        <w:t xml:space="preserve"> (یانگ</w:t>
      </w:r>
      <w:r w:rsidR="00EB7034" w:rsidRPr="00EB1B2E">
        <w:rPr>
          <w:rStyle w:val="FootnoteReference"/>
          <w:rFonts w:cs="B Nazanin"/>
          <w:sz w:val="24"/>
          <w:szCs w:val="24"/>
          <w:rtl/>
        </w:rPr>
        <w:footnoteReference w:id="14"/>
      </w:r>
      <w:r w:rsidR="00EB7034" w:rsidRPr="00EB1B2E">
        <w:rPr>
          <w:rFonts w:cs="B Nazanin" w:hint="cs"/>
          <w:sz w:val="24"/>
          <w:szCs w:val="24"/>
          <w:rtl/>
        </w:rPr>
        <w:t xml:space="preserve"> و همکاران، 2011). </w:t>
      </w:r>
      <w:r w:rsidR="00FD46EC" w:rsidRPr="00EB1B2E">
        <w:rPr>
          <w:rFonts w:cs="B Nazanin"/>
          <w:sz w:val="24"/>
          <w:szCs w:val="24"/>
          <w:rtl/>
        </w:rPr>
        <w:t>با ا</w:t>
      </w:r>
      <w:r w:rsidR="00FD46EC" w:rsidRPr="00EB1B2E">
        <w:rPr>
          <w:rFonts w:cs="B Nazanin" w:hint="cs"/>
          <w:sz w:val="24"/>
          <w:szCs w:val="24"/>
          <w:rtl/>
        </w:rPr>
        <w:t>ی</w:t>
      </w:r>
      <w:r w:rsidR="00FD46EC" w:rsidRPr="00EB1B2E">
        <w:rPr>
          <w:rFonts w:cs="B Nazanin" w:hint="eastAsia"/>
          <w:sz w:val="24"/>
          <w:szCs w:val="24"/>
          <w:rtl/>
        </w:rPr>
        <w:t>ن</w:t>
      </w:r>
      <w:r w:rsidR="00FD46EC" w:rsidRPr="00EB1B2E">
        <w:rPr>
          <w:rFonts w:cs="B Nazanin"/>
          <w:sz w:val="24"/>
          <w:szCs w:val="24"/>
          <w:rtl/>
        </w:rPr>
        <w:t xml:space="preserve"> حال، اطلاعات در مورد استفاده از </w:t>
      </w:r>
      <w:r w:rsidR="00FD46EC" w:rsidRPr="00EB1B2E">
        <w:rPr>
          <w:rFonts w:cs="B Nazanin" w:hint="cs"/>
          <w:sz w:val="24"/>
          <w:szCs w:val="24"/>
          <w:rtl/>
          <w:lang w:bidi="ar-SA"/>
        </w:rPr>
        <w:t xml:space="preserve">گابا </w:t>
      </w:r>
      <w:r w:rsidR="00FD46EC" w:rsidRPr="00EB1B2E">
        <w:rPr>
          <w:rFonts w:cs="B Nazanin"/>
          <w:sz w:val="24"/>
          <w:szCs w:val="24"/>
          <w:rtl/>
        </w:rPr>
        <w:t xml:space="preserve">به عنوان </w:t>
      </w:r>
      <w:r w:rsidR="00FD46EC" w:rsidRPr="00EB1B2E">
        <w:rPr>
          <w:rFonts w:cs="B Nazanin" w:hint="cs"/>
          <w:sz w:val="24"/>
          <w:szCs w:val="24"/>
          <w:rtl/>
        </w:rPr>
        <w:t>تیمار</w:t>
      </w:r>
      <w:r w:rsidR="00FD46EC" w:rsidRPr="00EB1B2E">
        <w:rPr>
          <w:rFonts w:cs="B Nazanin"/>
          <w:sz w:val="24"/>
          <w:szCs w:val="24"/>
          <w:rtl/>
        </w:rPr>
        <w:t xml:space="preserve"> پس از</w:t>
      </w:r>
      <w:r w:rsidR="00FD46EC" w:rsidRPr="00EB1B2E">
        <w:rPr>
          <w:rFonts w:cs="B Nazanin" w:hint="cs"/>
          <w:sz w:val="24"/>
          <w:szCs w:val="24"/>
          <w:rtl/>
        </w:rPr>
        <w:t xml:space="preserve"> برداشت</w:t>
      </w:r>
      <w:r w:rsidR="00FD46EC" w:rsidRPr="00EB1B2E">
        <w:rPr>
          <w:rFonts w:cs="B Nazanin"/>
          <w:sz w:val="24"/>
          <w:szCs w:val="24"/>
          <w:rtl/>
        </w:rPr>
        <w:t xml:space="preserve"> محدود است.</w:t>
      </w:r>
    </w:p>
    <w:p w:rsidR="00111407" w:rsidRPr="00EB1B2E" w:rsidRDefault="00DC0EA1" w:rsidP="00DC0EA1">
      <w:pPr>
        <w:spacing w:after="0" w:line="240" w:lineRule="auto"/>
        <w:ind w:firstLine="0"/>
        <w:rPr>
          <w:rFonts w:cs="B Nazanin"/>
          <w:sz w:val="24"/>
          <w:szCs w:val="24"/>
          <w:rtl/>
        </w:rPr>
      </w:pPr>
      <w:r w:rsidRPr="00EB1B2E">
        <w:rPr>
          <w:rFonts w:cs="B Nazanin"/>
          <w:sz w:val="24"/>
          <w:szCs w:val="24"/>
          <w:rtl/>
        </w:rPr>
        <w:t xml:space="preserve">اسید </w:t>
      </w:r>
      <w:r w:rsidR="00D811E1" w:rsidRPr="00EB1B2E">
        <w:rPr>
          <w:rFonts w:cs="B Nazanin"/>
          <w:sz w:val="24"/>
          <w:szCs w:val="24"/>
          <w:rtl/>
        </w:rPr>
        <w:t xml:space="preserve">سالیسیلیک </w:t>
      </w:r>
      <w:r w:rsidR="005009CD" w:rsidRPr="00EB1B2E">
        <w:rPr>
          <w:rFonts w:cs="B Nazanin" w:hint="cs"/>
          <w:sz w:val="24"/>
          <w:szCs w:val="24"/>
          <w:rtl/>
        </w:rPr>
        <w:t>جزو</w:t>
      </w:r>
      <w:r w:rsidR="005009CD" w:rsidRPr="00EB1B2E">
        <w:rPr>
          <w:rFonts w:cs="B Nazanin"/>
          <w:sz w:val="24"/>
          <w:szCs w:val="24"/>
          <w:rtl/>
        </w:rPr>
        <w:t xml:space="preserve"> ترک</w:t>
      </w:r>
      <w:r w:rsidR="005009CD" w:rsidRPr="00EB1B2E">
        <w:rPr>
          <w:rFonts w:cs="B Nazanin" w:hint="cs"/>
          <w:sz w:val="24"/>
          <w:szCs w:val="24"/>
          <w:rtl/>
        </w:rPr>
        <w:t>ی</w:t>
      </w:r>
      <w:r w:rsidR="005009CD" w:rsidRPr="00EB1B2E">
        <w:rPr>
          <w:rFonts w:cs="B Nazanin" w:hint="eastAsia"/>
          <w:sz w:val="24"/>
          <w:szCs w:val="24"/>
          <w:rtl/>
        </w:rPr>
        <w:t>بات</w:t>
      </w:r>
      <w:r w:rsidR="005009CD" w:rsidRPr="00EB1B2E">
        <w:rPr>
          <w:rFonts w:cs="B Nazanin"/>
          <w:sz w:val="24"/>
          <w:szCs w:val="24"/>
          <w:rtl/>
        </w:rPr>
        <w:t xml:space="preserve"> فنل</w:t>
      </w:r>
      <w:r w:rsidR="005009CD" w:rsidRPr="00EB1B2E">
        <w:rPr>
          <w:rFonts w:cs="B Nazanin" w:hint="cs"/>
          <w:sz w:val="24"/>
          <w:szCs w:val="24"/>
          <w:rtl/>
        </w:rPr>
        <w:t xml:space="preserve">ی </w:t>
      </w:r>
      <w:r w:rsidR="005009CD" w:rsidRPr="00EB1B2E">
        <w:rPr>
          <w:rFonts w:cs="B Nazanin"/>
          <w:sz w:val="24"/>
          <w:szCs w:val="24"/>
          <w:rtl/>
        </w:rPr>
        <w:t>است که در فر</w:t>
      </w:r>
      <w:r w:rsidR="005356C4" w:rsidRPr="00EB1B2E">
        <w:rPr>
          <w:rFonts w:cs="B Nazanin" w:hint="cs"/>
          <w:sz w:val="24"/>
          <w:szCs w:val="24"/>
          <w:rtl/>
        </w:rPr>
        <w:t>آ</w:t>
      </w:r>
      <w:r w:rsidR="005009CD" w:rsidRPr="00EB1B2E">
        <w:rPr>
          <w:rFonts w:cs="B Nazanin" w:hint="cs"/>
          <w:sz w:val="24"/>
          <w:szCs w:val="24"/>
          <w:rtl/>
        </w:rPr>
        <w:t>ی</w:t>
      </w:r>
      <w:r w:rsidR="005009CD" w:rsidRPr="00EB1B2E">
        <w:rPr>
          <w:rFonts w:cs="B Nazanin" w:hint="eastAsia"/>
          <w:sz w:val="24"/>
          <w:szCs w:val="24"/>
          <w:rtl/>
        </w:rPr>
        <w:t>ند</w:t>
      </w:r>
      <w:r w:rsidR="005009CD" w:rsidRPr="00EB1B2E">
        <w:rPr>
          <w:rFonts w:cs="B Nazanin"/>
          <w:sz w:val="24"/>
          <w:szCs w:val="24"/>
          <w:rtl/>
        </w:rPr>
        <w:t xml:space="preserve"> ف</w:t>
      </w:r>
      <w:r w:rsidR="005009CD" w:rsidRPr="00EB1B2E">
        <w:rPr>
          <w:rFonts w:cs="B Nazanin" w:hint="cs"/>
          <w:sz w:val="24"/>
          <w:szCs w:val="24"/>
          <w:rtl/>
        </w:rPr>
        <w:t>ی</w:t>
      </w:r>
      <w:r w:rsidR="005009CD" w:rsidRPr="00EB1B2E">
        <w:rPr>
          <w:rFonts w:cs="B Nazanin" w:hint="eastAsia"/>
          <w:sz w:val="24"/>
          <w:szCs w:val="24"/>
          <w:rtl/>
        </w:rPr>
        <w:t>ز</w:t>
      </w:r>
      <w:r w:rsidR="005009CD" w:rsidRPr="00EB1B2E">
        <w:rPr>
          <w:rFonts w:cs="B Nazanin" w:hint="cs"/>
          <w:sz w:val="24"/>
          <w:szCs w:val="24"/>
          <w:rtl/>
        </w:rPr>
        <w:t>ی</w:t>
      </w:r>
      <w:r w:rsidR="005009CD" w:rsidRPr="00EB1B2E">
        <w:rPr>
          <w:rFonts w:cs="B Nazanin" w:hint="eastAsia"/>
          <w:sz w:val="24"/>
          <w:szCs w:val="24"/>
          <w:rtl/>
        </w:rPr>
        <w:t>ولوژ</w:t>
      </w:r>
      <w:r w:rsidR="005009CD" w:rsidRPr="00EB1B2E">
        <w:rPr>
          <w:rFonts w:cs="B Nazanin" w:hint="cs"/>
          <w:sz w:val="24"/>
          <w:szCs w:val="24"/>
          <w:rtl/>
        </w:rPr>
        <w:t>ی</w:t>
      </w:r>
      <w:r w:rsidR="005009CD" w:rsidRPr="00EB1B2E">
        <w:rPr>
          <w:rFonts w:cs="B Nazanin"/>
          <w:sz w:val="24"/>
          <w:szCs w:val="24"/>
          <w:rtl/>
        </w:rPr>
        <w:t xml:space="preserve"> گ</w:t>
      </w:r>
      <w:r w:rsidR="005009CD" w:rsidRPr="00EB1B2E">
        <w:rPr>
          <w:rFonts w:cs="B Nazanin" w:hint="cs"/>
          <w:sz w:val="24"/>
          <w:szCs w:val="24"/>
          <w:rtl/>
        </w:rPr>
        <w:t>ی</w:t>
      </w:r>
      <w:r w:rsidR="005009CD" w:rsidRPr="00EB1B2E">
        <w:rPr>
          <w:rFonts w:cs="B Nazanin" w:hint="eastAsia"/>
          <w:sz w:val="24"/>
          <w:szCs w:val="24"/>
          <w:rtl/>
        </w:rPr>
        <w:t>اه</w:t>
      </w:r>
      <w:r w:rsidR="005009CD" w:rsidRPr="00EB1B2E">
        <w:rPr>
          <w:rFonts w:cs="B Nazanin"/>
          <w:sz w:val="24"/>
          <w:szCs w:val="24"/>
          <w:rtl/>
        </w:rPr>
        <w:t xml:space="preserve"> نقش مهم</w:t>
      </w:r>
      <w:r w:rsidR="005009CD" w:rsidRPr="00EB1B2E">
        <w:rPr>
          <w:rFonts w:cs="B Nazanin" w:hint="cs"/>
          <w:sz w:val="24"/>
          <w:szCs w:val="24"/>
          <w:rtl/>
        </w:rPr>
        <w:t>ی</w:t>
      </w:r>
      <w:r w:rsidR="005009CD" w:rsidRPr="00EB1B2E">
        <w:rPr>
          <w:rFonts w:cs="B Nazanin"/>
          <w:sz w:val="24"/>
          <w:szCs w:val="24"/>
          <w:rtl/>
        </w:rPr>
        <w:t xml:space="preserve"> را ا</w:t>
      </w:r>
      <w:r w:rsidR="005009CD" w:rsidRPr="00EB1B2E">
        <w:rPr>
          <w:rFonts w:cs="B Nazanin" w:hint="cs"/>
          <w:sz w:val="24"/>
          <w:szCs w:val="24"/>
          <w:rtl/>
        </w:rPr>
        <w:t>ی</w:t>
      </w:r>
      <w:r w:rsidR="005009CD" w:rsidRPr="00EB1B2E">
        <w:rPr>
          <w:rFonts w:cs="B Nazanin" w:hint="eastAsia"/>
          <w:sz w:val="24"/>
          <w:szCs w:val="24"/>
          <w:rtl/>
        </w:rPr>
        <w:t>فا</w:t>
      </w:r>
      <w:r w:rsidR="005009CD" w:rsidRPr="00EB1B2E">
        <w:rPr>
          <w:rFonts w:cs="B Nazanin"/>
          <w:sz w:val="24"/>
          <w:szCs w:val="24"/>
          <w:rtl/>
        </w:rPr>
        <w:t xml:space="preserve"> م</w:t>
      </w:r>
      <w:r w:rsidR="005009CD" w:rsidRPr="00EB1B2E">
        <w:rPr>
          <w:rFonts w:cs="B Nazanin" w:hint="cs"/>
          <w:sz w:val="24"/>
          <w:szCs w:val="24"/>
          <w:rtl/>
        </w:rPr>
        <w:t>ی</w:t>
      </w:r>
      <w:r w:rsidR="005356C4" w:rsidRPr="00EB1B2E">
        <w:rPr>
          <w:rFonts w:cs="B Nazanin"/>
          <w:sz w:val="24"/>
          <w:szCs w:val="24"/>
          <w:rtl/>
        </w:rPr>
        <w:softHyphen/>
      </w:r>
      <w:r w:rsidR="005009CD" w:rsidRPr="00EB1B2E">
        <w:rPr>
          <w:rFonts w:cs="B Nazanin"/>
          <w:sz w:val="24"/>
          <w:szCs w:val="24"/>
          <w:rtl/>
        </w:rPr>
        <w:t xml:space="preserve">کند و مانع از </w:t>
      </w:r>
      <w:r w:rsidR="005009CD" w:rsidRPr="00EB1B2E">
        <w:rPr>
          <w:rFonts w:cs="B Nazanin" w:hint="cs"/>
          <w:sz w:val="24"/>
          <w:szCs w:val="24"/>
          <w:rtl/>
        </w:rPr>
        <w:t>زوال</w:t>
      </w:r>
      <w:r w:rsidR="00630798">
        <w:rPr>
          <w:rFonts w:cs="B Nazanin" w:hint="cs"/>
          <w:sz w:val="24"/>
          <w:szCs w:val="24"/>
          <w:rtl/>
        </w:rPr>
        <w:t xml:space="preserve"> </w:t>
      </w:r>
      <w:r w:rsidR="005009CD" w:rsidRPr="00EB1B2E">
        <w:rPr>
          <w:rFonts w:cs="B Nazanin"/>
          <w:sz w:val="24"/>
          <w:szCs w:val="24"/>
          <w:rtl/>
        </w:rPr>
        <w:t xml:space="preserve">پس از </w:t>
      </w:r>
      <w:r w:rsidR="005009CD" w:rsidRPr="00EB1B2E">
        <w:rPr>
          <w:rFonts w:cs="B Nazanin" w:hint="cs"/>
          <w:sz w:val="24"/>
          <w:szCs w:val="24"/>
          <w:rtl/>
        </w:rPr>
        <w:t>برداشت</w:t>
      </w:r>
      <w:r w:rsidR="005009CD" w:rsidRPr="00EB1B2E">
        <w:rPr>
          <w:rFonts w:cs="B Nazanin"/>
          <w:sz w:val="24"/>
          <w:szCs w:val="24"/>
          <w:rtl/>
        </w:rPr>
        <w:t xml:space="preserve"> در محصولات باغ</w:t>
      </w:r>
      <w:r w:rsidR="005009CD" w:rsidRPr="00EB1B2E">
        <w:rPr>
          <w:rFonts w:cs="B Nazanin" w:hint="cs"/>
          <w:sz w:val="24"/>
          <w:szCs w:val="24"/>
          <w:rtl/>
        </w:rPr>
        <w:t>ی</w:t>
      </w:r>
      <w:r w:rsidR="005009CD" w:rsidRPr="00EB1B2E">
        <w:rPr>
          <w:rFonts w:cs="B Nazanin"/>
          <w:sz w:val="24"/>
          <w:szCs w:val="24"/>
          <w:rtl/>
        </w:rPr>
        <w:t xml:space="preserve"> م</w:t>
      </w:r>
      <w:r w:rsidR="005009CD" w:rsidRPr="00EB1B2E">
        <w:rPr>
          <w:rFonts w:cs="B Nazanin" w:hint="cs"/>
          <w:sz w:val="24"/>
          <w:szCs w:val="24"/>
          <w:rtl/>
        </w:rPr>
        <w:t>ی</w:t>
      </w:r>
      <w:r w:rsidR="005356C4" w:rsidRPr="00EB1B2E">
        <w:rPr>
          <w:rFonts w:cs="B Nazanin"/>
          <w:sz w:val="24"/>
          <w:szCs w:val="24"/>
          <w:rtl/>
        </w:rPr>
        <w:softHyphen/>
      </w:r>
      <w:r w:rsidR="005009CD" w:rsidRPr="00EB1B2E">
        <w:rPr>
          <w:rFonts w:cs="B Nazanin"/>
          <w:sz w:val="24"/>
          <w:szCs w:val="24"/>
          <w:rtl/>
        </w:rPr>
        <w:t>شود</w:t>
      </w:r>
      <w:r w:rsidR="00E241AF" w:rsidRPr="00EB1B2E">
        <w:rPr>
          <w:rFonts w:cs="B Nazanin" w:hint="cs"/>
          <w:sz w:val="24"/>
          <w:szCs w:val="24"/>
          <w:rtl/>
        </w:rPr>
        <w:t xml:space="preserve"> (</w:t>
      </w:r>
      <w:r w:rsidR="00681CFB" w:rsidRPr="00EB1B2E">
        <w:rPr>
          <w:rFonts w:asciiTheme="majorBidi" w:hAnsiTheme="majorBidi" w:cs="B Nazanin" w:hint="cs"/>
          <w:sz w:val="24"/>
          <w:szCs w:val="24"/>
          <w:rtl/>
        </w:rPr>
        <w:t>اصغری و سلیمانی</w:t>
      </w:r>
      <w:r w:rsidR="00630798">
        <w:rPr>
          <w:rFonts w:asciiTheme="majorBidi" w:hAnsiTheme="majorBidi" w:cs="B Nazanin"/>
          <w:sz w:val="24"/>
          <w:szCs w:val="24"/>
          <w:rtl/>
        </w:rPr>
        <w:softHyphen/>
      </w:r>
      <w:r w:rsidR="00681CFB" w:rsidRPr="00EB1B2E">
        <w:rPr>
          <w:rFonts w:asciiTheme="majorBidi" w:hAnsiTheme="majorBidi" w:cs="B Nazanin" w:hint="cs"/>
          <w:sz w:val="24"/>
          <w:szCs w:val="24"/>
          <w:rtl/>
        </w:rPr>
        <w:t>اقدم، 2010</w:t>
      </w:r>
      <w:r w:rsidR="00E241AF" w:rsidRPr="00EB1B2E">
        <w:rPr>
          <w:rFonts w:cs="B Nazanin" w:hint="cs"/>
          <w:sz w:val="24"/>
          <w:szCs w:val="24"/>
          <w:rtl/>
        </w:rPr>
        <w:t>).</w:t>
      </w:r>
      <w:r w:rsidR="00B47088" w:rsidRPr="00EB1B2E">
        <w:rPr>
          <w:rFonts w:cs="B Nazanin" w:hint="cs"/>
          <w:sz w:val="24"/>
          <w:szCs w:val="24"/>
          <w:rtl/>
        </w:rPr>
        <w:t xml:space="preserve"> </w:t>
      </w:r>
      <w:r w:rsidR="00FD46EC" w:rsidRPr="00EB1B2E">
        <w:rPr>
          <w:rFonts w:cs="B Nazanin" w:hint="cs"/>
          <w:sz w:val="24"/>
          <w:szCs w:val="24"/>
          <w:rtl/>
        </w:rPr>
        <w:t>این ترکیب</w:t>
      </w:r>
      <w:r w:rsidR="00E241AF" w:rsidRPr="00EB1B2E">
        <w:rPr>
          <w:rFonts w:cs="B Nazanin"/>
          <w:sz w:val="24"/>
          <w:szCs w:val="24"/>
          <w:rtl/>
        </w:rPr>
        <w:t xml:space="preserve"> </w:t>
      </w:r>
      <w:r w:rsidR="00B47088" w:rsidRPr="00EB1B2E">
        <w:rPr>
          <w:rFonts w:cs="B Nazanin" w:hint="cs"/>
          <w:sz w:val="24"/>
          <w:szCs w:val="24"/>
          <w:rtl/>
        </w:rPr>
        <w:t>به</w:t>
      </w:r>
      <w:r w:rsidR="00B47088" w:rsidRPr="00EB1B2E">
        <w:rPr>
          <w:rFonts w:cs="B Nazanin" w:hint="cs"/>
          <w:i/>
          <w:sz w:val="24"/>
          <w:szCs w:val="24"/>
          <w:rtl/>
          <w:lang w:bidi="ar-SA"/>
        </w:rPr>
        <w:t xml:space="preserve"> عنوان یک </w:t>
      </w:r>
      <w:r w:rsidR="00B47088" w:rsidRPr="00EB1B2E">
        <w:rPr>
          <w:rFonts w:cs="B Nazanin" w:hint="cs"/>
          <w:sz w:val="24"/>
          <w:szCs w:val="24"/>
          <w:rtl/>
        </w:rPr>
        <w:t xml:space="preserve">هورمون گیاهی </w:t>
      </w:r>
      <w:r w:rsidR="00E241AF" w:rsidRPr="00EB1B2E">
        <w:rPr>
          <w:rFonts w:cs="B Nazanin" w:hint="cs"/>
          <w:sz w:val="24"/>
          <w:szCs w:val="24"/>
          <w:rtl/>
        </w:rPr>
        <w:t>در</w:t>
      </w:r>
      <w:r w:rsidR="00B47088" w:rsidRPr="00EB1B2E">
        <w:rPr>
          <w:rFonts w:cs="B Nazanin"/>
          <w:sz w:val="24"/>
          <w:szCs w:val="24"/>
        </w:rPr>
        <w:t xml:space="preserve"> </w:t>
      </w:r>
      <w:r w:rsidR="00B47088" w:rsidRPr="00EB1B2E">
        <w:rPr>
          <w:rFonts w:cs="B Nazanin" w:hint="cs"/>
          <w:sz w:val="24"/>
          <w:szCs w:val="24"/>
          <w:rtl/>
        </w:rPr>
        <w:t>افزايش</w:t>
      </w:r>
      <w:r w:rsidR="00B47088" w:rsidRPr="00EB1B2E">
        <w:rPr>
          <w:rFonts w:cs="B Nazanin"/>
          <w:sz w:val="24"/>
          <w:szCs w:val="24"/>
        </w:rPr>
        <w:t xml:space="preserve"> </w:t>
      </w:r>
      <w:r w:rsidR="00B47088" w:rsidRPr="00EB1B2E">
        <w:rPr>
          <w:rFonts w:cs="B Nazanin" w:hint="cs"/>
          <w:sz w:val="24"/>
          <w:szCs w:val="24"/>
          <w:rtl/>
        </w:rPr>
        <w:t>فعاليت</w:t>
      </w:r>
      <w:r w:rsidR="00B47088" w:rsidRPr="00EB1B2E">
        <w:rPr>
          <w:rFonts w:cs="B Nazanin"/>
          <w:sz w:val="24"/>
          <w:szCs w:val="24"/>
        </w:rPr>
        <w:t xml:space="preserve"> </w:t>
      </w:r>
      <w:r w:rsidR="00F36AF4" w:rsidRPr="00EB1B2E">
        <w:rPr>
          <w:rFonts w:cs="B Nazanin" w:hint="cs"/>
          <w:sz w:val="24"/>
          <w:szCs w:val="24"/>
          <w:rtl/>
        </w:rPr>
        <w:t xml:space="preserve">آنزيم </w:t>
      </w:r>
      <w:r w:rsidR="00F36AF4" w:rsidRPr="00EB1B2E">
        <w:rPr>
          <w:rFonts w:asciiTheme="majorBidi" w:hAnsiTheme="majorBidi" w:cstheme="majorBidi"/>
          <w:sz w:val="20"/>
          <w:szCs w:val="20"/>
        </w:rPr>
        <w:t>PAL</w:t>
      </w:r>
      <w:r w:rsidR="00F36AF4" w:rsidRPr="00EB1B2E">
        <w:rPr>
          <w:rFonts w:asciiTheme="majorBidi" w:hAnsiTheme="majorBidi" w:cstheme="majorBidi" w:hint="cs"/>
          <w:rtl/>
        </w:rPr>
        <w:t xml:space="preserve"> </w:t>
      </w:r>
      <w:r w:rsidR="00E241AF" w:rsidRPr="00EB1B2E">
        <w:rPr>
          <w:rFonts w:cs="B Nazanin" w:hint="cs"/>
          <w:sz w:val="24"/>
          <w:szCs w:val="24"/>
          <w:rtl/>
        </w:rPr>
        <w:t xml:space="preserve">نقش داشته </w:t>
      </w:r>
      <w:r w:rsidR="00B47088" w:rsidRPr="00EB1B2E">
        <w:rPr>
          <w:rFonts w:cs="B Nazanin" w:hint="cs"/>
          <w:sz w:val="24"/>
          <w:szCs w:val="24"/>
          <w:rtl/>
        </w:rPr>
        <w:t>که با</w:t>
      </w:r>
      <w:r w:rsidR="00630798">
        <w:rPr>
          <w:rFonts w:cs="B Nazanin" w:hint="cs"/>
          <w:sz w:val="24"/>
          <w:szCs w:val="24"/>
          <w:rtl/>
        </w:rPr>
        <w:t xml:space="preserve"> </w:t>
      </w:r>
      <w:r w:rsidR="00B47088" w:rsidRPr="00EB1B2E">
        <w:rPr>
          <w:rFonts w:cs="B Nazanin" w:hint="cs"/>
          <w:sz w:val="24"/>
          <w:szCs w:val="24"/>
          <w:rtl/>
        </w:rPr>
        <w:t>افزايش</w:t>
      </w:r>
      <w:r w:rsidR="00B47088" w:rsidRPr="00EB1B2E">
        <w:rPr>
          <w:rFonts w:cs="B Nazanin"/>
          <w:sz w:val="24"/>
          <w:szCs w:val="24"/>
        </w:rPr>
        <w:t xml:space="preserve"> </w:t>
      </w:r>
      <w:r w:rsidR="00B47088" w:rsidRPr="00EB1B2E">
        <w:rPr>
          <w:rFonts w:cs="B Nazanin" w:hint="cs"/>
          <w:sz w:val="24"/>
          <w:szCs w:val="24"/>
          <w:rtl/>
        </w:rPr>
        <w:t>فعاليت</w:t>
      </w:r>
      <w:r w:rsidR="00B47088" w:rsidRPr="00EB1B2E">
        <w:rPr>
          <w:rFonts w:cs="B Nazanin"/>
          <w:sz w:val="24"/>
          <w:szCs w:val="24"/>
        </w:rPr>
        <w:t xml:space="preserve"> </w:t>
      </w:r>
      <w:r w:rsidR="00B47088" w:rsidRPr="00EB1B2E">
        <w:rPr>
          <w:rFonts w:cs="B Nazanin" w:hint="cs"/>
          <w:sz w:val="24"/>
          <w:szCs w:val="24"/>
          <w:rtl/>
        </w:rPr>
        <w:t>اين</w:t>
      </w:r>
      <w:r w:rsidR="00B47088" w:rsidRPr="00EB1B2E">
        <w:rPr>
          <w:rFonts w:cs="B Nazanin"/>
          <w:sz w:val="24"/>
          <w:szCs w:val="24"/>
        </w:rPr>
        <w:t xml:space="preserve"> </w:t>
      </w:r>
      <w:r w:rsidR="00B47088" w:rsidRPr="00EB1B2E">
        <w:rPr>
          <w:rFonts w:cs="B Nazanin" w:hint="cs"/>
          <w:sz w:val="24"/>
          <w:szCs w:val="24"/>
          <w:rtl/>
        </w:rPr>
        <w:t>آنزيم،</w:t>
      </w:r>
      <w:r w:rsidR="00B47088" w:rsidRPr="00EB1B2E">
        <w:rPr>
          <w:rFonts w:cs="B Nazanin"/>
          <w:sz w:val="24"/>
          <w:szCs w:val="24"/>
        </w:rPr>
        <w:t xml:space="preserve"> </w:t>
      </w:r>
      <w:r w:rsidR="00B47088" w:rsidRPr="00EB1B2E">
        <w:rPr>
          <w:rFonts w:cs="B Nazanin" w:hint="cs"/>
          <w:sz w:val="24"/>
          <w:szCs w:val="24"/>
          <w:rtl/>
        </w:rPr>
        <w:t>سنتز</w:t>
      </w:r>
      <w:r w:rsidR="00B47088" w:rsidRPr="00EB1B2E">
        <w:rPr>
          <w:rFonts w:cs="B Nazanin"/>
          <w:sz w:val="24"/>
          <w:szCs w:val="24"/>
        </w:rPr>
        <w:t xml:space="preserve"> </w:t>
      </w:r>
      <w:r w:rsidR="00B47088" w:rsidRPr="00EB1B2E">
        <w:rPr>
          <w:rFonts w:cs="B Nazanin" w:hint="cs"/>
          <w:sz w:val="24"/>
          <w:szCs w:val="24"/>
          <w:rtl/>
        </w:rPr>
        <w:t>و</w:t>
      </w:r>
      <w:r w:rsidR="00B47088" w:rsidRPr="00EB1B2E">
        <w:rPr>
          <w:rFonts w:cs="B Nazanin"/>
          <w:sz w:val="24"/>
          <w:szCs w:val="24"/>
        </w:rPr>
        <w:t xml:space="preserve"> </w:t>
      </w:r>
      <w:r w:rsidR="00B47088" w:rsidRPr="00EB1B2E">
        <w:rPr>
          <w:rFonts w:cs="B Nazanin" w:hint="cs"/>
          <w:sz w:val="24"/>
          <w:szCs w:val="24"/>
          <w:rtl/>
        </w:rPr>
        <w:t>تجمع</w:t>
      </w:r>
      <w:r w:rsidR="00B47088" w:rsidRPr="00EB1B2E">
        <w:rPr>
          <w:rFonts w:cs="B Nazanin"/>
          <w:sz w:val="24"/>
          <w:szCs w:val="24"/>
        </w:rPr>
        <w:t xml:space="preserve"> </w:t>
      </w:r>
      <w:r w:rsidR="00B47088" w:rsidRPr="00EB1B2E">
        <w:rPr>
          <w:rFonts w:cs="B Nazanin" w:hint="cs"/>
          <w:sz w:val="24"/>
          <w:szCs w:val="24"/>
          <w:rtl/>
        </w:rPr>
        <w:t>تركيبات فنلي</w:t>
      </w:r>
      <w:r w:rsidR="00630798">
        <w:rPr>
          <w:rFonts w:cs="B Nazanin" w:hint="cs"/>
          <w:sz w:val="24"/>
          <w:szCs w:val="24"/>
          <w:rtl/>
        </w:rPr>
        <w:t xml:space="preserve"> </w:t>
      </w:r>
      <w:r w:rsidR="00B47088" w:rsidRPr="00EB1B2E">
        <w:rPr>
          <w:rFonts w:cs="B Nazanin" w:hint="cs"/>
          <w:sz w:val="24"/>
          <w:szCs w:val="24"/>
          <w:rtl/>
        </w:rPr>
        <w:t>افزايش می‌یابد.</w:t>
      </w:r>
      <w:r w:rsidR="00B47088" w:rsidRPr="00EB1B2E">
        <w:rPr>
          <w:rFonts w:cs="B Nazanin"/>
          <w:sz w:val="24"/>
          <w:szCs w:val="24"/>
        </w:rPr>
        <w:t xml:space="preserve"> </w:t>
      </w:r>
      <w:r w:rsidR="00B47088" w:rsidRPr="00EB1B2E">
        <w:rPr>
          <w:rFonts w:cs="B Nazanin" w:hint="cs"/>
          <w:sz w:val="24"/>
          <w:szCs w:val="24"/>
          <w:rtl/>
        </w:rPr>
        <w:t>تركيبات</w:t>
      </w:r>
      <w:r w:rsidR="00B47088" w:rsidRPr="00EB1B2E">
        <w:rPr>
          <w:rFonts w:cs="B Nazanin"/>
          <w:sz w:val="24"/>
          <w:szCs w:val="24"/>
        </w:rPr>
        <w:t xml:space="preserve"> </w:t>
      </w:r>
      <w:r w:rsidR="00B47088" w:rsidRPr="00EB1B2E">
        <w:rPr>
          <w:rFonts w:cs="B Nazanin" w:hint="cs"/>
          <w:sz w:val="24"/>
          <w:szCs w:val="24"/>
          <w:rtl/>
        </w:rPr>
        <w:t>فنلي</w:t>
      </w:r>
      <w:r w:rsidR="00B47088" w:rsidRPr="00EB1B2E">
        <w:rPr>
          <w:rFonts w:cs="B Nazanin"/>
          <w:sz w:val="24"/>
          <w:szCs w:val="24"/>
        </w:rPr>
        <w:t xml:space="preserve"> </w:t>
      </w:r>
      <w:r w:rsidR="00B47088" w:rsidRPr="00EB1B2E">
        <w:rPr>
          <w:rFonts w:cs="B Nazanin" w:hint="cs"/>
          <w:sz w:val="24"/>
          <w:szCs w:val="24"/>
          <w:rtl/>
        </w:rPr>
        <w:t>ب</w:t>
      </w:r>
      <w:r w:rsidR="00B973AA" w:rsidRPr="00EB1B2E">
        <w:rPr>
          <w:rFonts w:cs="B Nazanin" w:hint="cs"/>
          <w:sz w:val="24"/>
          <w:szCs w:val="24"/>
          <w:rtl/>
        </w:rPr>
        <w:t>ه</w:t>
      </w:r>
      <w:r w:rsidR="00B973AA" w:rsidRPr="00EB1B2E">
        <w:rPr>
          <w:rFonts w:cs="B Nazanin"/>
          <w:sz w:val="24"/>
          <w:szCs w:val="24"/>
          <w:rtl/>
        </w:rPr>
        <w:softHyphen/>
      </w:r>
      <w:r w:rsidR="00B47088" w:rsidRPr="00EB1B2E">
        <w:rPr>
          <w:rFonts w:cs="B Nazanin" w:hint="cs"/>
          <w:sz w:val="24"/>
          <w:szCs w:val="24"/>
          <w:rtl/>
        </w:rPr>
        <w:t>دلیل داشتن</w:t>
      </w:r>
      <w:r w:rsidR="00B47088" w:rsidRPr="00EB1B2E">
        <w:rPr>
          <w:rFonts w:cs="B Nazanin"/>
          <w:sz w:val="24"/>
          <w:szCs w:val="24"/>
        </w:rPr>
        <w:t xml:space="preserve"> </w:t>
      </w:r>
      <w:r w:rsidR="00B47088" w:rsidRPr="00EB1B2E">
        <w:rPr>
          <w:rFonts w:cs="B Nazanin" w:hint="cs"/>
          <w:sz w:val="24"/>
          <w:szCs w:val="24"/>
          <w:rtl/>
        </w:rPr>
        <w:t>خواص</w:t>
      </w:r>
      <w:r w:rsidR="00630798">
        <w:rPr>
          <w:rFonts w:cs="B Nazanin" w:hint="cs"/>
          <w:sz w:val="24"/>
          <w:szCs w:val="24"/>
          <w:rtl/>
        </w:rPr>
        <w:t xml:space="preserve"> </w:t>
      </w:r>
      <w:r w:rsidR="00B47088" w:rsidRPr="00EB1B2E">
        <w:rPr>
          <w:rFonts w:cs="B Nazanin" w:hint="cs"/>
          <w:sz w:val="24"/>
          <w:szCs w:val="24"/>
          <w:rtl/>
        </w:rPr>
        <w:t>آنتي‌اكسيداني، موجب افزایش مقاومت بافت به</w:t>
      </w:r>
      <w:r w:rsidR="00B47088" w:rsidRPr="00EB1B2E">
        <w:rPr>
          <w:rFonts w:cs="B Nazanin"/>
          <w:sz w:val="24"/>
          <w:szCs w:val="24"/>
        </w:rPr>
        <w:t xml:space="preserve"> </w:t>
      </w:r>
      <w:r w:rsidR="00B47088" w:rsidRPr="00EB1B2E">
        <w:rPr>
          <w:rFonts w:cs="B Nazanin" w:hint="cs"/>
          <w:sz w:val="24"/>
          <w:szCs w:val="24"/>
          <w:rtl/>
        </w:rPr>
        <w:t>تنش‌هاي</w:t>
      </w:r>
      <w:r w:rsidR="00630798">
        <w:rPr>
          <w:rFonts w:cs="B Nazanin" w:hint="cs"/>
          <w:sz w:val="24"/>
          <w:szCs w:val="24"/>
          <w:rtl/>
        </w:rPr>
        <w:t xml:space="preserve"> </w:t>
      </w:r>
      <w:r w:rsidR="00B47088" w:rsidRPr="00EB1B2E">
        <w:rPr>
          <w:rFonts w:cs="B Nazanin" w:hint="cs"/>
          <w:sz w:val="24"/>
          <w:szCs w:val="24"/>
          <w:rtl/>
        </w:rPr>
        <w:t>زنده</w:t>
      </w:r>
      <w:r w:rsidR="00B47088" w:rsidRPr="00EB1B2E">
        <w:rPr>
          <w:rFonts w:cs="B Nazanin"/>
          <w:sz w:val="24"/>
          <w:szCs w:val="24"/>
        </w:rPr>
        <w:t xml:space="preserve"> </w:t>
      </w:r>
      <w:r w:rsidR="00B47088" w:rsidRPr="00EB1B2E">
        <w:rPr>
          <w:rFonts w:cs="B Nazanin" w:hint="cs"/>
          <w:sz w:val="24"/>
          <w:szCs w:val="24"/>
          <w:rtl/>
        </w:rPr>
        <w:t>و</w:t>
      </w:r>
      <w:r w:rsidR="00B47088" w:rsidRPr="00EB1B2E">
        <w:rPr>
          <w:rFonts w:cs="B Nazanin"/>
          <w:sz w:val="24"/>
          <w:szCs w:val="24"/>
        </w:rPr>
        <w:t xml:space="preserve"> </w:t>
      </w:r>
      <w:r w:rsidR="00B47088" w:rsidRPr="00EB1B2E">
        <w:rPr>
          <w:rFonts w:cs="B Nazanin" w:hint="cs"/>
          <w:sz w:val="24"/>
          <w:szCs w:val="24"/>
          <w:rtl/>
        </w:rPr>
        <w:t>غيرزنده در محصول</w:t>
      </w:r>
      <w:r w:rsidR="00BF7C25" w:rsidRPr="00EB1B2E">
        <w:rPr>
          <w:rFonts w:cs="B Nazanin" w:hint="cs"/>
          <w:sz w:val="24"/>
          <w:szCs w:val="24"/>
          <w:rtl/>
        </w:rPr>
        <w:t>ات</w:t>
      </w:r>
      <w:r w:rsidR="00B47088" w:rsidRPr="00EB1B2E">
        <w:rPr>
          <w:rFonts w:cs="B Nazanin" w:hint="cs"/>
          <w:sz w:val="24"/>
          <w:szCs w:val="24"/>
          <w:rtl/>
        </w:rPr>
        <w:t xml:space="preserve"> می</w:t>
      </w:r>
      <w:r w:rsidR="00E06C4D" w:rsidRPr="00EB1B2E">
        <w:rPr>
          <w:rFonts w:cs="B Nazanin"/>
          <w:sz w:val="24"/>
          <w:szCs w:val="24"/>
          <w:rtl/>
        </w:rPr>
        <w:softHyphen/>
      </w:r>
      <w:r w:rsidR="00B47088" w:rsidRPr="00EB1B2E">
        <w:rPr>
          <w:rFonts w:cs="B Nazanin" w:hint="cs"/>
          <w:sz w:val="24"/>
          <w:szCs w:val="24"/>
          <w:rtl/>
        </w:rPr>
        <w:t>گردد</w:t>
      </w:r>
      <w:r w:rsidR="00681CFB" w:rsidRPr="00EB1B2E">
        <w:rPr>
          <w:rFonts w:cs="B Nazanin" w:hint="cs"/>
          <w:sz w:val="24"/>
          <w:szCs w:val="24"/>
          <w:rtl/>
        </w:rPr>
        <w:t xml:space="preserve"> (</w:t>
      </w:r>
      <w:r w:rsidR="00AF3F37" w:rsidRPr="00EB1B2E">
        <w:rPr>
          <w:rFonts w:cs="B Nazanin" w:hint="cs"/>
          <w:sz w:val="24"/>
          <w:szCs w:val="24"/>
          <w:rtl/>
        </w:rPr>
        <w:t>دخانیه</w:t>
      </w:r>
      <w:r>
        <w:rPr>
          <w:rStyle w:val="FootnoteReference"/>
          <w:rFonts w:cs="B Nazanin"/>
          <w:sz w:val="24"/>
          <w:szCs w:val="24"/>
          <w:rtl/>
        </w:rPr>
        <w:footnoteReference w:id="15"/>
      </w:r>
      <w:r w:rsidR="00AF3F37" w:rsidRPr="00EB1B2E">
        <w:rPr>
          <w:rFonts w:cs="B Nazanin" w:hint="cs"/>
          <w:sz w:val="24"/>
          <w:szCs w:val="24"/>
          <w:rtl/>
        </w:rPr>
        <w:t xml:space="preserve"> و همکاران، 2013).</w:t>
      </w:r>
    </w:p>
    <w:p w:rsidR="007F555B" w:rsidRDefault="008E3C25" w:rsidP="008E3C25">
      <w:pPr>
        <w:spacing w:after="0" w:line="240" w:lineRule="auto"/>
        <w:ind w:firstLine="0"/>
        <w:rPr>
          <w:rFonts w:cs="B Nazanin"/>
          <w:sz w:val="24"/>
          <w:szCs w:val="24"/>
          <w:rtl/>
        </w:rPr>
        <w:sectPr w:rsidR="007F555B" w:rsidSect="00EB1B2E">
          <w:headerReference w:type="default" r:id="rId10"/>
          <w:footerReference w:type="default" r:id="rId11"/>
          <w:footnotePr>
            <w:numRestart w:val="eachPage"/>
          </w:footnotePr>
          <w:pgSz w:w="11906" w:h="16838" w:code="9"/>
          <w:pgMar w:top="1418" w:right="1418" w:bottom="1418" w:left="1418" w:header="709" w:footer="709" w:gutter="0"/>
          <w:cols w:num="2" w:space="720"/>
          <w:bidi/>
          <w:rtlGutter/>
          <w:docGrid w:linePitch="360"/>
        </w:sectPr>
      </w:pPr>
      <w:r w:rsidRPr="00EB1B2E">
        <w:rPr>
          <w:rFonts w:cs="B Nazanin"/>
          <w:sz w:val="24"/>
          <w:szCs w:val="24"/>
          <w:rtl/>
        </w:rPr>
        <w:t xml:space="preserve">اسید </w:t>
      </w:r>
      <w:r w:rsidR="00D811E1" w:rsidRPr="00EB1B2E">
        <w:rPr>
          <w:rFonts w:cs="B Nazanin"/>
          <w:sz w:val="24"/>
          <w:szCs w:val="24"/>
          <w:rtl/>
        </w:rPr>
        <w:t xml:space="preserve">سالیسیلیک </w:t>
      </w:r>
      <w:r w:rsidR="00DA0C0B" w:rsidRPr="00EB1B2E">
        <w:rPr>
          <w:rFonts w:cs="B Nazanin"/>
          <w:sz w:val="24"/>
          <w:szCs w:val="24"/>
          <w:rtl/>
        </w:rPr>
        <w:t>به طور طب</w:t>
      </w:r>
      <w:r w:rsidR="00DA0C0B" w:rsidRPr="00EB1B2E">
        <w:rPr>
          <w:rFonts w:cs="B Nazanin" w:hint="cs"/>
          <w:sz w:val="24"/>
          <w:szCs w:val="24"/>
          <w:rtl/>
        </w:rPr>
        <w:t>ی</w:t>
      </w:r>
      <w:r w:rsidR="00DA0C0B" w:rsidRPr="00EB1B2E">
        <w:rPr>
          <w:rFonts w:cs="B Nazanin" w:hint="eastAsia"/>
          <w:sz w:val="24"/>
          <w:szCs w:val="24"/>
          <w:rtl/>
        </w:rPr>
        <w:t>ع</w:t>
      </w:r>
      <w:r w:rsidR="00DA0C0B" w:rsidRPr="00EB1B2E">
        <w:rPr>
          <w:rFonts w:cs="B Nazanin" w:hint="cs"/>
          <w:sz w:val="24"/>
          <w:szCs w:val="24"/>
          <w:rtl/>
        </w:rPr>
        <w:t>ی</w:t>
      </w:r>
      <w:r w:rsidR="00DA0C0B" w:rsidRPr="00EB1B2E">
        <w:rPr>
          <w:rFonts w:cs="B Nazanin"/>
          <w:sz w:val="24"/>
          <w:szCs w:val="24"/>
          <w:rtl/>
        </w:rPr>
        <w:t xml:space="preserve"> در ط</w:t>
      </w:r>
      <w:r w:rsidR="00DA0C0B" w:rsidRPr="00EB1B2E">
        <w:rPr>
          <w:rFonts w:cs="B Nazanin" w:hint="cs"/>
          <w:sz w:val="24"/>
          <w:szCs w:val="24"/>
          <w:rtl/>
        </w:rPr>
        <w:t>ی</w:t>
      </w:r>
      <w:r w:rsidR="00DA0C0B" w:rsidRPr="00EB1B2E">
        <w:rPr>
          <w:rFonts w:cs="B Nazanin" w:hint="eastAsia"/>
          <w:sz w:val="24"/>
          <w:szCs w:val="24"/>
          <w:rtl/>
        </w:rPr>
        <w:t>ف</w:t>
      </w:r>
      <w:r w:rsidR="00DA0C0B" w:rsidRPr="00EB1B2E">
        <w:rPr>
          <w:rFonts w:cs="B Nazanin"/>
          <w:sz w:val="24"/>
          <w:szCs w:val="24"/>
          <w:rtl/>
        </w:rPr>
        <w:t xml:space="preserve"> گسترده</w:t>
      </w:r>
      <w:r w:rsidR="00BF7C25" w:rsidRPr="00EB1B2E">
        <w:rPr>
          <w:rFonts w:cs="B Nazanin"/>
          <w:sz w:val="24"/>
          <w:szCs w:val="24"/>
          <w:rtl/>
        </w:rPr>
        <w:softHyphen/>
      </w:r>
      <w:r w:rsidR="00DA0C0B" w:rsidRPr="00EB1B2E">
        <w:rPr>
          <w:rFonts w:cs="B Nazanin"/>
          <w:sz w:val="24"/>
          <w:szCs w:val="24"/>
          <w:rtl/>
        </w:rPr>
        <w:t>ا</w:t>
      </w:r>
      <w:r w:rsidR="00DA0C0B" w:rsidRPr="00EB1B2E">
        <w:rPr>
          <w:rFonts w:cs="B Nazanin" w:hint="cs"/>
          <w:sz w:val="24"/>
          <w:szCs w:val="24"/>
          <w:rtl/>
        </w:rPr>
        <w:t>ی</w:t>
      </w:r>
      <w:r w:rsidR="00DA0C0B" w:rsidRPr="00EB1B2E">
        <w:rPr>
          <w:rFonts w:cs="B Nazanin"/>
          <w:sz w:val="24"/>
          <w:szCs w:val="24"/>
          <w:rtl/>
        </w:rPr>
        <w:t xml:space="preserve"> از گ</w:t>
      </w:r>
      <w:r w:rsidR="00DA0C0B" w:rsidRPr="00EB1B2E">
        <w:rPr>
          <w:rFonts w:cs="B Nazanin" w:hint="cs"/>
          <w:sz w:val="24"/>
          <w:szCs w:val="24"/>
          <w:rtl/>
        </w:rPr>
        <w:t>ی</w:t>
      </w:r>
      <w:r w:rsidR="00DA0C0B" w:rsidRPr="00EB1B2E">
        <w:rPr>
          <w:rFonts w:cs="B Nazanin" w:hint="eastAsia"/>
          <w:sz w:val="24"/>
          <w:szCs w:val="24"/>
          <w:rtl/>
        </w:rPr>
        <w:t>اهان</w:t>
      </w:r>
      <w:r w:rsidR="00DA0C0B" w:rsidRPr="00EB1B2E">
        <w:rPr>
          <w:rFonts w:cs="B Nazanin"/>
          <w:sz w:val="24"/>
          <w:szCs w:val="24"/>
          <w:rtl/>
        </w:rPr>
        <w:t xml:space="preserve"> </w:t>
      </w:r>
      <w:r w:rsidR="003C5A1C" w:rsidRPr="00EB1B2E">
        <w:rPr>
          <w:rFonts w:cs="B Nazanin" w:hint="cs"/>
          <w:sz w:val="24"/>
          <w:szCs w:val="24"/>
          <w:rtl/>
        </w:rPr>
        <w:t xml:space="preserve">آلی </w:t>
      </w:r>
      <w:r w:rsidR="00DA0C0B" w:rsidRPr="00EB1B2E">
        <w:rPr>
          <w:rFonts w:cs="B Nazanin"/>
          <w:sz w:val="24"/>
          <w:szCs w:val="24"/>
          <w:rtl/>
        </w:rPr>
        <w:t>د</w:t>
      </w:r>
      <w:r w:rsidR="00DA0C0B" w:rsidRPr="00EB1B2E">
        <w:rPr>
          <w:rFonts w:cs="B Nazanin" w:hint="cs"/>
          <w:sz w:val="24"/>
          <w:szCs w:val="24"/>
          <w:rtl/>
        </w:rPr>
        <w:t>ی</w:t>
      </w:r>
      <w:r w:rsidR="00DA0C0B" w:rsidRPr="00EB1B2E">
        <w:rPr>
          <w:rFonts w:cs="B Nazanin" w:hint="eastAsia"/>
          <w:sz w:val="24"/>
          <w:szCs w:val="24"/>
          <w:rtl/>
        </w:rPr>
        <w:t>ده</w:t>
      </w:r>
      <w:r w:rsidR="00DA0C0B" w:rsidRPr="00EB1B2E">
        <w:rPr>
          <w:rFonts w:cs="B Nazanin"/>
          <w:sz w:val="24"/>
          <w:szCs w:val="24"/>
          <w:rtl/>
        </w:rPr>
        <w:t xml:space="preserve"> م</w:t>
      </w:r>
      <w:r w:rsidR="00DA0C0B" w:rsidRPr="00EB1B2E">
        <w:rPr>
          <w:rFonts w:cs="B Nazanin" w:hint="cs"/>
          <w:sz w:val="24"/>
          <w:szCs w:val="24"/>
          <w:rtl/>
        </w:rPr>
        <w:t>ی</w:t>
      </w:r>
      <w:r w:rsidR="00BF7C25" w:rsidRPr="00EB1B2E">
        <w:rPr>
          <w:rFonts w:cs="B Nazanin"/>
          <w:sz w:val="24"/>
          <w:szCs w:val="24"/>
          <w:rtl/>
        </w:rPr>
        <w:softHyphen/>
      </w:r>
      <w:r w:rsidR="00DA0C0B" w:rsidRPr="00EB1B2E">
        <w:rPr>
          <w:rFonts w:cs="B Nazanin"/>
          <w:sz w:val="24"/>
          <w:szCs w:val="24"/>
          <w:rtl/>
        </w:rPr>
        <w:t xml:space="preserve">شود و به عنوان </w:t>
      </w:r>
      <w:r w:rsidR="00634D74" w:rsidRPr="00EB1B2E">
        <w:rPr>
          <w:rFonts w:cs="B Nazanin" w:hint="cs"/>
          <w:sz w:val="24"/>
          <w:szCs w:val="24"/>
          <w:rtl/>
        </w:rPr>
        <w:t>عامل</w:t>
      </w:r>
      <w:r w:rsidR="00DA0C0B" w:rsidRPr="00EB1B2E">
        <w:rPr>
          <w:rFonts w:cs="B Nazanin"/>
          <w:sz w:val="24"/>
          <w:szCs w:val="24"/>
          <w:rtl/>
        </w:rPr>
        <w:t xml:space="preserve"> </w:t>
      </w:r>
      <w:r w:rsidR="00634D74" w:rsidRPr="00EB1B2E">
        <w:rPr>
          <w:rFonts w:cs="B Nazanin" w:hint="cs"/>
          <w:sz w:val="24"/>
          <w:szCs w:val="24"/>
          <w:rtl/>
        </w:rPr>
        <w:t>محرک</w:t>
      </w:r>
      <w:r w:rsidR="00DA0C0B" w:rsidRPr="00EB1B2E">
        <w:rPr>
          <w:rFonts w:cs="B Nazanin"/>
          <w:sz w:val="24"/>
          <w:szCs w:val="24"/>
          <w:rtl/>
        </w:rPr>
        <w:t xml:space="preserve"> و </w:t>
      </w:r>
      <w:r w:rsidR="00DA0C0B" w:rsidRPr="00EB1B2E">
        <w:rPr>
          <w:rFonts w:cs="B Nazanin" w:hint="cs"/>
          <w:sz w:val="24"/>
          <w:szCs w:val="24"/>
          <w:rtl/>
        </w:rPr>
        <w:t>ی</w:t>
      </w:r>
      <w:r w:rsidR="00DA0C0B" w:rsidRPr="00EB1B2E">
        <w:rPr>
          <w:rFonts w:cs="B Nazanin" w:hint="eastAsia"/>
          <w:sz w:val="24"/>
          <w:szCs w:val="24"/>
          <w:rtl/>
        </w:rPr>
        <w:t>ا</w:t>
      </w:r>
      <w:r w:rsidR="00DA0C0B" w:rsidRPr="00EB1B2E">
        <w:rPr>
          <w:rFonts w:cs="B Nazanin"/>
          <w:sz w:val="24"/>
          <w:szCs w:val="24"/>
          <w:rtl/>
        </w:rPr>
        <w:t xml:space="preserve"> س</w:t>
      </w:r>
      <w:r w:rsidR="00DA0C0B" w:rsidRPr="00EB1B2E">
        <w:rPr>
          <w:rFonts w:cs="B Nazanin" w:hint="cs"/>
          <w:sz w:val="24"/>
          <w:szCs w:val="24"/>
          <w:rtl/>
        </w:rPr>
        <w:t>ی</w:t>
      </w:r>
      <w:r w:rsidR="00DA0C0B" w:rsidRPr="00EB1B2E">
        <w:rPr>
          <w:rFonts w:cs="B Nazanin" w:hint="eastAsia"/>
          <w:sz w:val="24"/>
          <w:szCs w:val="24"/>
          <w:rtl/>
        </w:rPr>
        <w:t>گنال</w:t>
      </w:r>
      <w:r w:rsidR="00634D74" w:rsidRPr="00EB1B2E">
        <w:rPr>
          <w:rFonts w:cs="B Nazanin" w:hint="cs"/>
          <w:sz w:val="24"/>
          <w:szCs w:val="24"/>
          <w:rtl/>
        </w:rPr>
        <w:t>ی</w:t>
      </w:r>
      <w:r w:rsidR="00DA0C0B" w:rsidRPr="00EB1B2E">
        <w:rPr>
          <w:rFonts w:cs="B Nazanin"/>
          <w:sz w:val="24"/>
          <w:szCs w:val="24"/>
          <w:rtl/>
        </w:rPr>
        <w:t xml:space="preserve"> درگ</w:t>
      </w:r>
      <w:r w:rsidR="00DA0C0B" w:rsidRPr="00EB1B2E">
        <w:rPr>
          <w:rFonts w:cs="B Nazanin" w:hint="cs"/>
          <w:sz w:val="24"/>
          <w:szCs w:val="24"/>
          <w:rtl/>
        </w:rPr>
        <w:t>ی</w:t>
      </w:r>
      <w:r w:rsidR="00DA0C0B" w:rsidRPr="00EB1B2E">
        <w:rPr>
          <w:rFonts w:cs="B Nazanin" w:hint="eastAsia"/>
          <w:sz w:val="24"/>
          <w:szCs w:val="24"/>
          <w:rtl/>
        </w:rPr>
        <w:t>ر</w:t>
      </w:r>
      <w:r w:rsidR="00DA0C0B" w:rsidRPr="00EB1B2E">
        <w:rPr>
          <w:rFonts w:cs="B Nazanin"/>
          <w:sz w:val="24"/>
          <w:szCs w:val="24"/>
          <w:rtl/>
        </w:rPr>
        <w:t xml:space="preserve"> در بس</w:t>
      </w:r>
      <w:r w:rsidR="00DA0C0B" w:rsidRPr="00EB1B2E">
        <w:rPr>
          <w:rFonts w:cs="B Nazanin" w:hint="cs"/>
          <w:sz w:val="24"/>
          <w:szCs w:val="24"/>
          <w:rtl/>
        </w:rPr>
        <w:t>ی</w:t>
      </w:r>
      <w:r w:rsidR="00DA0C0B" w:rsidRPr="00EB1B2E">
        <w:rPr>
          <w:rFonts w:cs="B Nazanin" w:hint="eastAsia"/>
          <w:sz w:val="24"/>
          <w:szCs w:val="24"/>
          <w:rtl/>
        </w:rPr>
        <w:t>ار</w:t>
      </w:r>
      <w:r w:rsidR="00DA0C0B" w:rsidRPr="00EB1B2E">
        <w:rPr>
          <w:rFonts w:cs="B Nazanin" w:hint="cs"/>
          <w:sz w:val="24"/>
          <w:szCs w:val="24"/>
          <w:rtl/>
        </w:rPr>
        <w:t>ی</w:t>
      </w:r>
      <w:r w:rsidR="00DA0C0B" w:rsidRPr="00EB1B2E">
        <w:rPr>
          <w:rFonts w:cs="B Nazanin"/>
          <w:sz w:val="24"/>
          <w:szCs w:val="24"/>
          <w:rtl/>
        </w:rPr>
        <w:t xml:space="preserve"> از فرآ</w:t>
      </w:r>
      <w:r w:rsidR="00DA0C0B" w:rsidRPr="00EB1B2E">
        <w:rPr>
          <w:rFonts w:cs="B Nazanin" w:hint="cs"/>
          <w:sz w:val="24"/>
          <w:szCs w:val="24"/>
          <w:rtl/>
        </w:rPr>
        <w:t>ی</w:t>
      </w:r>
      <w:r w:rsidR="00DA0C0B" w:rsidRPr="00EB1B2E">
        <w:rPr>
          <w:rFonts w:cs="B Nazanin" w:hint="eastAsia"/>
          <w:sz w:val="24"/>
          <w:szCs w:val="24"/>
          <w:rtl/>
        </w:rPr>
        <w:t>ندها</w:t>
      </w:r>
      <w:r w:rsidR="00DA0C0B" w:rsidRPr="00EB1B2E">
        <w:rPr>
          <w:rFonts w:cs="B Nazanin" w:hint="cs"/>
          <w:sz w:val="24"/>
          <w:szCs w:val="24"/>
          <w:rtl/>
        </w:rPr>
        <w:t>ی</w:t>
      </w:r>
      <w:r w:rsidR="00DA0C0B" w:rsidRPr="00EB1B2E">
        <w:rPr>
          <w:rFonts w:cs="B Nazanin"/>
          <w:sz w:val="24"/>
          <w:szCs w:val="24"/>
          <w:rtl/>
        </w:rPr>
        <w:t xml:space="preserve"> ف</w:t>
      </w:r>
      <w:r w:rsidR="00DA0C0B" w:rsidRPr="00EB1B2E">
        <w:rPr>
          <w:rFonts w:cs="B Nazanin" w:hint="cs"/>
          <w:sz w:val="24"/>
          <w:szCs w:val="24"/>
          <w:rtl/>
        </w:rPr>
        <w:t>ی</w:t>
      </w:r>
      <w:r w:rsidR="00DA0C0B" w:rsidRPr="00EB1B2E">
        <w:rPr>
          <w:rFonts w:cs="B Nazanin" w:hint="eastAsia"/>
          <w:sz w:val="24"/>
          <w:szCs w:val="24"/>
          <w:rtl/>
        </w:rPr>
        <w:t>ز</w:t>
      </w:r>
      <w:r w:rsidR="00DA0C0B" w:rsidRPr="00EB1B2E">
        <w:rPr>
          <w:rFonts w:cs="B Nazanin" w:hint="cs"/>
          <w:sz w:val="24"/>
          <w:szCs w:val="24"/>
          <w:rtl/>
        </w:rPr>
        <w:t>ی</w:t>
      </w:r>
      <w:r w:rsidR="00DA0C0B" w:rsidRPr="00EB1B2E">
        <w:rPr>
          <w:rFonts w:cs="B Nazanin" w:hint="eastAsia"/>
          <w:sz w:val="24"/>
          <w:szCs w:val="24"/>
          <w:rtl/>
        </w:rPr>
        <w:t>ولوژ</w:t>
      </w:r>
      <w:r w:rsidR="00DA0C0B" w:rsidRPr="00EB1B2E">
        <w:rPr>
          <w:rFonts w:cs="B Nazanin" w:hint="cs"/>
          <w:sz w:val="24"/>
          <w:szCs w:val="24"/>
          <w:rtl/>
        </w:rPr>
        <w:t>ی</w:t>
      </w:r>
      <w:r w:rsidR="00DA0C0B" w:rsidRPr="00EB1B2E">
        <w:rPr>
          <w:rFonts w:cs="B Nazanin" w:hint="eastAsia"/>
          <w:sz w:val="24"/>
          <w:szCs w:val="24"/>
          <w:rtl/>
        </w:rPr>
        <w:t>ک</w:t>
      </w:r>
      <w:r w:rsidR="00DA0C0B" w:rsidRPr="00EB1B2E">
        <w:rPr>
          <w:rFonts w:cs="B Nazanin" w:hint="cs"/>
          <w:sz w:val="24"/>
          <w:szCs w:val="24"/>
          <w:rtl/>
        </w:rPr>
        <w:t>ی</w:t>
      </w:r>
      <w:r w:rsidR="00DA0C0B" w:rsidRPr="00EB1B2E">
        <w:rPr>
          <w:rFonts w:cs="B Nazanin"/>
          <w:sz w:val="24"/>
          <w:szCs w:val="24"/>
          <w:rtl/>
        </w:rPr>
        <w:t xml:space="preserve"> و ب</w:t>
      </w:r>
      <w:r w:rsidR="00DA0C0B" w:rsidRPr="00EB1B2E">
        <w:rPr>
          <w:rFonts w:cs="B Nazanin" w:hint="cs"/>
          <w:sz w:val="24"/>
          <w:szCs w:val="24"/>
          <w:rtl/>
        </w:rPr>
        <w:t>ی</w:t>
      </w:r>
      <w:r w:rsidR="00DA0C0B" w:rsidRPr="00EB1B2E">
        <w:rPr>
          <w:rFonts w:cs="B Nazanin" w:hint="eastAsia"/>
          <w:sz w:val="24"/>
          <w:szCs w:val="24"/>
          <w:rtl/>
        </w:rPr>
        <w:t>وش</w:t>
      </w:r>
      <w:r w:rsidR="00DA0C0B" w:rsidRPr="00EB1B2E">
        <w:rPr>
          <w:rFonts w:cs="B Nazanin" w:hint="cs"/>
          <w:sz w:val="24"/>
          <w:szCs w:val="24"/>
          <w:rtl/>
        </w:rPr>
        <w:t>ی</w:t>
      </w:r>
      <w:r w:rsidR="00DA0C0B" w:rsidRPr="00EB1B2E">
        <w:rPr>
          <w:rFonts w:cs="B Nazanin" w:hint="eastAsia"/>
          <w:sz w:val="24"/>
          <w:szCs w:val="24"/>
          <w:rtl/>
        </w:rPr>
        <w:t>م</w:t>
      </w:r>
      <w:r w:rsidR="00DA0C0B" w:rsidRPr="00EB1B2E">
        <w:rPr>
          <w:rFonts w:cs="B Nazanin" w:hint="cs"/>
          <w:sz w:val="24"/>
          <w:szCs w:val="24"/>
          <w:rtl/>
        </w:rPr>
        <w:t>ی</w:t>
      </w:r>
      <w:r w:rsidR="00DA0C0B" w:rsidRPr="00EB1B2E">
        <w:rPr>
          <w:rFonts w:cs="B Nazanin" w:hint="eastAsia"/>
          <w:sz w:val="24"/>
          <w:szCs w:val="24"/>
          <w:rtl/>
        </w:rPr>
        <w:t>ا</w:t>
      </w:r>
      <w:r w:rsidR="00DA0C0B" w:rsidRPr="00EB1B2E">
        <w:rPr>
          <w:rFonts w:cs="B Nazanin" w:hint="cs"/>
          <w:sz w:val="24"/>
          <w:szCs w:val="24"/>
          <w:rtl/>
        </w:rPr>
        <w:t>یی</w:t>
      </w:r>
      <w:r w:rsidR="00DA0C0B" w:rsidRPr="00EB1B2E">
        <w:rPr>
          <w:rFonts w:cs="B Nazanin"/>
          <w:sz w:val="24"/>
          <w:szCs w:val="24"/>
          <w:rtl/>
        </w:rPr>
        <w:t xml:space="preserve"> از جمله ت</w:t>
      </w:r>
      <w:r w:rsidR="00BE090B">
        <w:rPr>
          <w:rFonts w:cs="B Nazanin" w:hint="cs"/>
          <w:sz w:val="24"/>
          <w:szCs w:val="24"/>
          <w:rtl/>
        </w:rPr>
        <w:t>أ</w:t>
      </w:r>
      <w:r w:rsidR="00DA0C0B" w:rsidRPr="00EB1B2E">
        <w:rPr>
          <w:rFonts w:cs="B Nazanin"/>
          <w:sz w:val="24"/>
          <w:szCs w:val="24"/>
          <w:rtl/>
        </w:rPr>
        <w:t>خ</w:t>
      </w:r>
      <w:r w:rsidR="00DA0C0B" w:rsidRPr="00EB1B2E">
        <w:rPr>
          <w:rFonts w:cs="B Nazanin" w:hint="cs"/>
          <w:sz w:val="24"/>
          <w:szCs w:val="24"/>
          <w:rtl/>
        </w:rPr>
        <w:t>ی</w:t>
      </w:r>
      <w:r w:rsidR="00DA0C0B" w:rsidRPr="00EB1B2E">
        <w:rPr>
          <w:rFonts w:cs="B Nazanin" w:hint="eastAsia"/>
          <w:sz w:val="24"/>
          <w:szCs w:val="24"/>
          <w:rtl/>
        </w:rPr>
        <w:t>ر</w:t>
      </w:r>
      <w:r w:rsidR="00DA0C0B" w:rsidRPr="00EB1B2E">
        <w:rPr>
          <w:rFonts w:cs="B Nazanin"/>
          <w:sz w:val="24"/>
          <w:szCs w:val="24"/>
          <w:rtl/>
        </w:rPr>
        <w:t xml:space="preserve"> </w:t>
      </w:r>
      <w:r w:rsidR="003C5A1C" w:rsidRPr="00EB1B2E">
        <w:rPr>
          <w:rFonts w:cs="B Nazanin" w:hint="cs"/>
          <w:sz w:val="24"/>
          <w:szCs w:val="24"/>
          <w:rtl/>
        </w:rPr>
        <w:t xml:space="preserve">در </w:t>
      </w:r>
      <w:r w:rsidR="00DA0C0B" w:rsidRPr="00EB1B2E">
        <w:rPr>
          <w:rFonts w:cs="B Nazanin"/>
          <w:sz w:val="24"/>
          <w:szCs w:val="24"/>
          <w:rtl/>
        </w:rPr>
        <w:t>رس</w:t>
      </w:r>
      <w:r w:rsidR="00DA0C0B" w:rsidRPr="00EB1B2E">
        <w:rPr>
          <w:rFonts w:cs="B Nazanin" w:hint="cs"/>
          <w:sz w:val="24"/>
          <w:szCs w:val="24"/>
          <w:rtl/>
        </w:rPr>
        <w:t>ی</w:t>
      </w:r>
      <w:r w:rsidR="00DA0C0B" w:rsidRPr="00EB1B2E">
        <w:rPr>
          <w:rFonts w:cs="B Nazanin" w:hint="eastAsia"/>
          <w:sz w:val="24"/>
          <w:szCs w:val="24"/>
          <w:rtl/>
        </w:rPr>
        <w:t>دن</w:t>
      </w:r>
      <w:r w:rsidR="0097700D" w:rsidRPr="00EB1B2E">
        <w:rPr>
          <w:rFonts w:cs="B Nazanin" w:hint="cs"/>
          <w:sz w:val="24"/>
          <w:szCs w:val="24"/>
          <w:rtl/>
        </w:rPr>
        <w:t xml:space="preserve"> و پیری</w:t>
      </w:r>
      <w:r w:rsidR="00DA0C0B" w:rsidRPr="00EB1B2E">
        <w:rPr>
          <w:rFonts w:cs="B Nazanin"/>
          <w:sz w:val="24"/>
          <w:szCs w:val="24"/>
          <w:rtl/>
        </w:rPr>
        <w:t xml:space="preserve"> م</w:t>
      </w:r>
      <w:r w:rsidR="00DA0C0B" w:rsidRPr="00EB1B2E">
        <w:rPr>
          <w:rFonts w:cs="B Nazanin" w:hint="cs"/>
          <w:sz w:val="24"/>
          <w:szCs w:val="24"/>
          <w:rtl/>
        </w:rPr>
        <w:t>ی</w:t>
      </w:r>
      <w:r w:rsidR="00DA0C0B" w:rsidRPr="00EB1B2E">
        <w:rPr>
          <w:rFonts w:cs="B Nazanin" w:hint="eastAsia"/>
          <w:sz w:val="24"/>
          <w:szCs w:val="24"/>
          <w:rtl/>
        </w:rPr>
        <w:t>وه</w:t>
      </w:r>
      <w:r w:rsidR="00634D74" w:rsidRPr="00EB1B2E">
        <w:rPr>
          <w:rFonts w:cs="B Nazanin" w:hint="cs"/>
          <w:sz w:val="24"/>
          <w:szCs w:val="24"/>
          <w:rtl/>
        </w:rPr>
        <w:t xml:space="preserve"> نقش دارد</w:t>
      </w:r>
      <w:r w:rsidR="001E1947" w:rsidRPr="00EB1B2E">
        <w:rPr>
          <w:rFonts w:cs="B Nazanin" w:hint="cs"/>
          <w:sz w:val="24"/>
          <w:szCs w:val="24"/>
          <w:rtl/>
        </w:rPr>
        <w:t xml:space="preserve"> (</w:t>
      </w:r>
      <w:r w:rsidR="003C4AC5" w:rsidRPr="00EB1B2E">
        <w:rPr>
          <w:rFonts w:cs="B Nazanin" w:hint="cs"/>
          <w:sz w:val="24"/>
          <w:szCs w:val="24"/>
          <w:rtl/>
        </w:rPr>
        <w:t>والرو</w:t>
      </w:r>
      <w:r w:rsidR="00321BB1" w:rsidRPr="00EB1B2E">
        <w:rPr>
          <w:rStyle w:val="FootnoteReference"/>
          <w:rFonts w:cs="B Nazanin"/>
          <w:sz w:val="24"/>
          <w:szCs w:val="24"/>
          <w:rtl/>
        </w:rPr>
        <w:footnoteReference w:id="16"/>
      </w:r>
      <w:r w:rsidR="003C4AC5" w:rsidRPr="00EB1B2E">
        <w:rPr>
          <w:rFonts w:cs="B Nazanin" w:hint="cs"/>
          <w:sz w:val="24"/>
          <w:szCs w:val="24"/>
          <w:rtl/>
        </w:rPr>
        <w:t xml:space="preserve"> و همکاران، 2011</w:t>
      </w:r>
      <w:r w:rsidR="001E1947" w:rsidRPr="00EB1B2E">
        <w:rPr>
          <w:rFonts w:cs="B Nazanin" w:hint="cs"/>
          <w:sz w:val="24"/>
          <w:szCs w:val="24"/>
          <w:rtl/>
        </w:rPr>
        <w:t>).</w:t>
      </w:r>
      <w:r w:rsidR="00B84DC8" w:rsidRPr="00EB1B2E">
        <w:rPr>
          <w:rFonts w:cs="B Nazanin" w:hint="cs"/>
          <w:sz w:val="24"/>
          <w:szCs w:val="24"/>
          <w:rtl/>
        </w:rPr>
        <w:t xml:space="preserve"> </w:t>
      </w:r>
      <w:r w:rsidR="00790D5B" w:rsidRPr="00EB1B2E">
        <w:rPr>
          <w:rFonts w:cs="B Nazanin" w:hint="cs"/>
          <w:sz w:val="24"/>
          <w:szCs w:val="24"/>
          <w:rtl/>
        </w:rPr>
        <w:t xml:space="preserve">تیمار میوه </w:t>
      </w:r>
      <w:r w:rsidR="00790D5B" w:rsidRPr="00EB1B2E">
        <w:rPr>
          <w:rFonts w:cs="B Nazanin"/>
          <w:sz w:val="24"/>
          <w:szCs w:val="24"/>
          <w:rtl/>
        </w:rPr>
        <w:t>زردآلو</w:t>
      </w:r>
      <w:r w:rsidR="00790D5B" w:rsidRPr="00EB1B2E">
        <w:rPr>
          <w:rFonts w:cs="B Nazanin" w:hint="cs"/>
          <w:sz w:val="24"/>
          <w:szCs w:val="24"/>
          <w:rtl/>
        </w:rPr>
        <w:t xml:space="preserve"> با</w:t>
      </w:r>
      <w:r w:rsidR="00390FBE" w:rsidRPr="00EB1B2E">
        <w:rPr>
          <w:rFonts w:cs="B Nazanin" w:hint="cs"/>
          <w:sz w:val="24"/>
          <w:szCs w:val="24"/>
          <w:rtl/>
        </w:rPr>
        <w:t xml:space="preserve"> </w:t>
      </w:r>
      <w:r w:rsidRPr="00EB1B2E">
        <w:rPr>
          <w:rFonts w:cs="B Nazanin" w:hint="cs"/>
          <w:sz w:val="24"/>
          <w:szCs w:val="24"/>
          <w:rtl/>
        </w:rPr>
        <w:t xml:space="preserve">اسید </w:t>
      </w:r>
      <w:r w:rsidR="00D811E1" w:rsidRPr="00EB1B2E">
        <w:rPr>
          <w:rFonts w:cs="B Nazanin" w:hint="cs"/>
          <w:sz w:val="24"/>
          <w:szCs w:val="24"/>
          <w:rtl/>
        </w:rPr>
        <w:t xml:space="preserve">سالیسیلیک </w:t>
      </w:r>
      <w:r w:rsidR="00634D74" w:rsidRPr="00EB1B2E">
        <w:rPr>
          <w:rFonts w:cs="B Nazanin"/>
          <w:sz w:val="24"/>
          <w:szCs w:val="24"/>
          <w:rtl/>
        </w:rPr>
        <w:t>با</w:t>
      </w:r>
      <w:r w:rsidR="004A11A6" w:rsidRPr="00EB1B2E">
        <w:rPr>
          <w:rFonts w:cs="B Nazanin" w:hint="cs"/>
          <w:sz w:val="24"/>
          <w:szCs w:val="24"/>
          <w:rtl/>
        </w:rPr>
        <w:t>عث</w:t>
      </w:r>
      <w:r w:rsidR="00634D74" w:rsidRPr="00EB1B2E">
        <w:rPr>
          <w:rFonts w:cs="B Nazanin"/>
          <w:sz w:val="24"/>
          <w:szCs w:val="24"/>
          <w:rtl/>
        </w:rPr>
        <w:t xml:space="preserve"> حفظ </w:t>
      </w:r>
      <w:r w:rsidR="00B437D4" w:rsidRPr="00EB1B2E">
        <w:rPr>
          <w:rFonts w:cs="B Nazanin" w:hint="cs"/>
          <w:sz w:val="24"/>
          <w:szCs w:val="24"/>
          <w:rtl/>
        </w:rPr>
        <w:t>محتوای</w:t>
      </w:r>
      <w:r w:rsidR="00634D74" w:rsidRPr="00EB1B2E">
        <w:rPr>
          <w:rFonts w:cs="B Nazanin"/>
          <w:sz w:val="24"/>
          <w:szCs w:val="24"/>
          <w:rtl/>
        </w:rPr>
        <w:t xml:space="preserve"> </w:t>
      </w:r>
      <w:r w:rsidR="00B437D4" w:rsidRPr="00EB1B2E">
        <w:rPr>
          <w:rFonts w:cs="B Nazanin" w:hint="cs"/>
          <w:sz w:val="24"/>
          <w:szCs w:val="24"/>
          <w:rtl/>
        </w:rPr>
        <w:t>فنل کل</w:t>
      </w:r>
      <w:r w:rsidR="00634D74" w:rsidRPr="00EB1B2E">
        <w:rPr>
          <w:rFonts w:cs="B Nazanin"/>
          <w:sz w:val="24"/>
          <w:szCs w:val="24"/>
          <w:rtl/>
        </w:rPr>
        <w:t xml:space="preserve"> </w:t>
      </w:r>
      <w:r w:rsidR="00EB4E3A" w:rsidRPr="00EB1B2E">
        <w:rPr>
          <w:rFonts w:cs="B Nazanin" w:hint="cs"/>
          <w:sz w:val="24"/>
          <w:szCs w:val="24"/>
          <w:rtl/>
        </w:rPr>
        <w:t>در پس از برداشت این میوه</w:t>
      </w:r>
      <w:r w:rsidR="00390FBE" w:rsidRPr="00EB1B2E">
        <w:rPr>
          <w:rFonts w:cs="B Nazanin" w:hint="cs"/>
          <w:sz w:val="24"/>
          <w:szCs w:val="24"/>
          <w:rtl/>
        </w:rPr>
        <w:t xml:space="preserve"> شده است</w:t>
      </w:r>
      <w:r w:rsidR="007220EE" w:rsidRPr="00EB1B2E">
        <w:rPr>
          <w:rFonts w:cs="B Nazanin" w:hint="cs"/>
          <w:sz w:val="24"/>
          <w:szCs w:val="24"/>
          <w:rtl/>
        </w:rPr>
        <w:t xml:space="preserve"> (وانگ و همکاران، 2015).</w:t>
      </w:r>
      <w:r w:rsidR="00F95417" w:rsidRPr="00EB1B2E">
        <w:rPr>
          <w:rFonts w:cs="B Nazanin" w:hint="cs"/>
          <w:sz w:val="24"/>
          <w:szCs w:val="24"/>
          <w:rtl/>
        </w:rPr>
        <w:t xml:space="preserve"> </w:t>
      </w:r>
      <w:r w:rsidRPr="00EB1B2E">
        <w:rPr>
          <w:rFonts w:cs="B Nazanin" w:hint="cs"/>
          <w:sz w:val="24"/>
          <w:szCs w:val="24"/>
          <w:rtl/>
        </w:rPr>
        <w:t xml:space="preserve">اسید </w:t>
      </w:r>
      <w:r w:rsidR="00D811E1" w:rsidRPr="00EB1B2E">
        <w:rPr>
          <w:rFonts w:cs="B Nazanin" w:hint="cs"/>
          <w:sz w:val="24"/>
          <w:szCs w:val="24"/>
          <w:rtl/>
        </w:rPr>
        <w:t xml:space="preserve">سالیسیلیک </w:t>
      </w:r>
      <w:r w:rsidR="008C5613" w:rsidRPr="00EB1B2E">
        <w:rPr>
          <w:rFonts w:cs="B Nazanin" w:hint="cs"/>
          <w:sz w:val="24"/>
          <w:szCs w:val="24"/>
          <w:rtl/>
        </w:rPr>
        <w:t>با</w:t>
      </w:r>
      <w:r w:rsidR="008C5613" w:rsidRPr="00EB1B2E">
        <w:rPr>
          <w:rFonts w:cs="B Nazanin"/>
          <w:sz w:val="24"/>
          <w:szCs w:val="24"/>
          <w:rtl/>
        </w:rPr>
        <w:t xml:space="preserve"> مهار ب</w:t>
      </w:r>
      <w:r w:rsidR="008C5613" w:rsidRPr="00EB1B2E">
        <w:rPr>
          <w:rFonts w:cs="B Nazanin" w:hint="cs"/>
          <w:sz w:val="24"/>
          <w:szCs w:val="24"/>
          <w:rtl/>
        </w:rPr>
        <w:t>ی</w:t>
      </w:r>
      <w:r w:rsidR="008C5613" w:rsidRPr="00EB1B2E">
        <w:rPr>
          <w:rFonts w:cs="B Nazanin" w:hint="eastAsia"/>
          <w:sz w:val="24"/>
          <w:szCs w:val="24"/>
          <w:rtl/>
        </w:rPr>
        <w:t>وسنتز</w:t>
      </w:r>
      <w:r w:rsidR="008C5613" w:rsidRPr="00EB1B2E">
        <w:rPr>
          <w:rFonts w:cs="B Nazanin" w:hint="cs"/>
          <w:sz w:val="24"/>
          <w:szCs w:val="24"/>
          <w:rtl/>
        </w:rPr>
        <w:t xml:space="preserve"> و عملکرد</w:t>
      </w:r>
      <w:r w:rsidR="008C5613" w:rsidRPr="00EB1B2E">
        <w:rPr>
          <w:rFonts w:cs="B Nazanin"/>
          <w:sz w:val="24"/>
          <w:szCs w:val="24"/>
          <w:rtl/>
        </w:rPr>
        <w:t xml:space="preserve"> ات</w:t>
      </w:r>
      <w:r w:rsidR="008C5613" w:rsidRPr="00EB1B2E">
        <w:rPr>
          <w:rFonts w:cs="B Nazanin" w:hint="cs"/>
          <w:sz w:val="24"/>
          <w:szCs w:val="24"/>
          <w:rtl/>
        </w:rPr>
        <w:t>ی</w:t>
      </w:r>
      <w:r w:rsidR="008C5613" w:rsidRPr="00EB1B2E">
        <w:rPr>
          <w:rFonts w:cs="B Nazanin" w:hint="eastAsia"/>
          <w:sz w:val="24"/>
          <w:szCs w:val="24"/>
          <w:rtl/>
        </w:rPr>
        <w:t>لن</w:t>
      </w:r>
      <w:r w:rsidR="008C5613" w:rsidRPr="00EB1B2E">
        <w:rPr>
          <w:rFonts w:cs="B Nazanin"/>
          <w:sz w:val="24"/>
          <w:szCs w:val="24"/>
          <w:rtl/>
        </w:rPr>
        <w:t xml:space="preserve"> </w:t>
      </w:r>
      <w:r w:rsidR="008C5613" w:rsidRPr="00EB1B2E">
        <w:rPr>
          <w:rFonts w:cs="B Nazanin" w:hint="cs"/>
          <w:sz w:val="24"/>
          <w:szCs w:val="24"/>
          <w:rtl/>
        </w:rPr>
        <w:t>موجب</w:t>
      </w:r>
      <w:r w:rsidR="00634D74" w:rsidRPr="00EB1B2E">
        <w:rPr>
          <w:rFonts w:cs="B Nazanin"/>
          <w:sz w:val="24"/>
          <w:szCs w:val="24"/>
          <w:rtl/>
        </w:rPr>
        <w:t xml:space="preserve"> تأخ</w:t>
      </w:r>
      <w:r w:rsidR="00634D74" w:rsidRPr="00EB1B2E">
        <w:rPr>
          <w:rFonts w:cs="B Nazanin" w:hint="cs"/>
          <w:sz w:val="24"/>
          <w:szCs w:val="24"/>
          <w:rtl/>
        </w:rPr>
        <w:t>ی</w:t>
      </w:r>
      <w:r w:rsidR="00634D74" w:rsidRPr="00EB1B2E">
        <w:rPr>
          <w:rFonts w:cs="B Nazanin" w:hint="eastAsia"/>
          <w:sz w:val="24"/>
          <w:szCs w:val="24"/>
          <w:rtl/>
        </w:rPr>
        <w:t>ر</w:t>
      </w:r>
      <w:r w:rsidR="00634D74" w:rsidRPr="00EB1B2E">
        <w:rPr>
          <w:rFonts w:cs="B Nazanin"/>
          <w:sz w:val="24"/>
          <w:szCs w:val="24"/>
          <w:rtl/>
        </w:rPr>
        <w:t xml:space="preserve"> </w:t>
      </w:r>
      <w:r w:rsidR="008360A5" w:rsidRPr="00EB1B2E">
        <w:rPr>
          <w:rFonts w:cs="B Nazanin" w:hint="cs"/>
          <w:sz w:val="24"/>
          <w:szCs w:val="24"/>
          <w:rtl/>
        </w:rPr>
        <w:t>در پیری</w:t>
      </w:r>
      <w:r w:rsidR="00634D74" w:rsidRPr="00EB1B2E">
        <w:rPr>
          <w:rFonts w:cs="B Nazanin"/>
          <w:sz w:val="24"/>
          <w:szCs w:val="24"/>
          <w:rtl/>
        </w:rPr>
        <w:t xml:space="preserve"> م</w:t>
      </w:r>
      <w:r w:rsidR="00634D74" w:rsidRPr="00EB1B2E">
        <w:rPr>
          <w:rFonts w:cs="B Nazanin" w:hint="cs"/>
          <w:sz w:val="24"/>
          <w:szCs w:val="24"/>
          <w:rtl/>
        </w:rPr>
        <w:t>ی</w:t>
      </w:r>
      <w:r w:rsidR="00634D74" w:rsidRPr="00EB1B2E">
        <w:rPr>
          <w:rFonts w:cs="B Nazanin" w:hint="eastAsia"/>
          <w:sz w:val="24"/>
          <w:szCs w:val="24"/>
          <w:rtl/>
        </w:rPr>
        <w:t>وه</w:t>
      </w:r>
      <w:r w:rsidR="008C5613" w:rsidRPr="00EB1B2E">
        <w:rPr>
          <w:rFonts w:cs="B Nazanin" w:hint="cs"/>
          <w:sz w:val="24"/>
          <w:szCs w:val="24"/>
          <w:rtl/>
        </w:rPr>
        <w:t xml:space="preserve"> و</w:t>
      </w:r>
      <w:r w:rsidR="00634D74" w:rsidRPr="00EB1B2E">
        <w:rPr>
          <w:rFonts w:cs="B Nazanin"/>
          <w:sz w:val="24"/>
          <w:szCs w:val="24"/>
          <w:rtl/>
        </w:rPr>
        <w:t xml:space="preserve"> ارتقاء ک</w:t>
      </w:r>
      <w:r w:rsidR="00634D74" w:rsidRPr="00EB1B2E">
        <w:rPr>
          <w:rFonts w:cs="B Nazanin" w:hint="cs"/>
          <w:sz w:val="24"/>
          <w:szCs w:val="24"/>
          <w:rtl/>
        </w:rPr>
        <w:t>ی</w:t>
      </w:r>
      <w:r w:rsidR="00634D74" w:rsidRPr="00EB1B2E">
        <w:rPr>
          <w:rFonts w:cs="B Nazanin" w:hint="eastAsia"/>
          <w:sz w:val="24"/>
          <w:szCs w:val="24"/>
          <w:rtl/>
        </w:rPr>
        <w:t>ف</w:t>
      </w:r>
      <w:r w:rsidR="00634D74" w:rsidRPr="00EB1B2E">
        <w:rPr>
          <w:rFonts w:cs="B Nazanin" w:hint="cs"/>
          <w:sz w:val="24"/>
          <w:szCs w:val="24"/>
          <w:rtl/>
        </w:rPr>
        <w:t>ی</w:t>
      </w:r>
      <w:r w:rsidR="00634D74" w:rsidRPr="00EB1B2E">
        <w:rPr>
          <w:rFonts w:cs="B Nazanin" w:hint="eastAsia"/>
          <w:sz w:val="24"/>
          <w:szCs w:val="24"/>
          <w:rtl/>
        </w:rPr>
        <w:t>ت</w:t>
      </w:r>
      <w:r w:rsidR="00634D74" w:rsidRPr="00EB1B2E">
        <w:rPr>
          <w:rFonts w:cs="B Nazanin"/>
          <w:sz w:val="24"/>
          <w:szCs w:val="24"/>
          <w:rtl/>
        </w:rPr>
        <w:t xml:space="preserve"> م</w:t>
      </w:r>
      <w:r w:rsidR="00634D74" w:rsidRPr="00EB1B2E">
        <w:rPr>
          <w:rFonts w:cs="B Nazanin" w:hint="cs"/>
          <w:sz w:val="24"/>
          <w:szCs w:val="24"/>
          <w:rtl/>
        </w:rPr>
        <w:t>ی</w:t>
      </w:r>
      <w:r w:rsidR="00634D74" w:rsidRPr="00EB1B2E">
        <w:rPr>
          <w:rFonts w:cs="B Nazanin" w:hint="eastAsia"/>
          <w:sz w:val="24"/>
          <w:szCs w:val="24"/>
          <w:rtl/>
        </w:rPr>
        <w:t>وه</w:t>
      </w:r>
      <w:r w:rsidR="00A873CB" w:rsidRPr="00EB1B2E">
        <w:rPr>
          <w:rFonts w:cs="B Nazanin"/>
          <w:sz w:val="24"/>
          <w:szCs w:val="24"/>
          <w:rtl/>
        </w:rPr>
        <w:softHyphen/>
      </w:r>
      <w:r w:rsidR="00634D74" w:rsidRPr="00EB1B2E">
        <w:rPr>
          <w:rFonts w:cs="B Nazanin"/>
          <w:sz w:val="24"/>
          <w:szCs w:val="24"/>
          <w:rtl/>
        </w:rPr>
        <w:t>ها</w:t>
      </w:r>
      <w:r w:rsidR="008C5613" w:rsidRPr="00EB1B2E">
        <w:rPr>
          <w:rFonts w:cs="B Nazanin" w:hint="cs"/>
          <w:sz w:val="24"/>
          <w:szCs w:val="24"/>
          <w:rtl/>
        </w:rPr>
        <w:t xml:space="preserve"> می</w:t>
      </w:r>
      <w:r w:rsidR="00A873CB" w:rsidRPr="00EB1B2E">
        <w:rPr>
          <w:rFonts w:cs="B Nazanin"/>
          <w:sz w:val="24"/>
          <w:szCs w:val="24"/>
          <w:rtl/>
        </w:rPr>
        <w:softHyphen/>
      </w:r>
      <w:r w:rsidR="008C5613" w:rsidRPr="00EB1B2E">
        <w:rPr>
          <w:rFonts w:cs="B Nazanin" w:hint="cs"/>
          <w:sz w:val="24"/>
          <w:szCs w:val="24"/>
          <w:rtl/>
        </w:rPr>
        <w:t>گردد</w:t>
      </w:r>
      <w:r w:rsidR="007220EE" w:rsidRPr="00EB1B2E">
        <w:rPr>
          <w:rFonts w:cs="B Nazanin" w:hint="cs"/>
          <w:sz w:val="24"/>
          <w:szCs w:val="24"/>
          <w:rtl/>
        </w:rPr>
        <w:t xml:space="preserve"> (چان</w:t>
      </w:r>
      <w:r w:rsidR="00DC0EA1">
        <w:rPr>
          <w:rStyle w:val="FootnoteReference"/>
          <w:rFonts w:cs="B Nazanin"/>
          <w:sz w:val="24"/>
          <w:szCs w:val="24"/>
          <w:rtl/>
        </w:rPr>
        <w:footnoteReference w:id="17"/>
      </w:r>
      <w:r w:rsidR="007220EE" w:rsidRPr="00EB1B2E">
        <w:rPr>
          <w:rFonts w:cs="B Nazanin" w:hint="cs"/>
          <w:sz w:val="24"/>
          <w:szCs w:val="24"/>
          <w:rtl/>
        </w:rPr>
        <w:t xml:space="preserve"> و همکاران، 2007).</w:t>
      </w:r>
      <w:r w:rsidR="00F95417" w:rsidRPr="00EB1B2E">
        <w:rPr>
          <w:rFonts w:cs="B Nazanin" w:hint="cs"/>
          <w:sz w:val="24"/>
          <w:szCs w:val="24"/>
          <w:rtl/>
        </w:rPr>
        <w:t xml:space="preserve"> </w:t>
      </w:r>
      <w:r w:rsidR="00EE3A28" w:rsidRPr="00EB1B2E">
        <w:rPr>
          <w:rFonts w:cs="B Nazanin" w:hint="cs"/>
          <w:sz w:val="24"/>
          <w:szCs w:val="24"/>
          <w:rtl/>
        </w:rPr>
        <w:t xml:space="preserve">کاربرد </w:t>
      </w:r>
      <w:r w:rsidRPr="00EB1B2E">
        <w:rPr>
          <w:rFonts w:cs="B Nazanin" w:hint="cs"/>
          <w:sz w:val="24"/>
          <w:szCs w:val="24"/>
          <w:rtl/>
        </w:rPr>
        <w:t xml:space="preserve">اسید </w:t>
      </w:r>
      <w:r w:rsidR="00EE3A28" w:rsidRPr="00EB1B2E">
        <w:rPr>
          <w:rFonts w:cs="B Nazanin" w:hint="cs"/>
          <w:sz w:val="24"/>
          <w:szCs w:val="24"/>
          <w:rtl/>
        </w:rPr>
        <w:t>سالیس</w:t>
      </w:r>
      <w:r w:rsidR="001C5D89">
        <w:rPr>
          <w:rFonts w:cs="B Nazanin" w:hint="cs"/>
          <w:sz w:val="24"/>
          <w:szCs w:val="24"/>
          <w:rtl/>
        </w:rPr>
        <w:t>ی</w:t>
      </w:r>
      <w:r w:rsidR="00EE3A28" w:rsidRPr="00EB1B2E">
        <w:rPr>
          <w:rFonts w:cs="B Nazanin" w:hint="cs"/>
          <w:sz w:val="24"/>
          <w:szCs w:val="24"/>
          <w:rtl/>
        </w:rPr>
        <w:t xml:space="preserve">لیک در </w:t>
      </w:r>
    </w:p>
    <w:p w:rsidR="0018007B" w:rsidRPr="00EB1B2E" w:rsidRDefault="00DC0EA1" w:rsidP="008E3C25">
      <w:pPr>
        <w:spacing w:after="0" w:line="240" w:lineRule="auto"/>
        <w:ind w:firstLine="0"/>
        <w:rPr>
          <w:rFonts w:cs="B Nazanin"/>
          <w:sz w:val="24"/>
          <w:szCs w:val="24"/>
          <w:rtl/>
        </w:rPr>
      </w:pPr>
      <w:r w:rsidRPr="00EB1B2E">
        <w:rPr>
          <w:rFonts w:cs="B Nazanin"/>
          <w:sz w:val="24"/>
          <w:szCs w:val="24"/>
          <w:rtl/>
        </w:rPr>
        <w:lastRenderedPageBreak/>
        <w:t>م</w:t>
      </w:r>
      <w:r w:rsidRPr="00EB1B2E">
        <w:rPr>
          <w:rFonts w:cs="B Nazanin" w:hint="cs"/>
          <w:sz w:val="24"/>
          <w:szCs w:val="24"/>
          <w:rtl/>
        </w:rPr>
        <w:t>ی</w:t>
      </w:r>
      <w:r w:rsidRPr="00EB1B2E">
        <w:rPr>
          <w:rFonts w:cs="B Nazanin" w:hint="eastAsia"/>
          <w:sz w:val="24"/>
          <w:szCs w:val="24"/>
          <w:rtl/>
        </w:rPr>
        <w:t>وه</w:t>
      </w:r>
      <w:r w:rsidRPr="00EB1B2E">
        <w:rPr>
          <w:rFonts w:cs="B Nazanin"/>
          <w:sz w:val="24"/>
          <w:szCs w:val="24"/>
          <w:rtl/>
        </w:rPr>
        <w:t xml:space="preserve"> توت</w:t>
      </w:r>
      <w:r>
        <w:rPr>
          <w:rFonts w:cs="B Nazanin"/>
          <w:sz w:val="24"/>
          <w:szCs w:val="24"/>
        </w:rPr>
        <w:t xml:space="preserve"> </w:t>
      </w:r>
      <w:r w:rsidRPr="00EB1B2E">
        <w:rPr>
          <w:rFonts w:cs="B Nazanin"/>
          <w:sz w:val="24"/>
          <w:szCs w:val="24"/>
          <w:rtl/>
        </w:rPr>
        <w:t>فرنگ</w:t>
      </w:r>
      <w:r w:rsidRPr="00EB1B2E">
        <w:rPr>
          <w:rFonts w:cs="B Nazanin" w:hint="cs"/>
          <w:sz w:val="24"/>
          <w:szCs w:val="24"/>
          <w:rtl/>
        </w:rPr>
        <w:t>ی</w:t>
      </w:r>
      <w:r w:rsidRPr="00EB1B2E">
        <w:rPr>
          <w:rFonts w:cs="B Nazanin"/>
          <w:sz w:val="24"/>
          <w:szCs w:val="24"/>
          <w:rtl/>
        </w:rPr>
        <w:t xml:space="preserve"> </w:t>
      </w:r>
      <w:r w:rsidRPr="00EB1B2E">
        <w:rPr>
          <w:rFonts w:cs="B Nazanin" w:hint="cs"/>
          <w:sz w:val="24"/>
          <w:szCs w:val="24"/>
          <w:rtl/>
        </w:rPr>
        <w:t xml:space="preserve">در دوره پس از برداشت </w:t>
      </w:r>
      <w:r w:rsidRPr="00EB1B2E">
        <w:rPr>
          <w:rFonts w:cs="B Nazanin"/>
          <w:sz w:val="24"/>
          <w:szCs w:val="24"/>
          <w:rtl/>
        </w:rPr>
        <w:t>با افزا</w:t>
      </w:r>
      <w:r w:rsidRPr="00EB1B2E">
        <w:rPr>
          <w:rFonts w:cs="B Nazanin" w:hint="cs"/>
          <w:sz w:val="24"/>
          <w:szCs w:val="24"/>
          <w:rtl/>
        </w:rPr>
        <w:t>ی</w:t>
      </w:r>
      <w:r w:rsidRPr="00EB1B2E">
        <w:rPr>
          <w:rFonts w:cs="B Nazanin" w:hint="eastAsia"/>
          <w:sz w:val="24"/>
          <w:szCs w:val="24"/>
          <w:rtl/>
        </w:rPr>
        <w:t>ش</w:t>
      </w:r>
      <w:r w:rsidRPr="00EB1B2E">
        <w:rPr>
          <w:rFonts w:cs="B Nazanin"/>
          <w:sz w:val="24"/>
          <w:szCs w:val="24"/>
          <w:rtl/>
        </w:rPr>
        <w:t xml:space="preserve"> فعال</w:t>
      </w:r>
      <w:r w:rsidRPr="00EB1B2E">
        <w:rPr>
          <w:rFonts w:cs="B Nazanin" w:hint="cs"/>
          <w:sz w:val="24"/>
          <w:szCs w:val="24"/>
          <w:rtl/>
        </w:rPr>
        <w:t>ی</w:t>
      </w:r>
      <w:r w:rsidRPr="00EB1B2E">
        <w:rPr>
          <w:rFonts w:cs="B Nazanin" w:hint="eastAsia"/>
          <w:sz w:val="24"/>
          <w:szCs w:val="24"/>
          <w:rtl/>
        </w:rPr>
        <w:t>ت</w:t>
      </w:r>
      <w:r w:rsidRPr="00EB1B2E">
        <w:rPr>
          <w:rFonts w:cs="B Nazanin"/>
          <w:sz w:val="24"/>
          <w:szCs w:val="24"/>
          <w:rtl/>
        </w:rPr>
        <w:t xml:space="preserve"> آنز</w:t>
      </w:r>
      <w:r w:rsidRPr="00EB1B2E">
        <w:rPr>
          <w:rFonts w:cs="B Nazanin" w:hint="cs"/>
          <w:sz w:val="24"/>
          <w:szCs w:val="24"/>
          <w:rtl/>
        </w:rPr>
        <w:t>ی</w:t>
      </w:r>
      <w:r w:rsidRPr="00EB1B2E">
        <w:rPr>
          <w:rFonts w:cs="B Nazanin" w:hint="eastAsia"/>
          <w:sz w:val="24"/>
          <w:szCs w:val="24"/>
          <w:rtl/>
        </w:rPr>
        <w:t>م</w:t>
      </w:r>
      <w:r w:rsidRPr="00EB1B2E">
        <w:rPr>
          <w:rFonts w:cs="B Nazanin"/>
          <w:sz w:val="24"/>
          <w:szCs w:val="24"/>
          <w:rtl/>
        </w:rPr>
        <w:softHyphen/>
      </w:r>
      <w:r w:rsidRPr="00EB1B2E">
        <w:rPr>
          <w:rFonts w:cs="B Nazanin" w:hint="cs"/>
          <w:sz w:val="24"/>
          <w:szCs w:val="24"/>
          <w:rtl/>
        </w:rPr>
        <w:t>های</w:t>
      </w:r>
      <w:r w:rsidRPr="00EB1B2E">
        <w:rPr>
          <w:rFonts w:cs="B Nazanin"/>
          <w:sz w:val="24"/>
          <w:szCs w:val="24"/>
          <w:rtl/>
        </w:rPr>
        <w:t xml:space="preserve"> دفاع</w:t>
      </w:r>
      <w:r w:rsidRPr="00EB1B2E">
        <w:rPr>
          <w:rFonts w:cs="B Nazanin" w:hint="cs"/>
          <w:sz w:val="24"/>
          <w:szCs w:val="24"/>
          <w:rtl/>
        </w:rPr>
        <w:t>ی</w:t>
      </w:r>
      <w:r w:rsidRPr="00EB1B2E">
        <w:rPr>
          <w:rFonts w:cs="B Nazanin"/>
          <w:sz w:val="24"/>
          <w:szCs w:val="24"/>
          <w:rtl/>
        </w:rPr>
        <w:t xml:space="preserve"> و ظرف</w:t>
      </w:r>
      <w:r w:rsidRPr="00EB1B2E">
        <w:rPr>
          <w:rFonts w:cs="B Nazanin" w:hint="cs"/>
          <w:sz w:val="24"/>
          <w:szCs w:val="24"/>
          <w:rtl/>
        </w:rPr>
        <w:t>ی</w:t>
      </w:r>
      <w:r w:rsidRPr="00EB1B2E">
        <w:rPr>
          <w:rFonts w:cs="B Nazanin" w:hint="eastAsia"/>
          <w:sz w:val="24"/>
          <w:szCs w:val="24"/>
          <w:rtl/>
        </w:rPr>
        <w:t>ت</w:t>
      </w:r>
      <w:r w:rsidRPr="00EB1B2E">
        <w:rPr>
          <w:rFonts w:cs="B Nazanin"/>
          <w:sz w:val="24"/>
          <w:szCs w:val="24"/>
          <w:rtl/>
        </w:rPr>
        <w:t xml:space="preserve"> آنت</w:t>
      </w:r>
      <w:r w:rsidRPr="00EB1B2E">
        <w:rPr>
          <w:rFonts w:cs="B Nazanin" w:hint="cs"/>
          <w:sz w:val="24"/>
          <w:szCs w:val="24"/>
          <w:rtl/>
        </w:rPr>
        <w:t>ی</w:t>
      </w:r>
      <w:r w:rsidRPr="00EB1B2E">
        <w:rPr>
          <w:rFonts w:cs="B Nazanin"/>
          <w:sz w:val="24"/>
          <w:szCs w:val="24"/>
          <w:rtl/>
        </w:rPr>
        <w:softHyphen/>
        <w:t>اکس</w:t>
      </w:r>
      <w:r w:rsidRPr="00EB1B2E">
        <w:rPr>
          <w:rFonts w:cs="B Nazanin" w:hint="cs"/>
          <w:sz w:val="24"/>
          <w:szCs w:val="24"/>
          <w:rtl/>
        </w:rPr>
        <w:t>ی</w:t>
      </w:r>
      <w:r w:rsidRPr="00EB1B2E">
        <w:rPr>
          <w:rFonts w:cs="B Nazanin" w:hint="eastAsia"/>
          <w:sz w:val="24"/>
          <w:szCs w:val="24"/>
          <w:rtl/>
        </w:rPr>
        <w:t>دان</w:t>
      </w:r>
      <w:r w:rsidRPr="00EB1B2E">
        <w:rPr>
          <w:rFonts w:cs="B Nazanin" w:hint="cs"/>
          <w:sz w:val="24"/>
          <w:szCs w:val="24"/>
          <w:rtl/>
        </w:rPr>
        <w:t>ی</w:t>
      </w:r>
      <w:r w:rsidRPr="00EB1B2E">
        <w:rPr>
          <w:rFonts w:cs="B Nazanin"/>
          <w:sz w:val="24"/>
          <w:szCs w:val="24"/>
          <w:rtl/>
        </w:rPr>
        <w:t xml:space="preserve"> </w:t>
      </w:r>
      <w:r w:rsidRPr="00EB1B2E">
        <w:rPr>
          <w:rFonts w:cs="B Nazanin" w:hint="cs"/>
          <w:sz w:val="24"/>
          <w:szCs w:val="24"/>
          <w:rtl/>
        </w:rPr>
        <w:t>موجب</w:t>
      </w:r>
      <w:r w:rsidRPr="00EB1B2E">
        <w:rPr>
          <w:rFonts w:cs="B Nazanin"/>
          <w:sz w:val="24"/>
          <w:szCs w:val="24"/>
          <w:rtl/>
        </w:rPr>
        <w:t xml:space="preserve"> افزا</w:t>
      </w:r>
      <w:r w:rsidRPr="00EB1B2E">
        <w:rPr>
          <w:rFonts w:cs="B Nazanin" w:hint="cs"/>
          <w:sz w:val="24"/>
          <w:szCs w:val="24"/>
          <w:rtl/>
        </w:rPr>
        <w:t>ی</w:t>
      </w:r>
      <w:r w:rsidRPr="00EB1B2E">
        <w:rPr>
          <w:rFonts w:cs="B Nazanin" w:hint="eastAsia"/>
          <w:sz w:val="24"/>
          <w:szCs w:val="24"/>
          <w:rtl/>
        </w:rPr>
        <w:t>ش</w:t>
      </w:r>
      <w:r w:rsidRPr="00EB1B2E">
        <w:rPr>
          <w:rFonts w:cs="B Nazanin"/>
          <w:sz w:val="24"/>
          <w:szCs w:val="24"/>
          <w:rtl/>
        </w:rPr>
        <w:t xml:space="preserve"> عمر </w:t>
      </w:r>
      <w:r w:rsidR="001C768B" w:rsidRPr="00EB1B2E">
        <w:rPr>
          <w:rFonts w:cs="B Nazanin" w:hint="cs"/>
          <w:sz w:val="24"/>
          <w:szCs w:val="24"/>
          <w:rtl/>
        </w:rPr>
        <w:t>قفسه</w:t>
      </w:r>
      <w:r w:rsidR="00A873CB" w:rsidRPr="00EB1B2E">
        <w:rPr>
          <w:rFonts w:cs="B Nazanin"/>
          <w:sz w:val="24"/>
          <w:szCs w:val="24"/>
          <w:rtl/>
        </w:rPr>
        <w:softHyphen/>
      </w:r>
      <w:r w:rsidR="001C768B" w:rsidRPr="00EB1B2E">
        <w:rPr>
          <w:rFonts w:cs="B Nazanin" w:hint="cs"/>
          <w:sz w:val="24"/>
          <w:szCs w:val="24"/>
          <w:rtl/>
        </w:rPr>
        <w:t>ای</w:t>
      </w:r>
      <w:r w:rsidR="00634D74" w:rsidRPr="00EB1B2E">
        <w:rPr>
          <w:rFonts w:cs="B Nazanin" w:hint="eastAsia"/>
          <w:sz w:val="24"/>
          <w:szCs w:val="24"/>
          <w:rtl/>
        </w:rPr>
        <w:t>،</w:t>
      </w:r>
      <w:r w:rsidR="00634D74" w:rsidRPr="00EB1B2E">
        <w:rPr>
          <w:rFonts w:cs="B Nazanin"/>
          <w:sz w:val="24"/>
          <w:szCs w:val="24"/>
          <w:rtl/>
        </w:rPr>
        <w:t xml:space="preserve"> حفظ </w:t>
      </w:r>
      <w:r w:rsidR="001C768B" w:rsidRPr="00EB1B2E">
        <w:rPr>
          <w:rFonts w:cs="B Nazanin" w:hint="cs"/>
          <w:sz w:val="24"/>
          <w:szCs w:val="24"/>
          <w:rtl/>
        </w:rPr>
        <w:t xml:space="preserve">و </w:t>
      </w:r>
      <w:r w:rsidR="00634D74" w:rsidRPr="00EB1B2E">
        <w:rPr>
          <w:rFonts w:cs="B Nazanin"/>
          <w:sz w:val="24"/>
          <w:szCs w:val="24"/>
          <w:rtl/>
        </w:rPr>
        <w:t>بهبود ک</w:t>
      </w:r>
      <w:r w:rsidR="00634D74" w:rsidRPr="00EB1B2E">
        <w:rPr>
          <w:rFonts w:cs="B Nazanin" w:hint="cs"/>
          <w:sz w:val="24"/>
          <w:szCs w:val="24"/>
          <w:rtl/>
        </w:rPr>
        <w:t>ی</w:t>
      </w:r>
      <w:r w:rsidR="00634D74" w:rsidRPr="00EB1B2E">
        <w:rPr>
          <w:rFonts w:cs="B Nazanin" w:hint="eastAsia"/>
          <w:sz w:val="24"/>
          <w:szCs w:val="24"/>
          <w:rtl/>
        </w:rPr>
        <w:t>ف</w:t>
      </w:r>
      <w:r w:rsidR="00634D74" w:rsidRPr="00EB1B2E">
        <w:rPr>
          <w:rFonts w:cs="B Nazanin" w:hint="cs"/>
          <w:sz w:val="24"/>
          <w:szCs w:val="24"/>
          <w:rtl/>
        </w:rPr>
        <w:t>ی</w:t>
      </w:r>
      <w:r w:rsidR="00634D74" w:rsidRPr="00EB1B2E">
        <w:rPr>
          <w:rFonts w:cs="B Nazanin" w:hint="eastAsia"/>
          <w:sz w:val="24"/>
          <w:szCs w:val="24"/>
          <w:rtl/>
        </w:rPr>
        <w:t>ت</w:t>
      </w:r>
      <w:r w:rsidR="00634D74" w:rsidRPr="00EB1B2E">
        <w:rPr>
          <w:rFonts w:cs="B Nazanin"/>
          <w:sz w:val="24"/>
          <w:szCs w:val="24"/>
          <w:rtl/>
        </w:rPr>
        <w:t xml:space="preserve"> </w:t>
      </w:r>
      <w:r w:rsidR="001C768B" w:rsidRPr="00EB1B2E">
        <w:rPr>
          <w:rFonts w:cs="B Nazanin" w:hint="cs"/>
          <w:sz w:val="24"/>
          <w:szCs w:val="24"/>
          <w:rtl/>
        </w:rPr>
        <w:t>تغذیه</w:t>
      </w:r>
      <w:r w:rsidR="00A873CB" w:rsidRPr="00EB1B2E">
        <w:rPr>
          <w:rFonts w:cs="B Nazanin"/>
          <w:sz w:val="24"/>
          <w:szCs w:val="24"/>
          <w:rtl/>
        </w:rPr>
        <w:softHyphen/>
      </w:r>
      <w:r w:rsidR="001C768B" w:rsidRPr="00EB1B2E">
        <w:rPr>
          <w:rFonts w:cs="B Nazanin" w:hint="cs"/>
          <w:sz w:val="24"/>
          <w:szCs w:val="24"/>
          <w:rtl/>
        </w:rPr>
        <w:t>ای</w:t>
      </w:r>
      <w:r w:rsidR="00634D74" w:rsidRPr="00EB1B2E">
        <w:rPr>
          <w:rFonts w:cs="B Nazanin"/>
          <w:sz w:val="24"/>
          <w:szCs w:val="24"/>
          <w:rtl/>
        </w:rPr>
        <w:t xml:space="preserve"> </w:t>
      </w:r>
      <w:r w:rsidR="00EE3A28" w:rsidRPr="00EB1B2E">
        <w:rPr>
          <w:rFonts w:cs="B Nazanin" w:hint="cs"/>
          <w:sz w:val="24"/>
          <w:szCs w:val="24"/>
          <w:rtl/>
        </w:rPr>
        <w:t xml:space="preserve">میوه </w:t>
      </w:r>
      <w:r w:rsidR="001C768B" w:rsidRPr="00EB1B2E">
        <w:rPr>
          <w:rFonts w:cs="B Nazanin" w:hint="cs"/>
          <w:sz w:val="24"/>
          <w:szCs w:val="24"/>
          <w:rtl/>
        </w:rPr>
        <w:t>ش</w:t>
      </w:r>
      <w:r w:rsidR="0029329C" w:rsidRPr="00EB1B2E">
        <w:rPr>
          <w:rFonts w:cs="B Nazanin" w:hint="cs"/>
          <w:sz w:val="24"/>
          <w:szCs w:val="24"/>
          <w:rtl/>
        </w:rPr>
        <w:t>ده است</w:t>
      </w:r>
      <w:r w:rsidR="00EE3A28" w:rsidRPr="00EB1B2E">
        <w:rPr>
          <w:rFonts w:cs="B Nazanin" w:hint="cs"/>
          <w:sz w:val="24"/>
          <w:szCs w:val="24"/>
          <w:rtl/>
        </w:rPr>
        <w:t xml:space="preserve"> (</w:t>
      </w:r>
      <w:r w:rsidR="004B1AAC" w:rsidRPr="00EB1B2E">
        <w:rPr>
          <w:rFonts w:asciiTheme="majorBidi" w:hAnsiTheme="majorBidi" w:cs="B Nazanin" w:hint="cs"/>
          <w:sz w:val="24"/>
          <w:szCs w:val="24"/>
          <w:rtl/>
        </w:rPr>
        <w:t>اصغری و رشید حسنلویی، 2015</w:t>
      </w:r>
      <w:r w:rsidR="00EE3A28" w:rsidRPr="00EB1B2E">
        <w:rPr>
          <w:rFonts w:cs="B Nazanin" w:hint="cs"/>
          <w:sz w:val="24"/>
          <w:szCs w:val="24"/>
          <w:rtl/>
        </w:rPr>
        <w:t>)</w:t>
      </w:r>
      <w:r w:rsidR="0029329C" w:rsidRPr="00EB1B2E">
        <w:rPr>
          <w:rFonts w:cs="B Nazanin" w:hint="cs"/>
          <w:sz w:val="24"/>
          <w:szCs w:val="24"/>
          <w:rtl/>
        </w:rPr>
        <w:t>.</w:t>
      </w:r>
      <w:r w:rsidR="00634D74" w:rsidRPr="00EB1B2E">
        <w:rPr>
          <w:rFonts w:cs="B Nazanin"/>
          <w:sz w:val="24"/>
          <w:szCs w:val="24"/>
          <w:rtl/>
        </w:rPr>
        <w:t xml:space="preserve"> </w:t>
      </w:r>
      <w:r w:rsidR="002E332A" w:rsidRPr="00EB1B2E">
        <w:rPr>
          <w:rFonts w:cs="B Nazanin" w:hint="cs"/>
          <w:sz w:val="24"/>
          <w:szCs w:val="24"/>
          <w:rtl/>
        </w:rPr>
        <w:t xml:space="preserve">آنزیم </w:t>
      </w:r>
      <w:r w:rsidR="00F36AF4" w:rsidRPr="00DF24F0">
        <w:rPr>
          <w:rFonts w:asciiTheme="majorBidi" w:hAnsiTheme="majorBidi" w:cstheme="majorBidi"/>
          <w:sz w:val="20"/>
          <w:szCs w:val="20"/>
        </w:rPr>
        <w:t>PAL</w:t>
      </w:r>
      <w:r w:rsidR="00F36AF4" w:rsidRPr="00EB1B2E">
        <w:rPr>
          <w:rFonts w:cs="B Nazanin" w:hint="cs"/>
          <w:rtl/>
        </w:rPr>
        <w:t xml:space="preserve"> </w:t>
      </w:r>
      <w:r w:rsidR="00634D74" w:rsidRPr="00EB1B2E">
        <w:rPr>
          <w:rFonts w:cs="B Nazanin"/>
          <w:sz w:val="24"/>
          <w:szCs w:val="24"/>
          <w:rtl/>
        </w:rPr>
        <w:t>نقش مهم</w:t>
      </w:r>
      <w:r w:rsidR="00634D74" w:rsidRPr="00EB1B2E">
        <w:rPr>
          <w:rFonts w:cs="B Nazanin" w:hint="cs"/>
          <w:sz w:val="24"/>
          <w:szCs w:val="24"/>
          <w:rtl/>
        </w:rPr>
        <w:t>ی</w:t>
      </w:r>
      <w:r w:rsidR="00634D74" w:rsidRPr="00EB1B2E">
        <w:rPr>
          <w:rFonts w:cs="B Nazanin"/>
          <w:sz w:val="24"/>
          <w:szCs w:val="24"/>
          <w:rtl/>
        </w:rPr>
        <w:t xml:space="preserve"> در ب</w:t>
      </w:r>
      <w:r w:rsidR="00634D74" w:rsidRPr="00EB1B2E">
        <w:rPr>
          <w:rFonts w:cs="B Nazanin" w:hint="cs"/>
          <w:sz w:val="24"/>
          <w:szCs w:val="24"/>
          <w:rtl/>
        </w:rPr>
        <w:t>ی</w:t>
      </w:r>
      <w:r w:rsidR="00634D74" w:rsidRPr="00EB1B2E">
        <w:rPr>
          <w:rFonts w:cs="B Nazanin" w:hint="eastAsia"/>
          <w:sz w:val="24"/>
          <w:szCs w:val="24"/>
          <w:rtl/>
        </w:rPr>
        <w:t>وسنتز</w:t>
      </w:r>
      <w:r w:rsidR="00634D74" w:rsidRPr="00EB1B2E">
        <w:rPr>
          <w:rFonts w:cs="B Nazanin"/>
          <w:sz w:val="24"/>
          <w:szCs w:val="24"/>
          <w:rtl/>
        </w:rPr>
        <w:t xml:space="preserve"> ترک</w:t>
      </w:r>
      <w:r w:rsidR="00634D74" w:rsidRPr="00EB1B2E">
        <w:rPr>
          <w:rFonts w:cs="B Nazanin" w:hint="cs"/>
          <w:sz w:val="24"/>
          <w:szCs w:val="24"/>
          <w:rtl/>
        </w:rPr>
        <w:t>ی</w:t>
      </w:r>
      <w:r w:rsidR="00634D74" w:rsidRPr="00EB1B2E">
        <w:rPr>
          <w:rFonts w:cs="B Nazanin" w:hint="eastAsia"/>
          <w:sz w:val="24"/>
          <w:szCs w:val="24"/>
          <w:rtl/>
        </w:rPr>
        <w:t>بات</w:t>
      </w:r>
      <w:r w:rsidR="00634D74" w:rsidRPr="00EB1B2E">
        <w:rPr>
          <w:rFonts w:cs="B Nazanin"/>
          <w:sz w:val="24"/>
          <w:szCs w:val="24"/>
          <w:rtl/>
        </w:rPr>
        <w:t xml:space="preserve"> فنل</w:t>
      </w:r>
      <w:r w:rsidR="00634D74" w:rsidRPr="00EB1B2E">
        <w:rPr>
          <w:rFonts w:cs="B Nazanin" w:hint="cs"/>
          <w:sz w:val="24"/>
          <w:szCs w:val="24"/>
          <w:rtl/>
        </w:rPr>
        <w:t>ی</w:t>
      </w:r>
      <w:r w:rsidR="00634D74" w:rsidRPr="00EB1B2E">
        <w:rPr>
          <w:rFonts w:cs="B Nazanin"/>
          <w:sz w:val="24"/>
          <w:szCs w:val="24"/>
          <w:rtl/>
        </w:rPr>
        <w:t xml:space="preserve"> دارد که </w:t>
      </w:r>
      <w:r w:rsidR="002E332A" w:rsidRPr="00EB1B2E">
        <w:rPr>
          <w:rFonts w:cs="B Nazanin" w:hint="cs"/>
          <w:sz w:val="24"/>
          <w:szCs w:val="24"/>
          <w:rtl/>
        </w:rPr>
        <w:t xml:space="preserve">این مسیر </w:t>
      </w:r>
      <w:r w:rsidR="00634D74" w:rsidRPr="00EB1B2E">
        <w:rPr>
          <w:rFonts w:cs="B Nazanin"/>
          <w:sz w:val="24"/>
          <w:szCs w:val="24"/>
          <w:rtl/>
        </w:rPr>
        <w:t xml:space="preserve">توسط </w:t>
      </w:r>
      <w:r w:rsidR="008E3C25" w:rsidRPr="00EB1B2E">
        <w:rPr>
          <w:rFonts w:cs="B Nazanin" w:hint="cs"/>
          <w:sz w:val="24"/>
          <w:szCs w:val="24"/>
          <w:rtl/>
        </w:rPr>
        <w:t xml:space="preserve">اسید </w:t>
      </w:r>
      <w:r w:rsidR="00D811E1" w:rsidRPr="00EB1B2E">
        <w:rPr>
          <w:rFonts w:cs="B Nazanin" w:hint="cs"/>
          <w:sz w:val="24"/>
          <w:szCs w:val="24"/>
          <w:rtl/>
        </w:rPr>
        <w:t xml:space="preserve">سالیسیلیک </w:t>
      </w:r>
      <w:r w:rsidR="00634D74" w:rsidRPr="00EB1B2E">
        <w:rPr>
          <w:rFonts w:cs="B Nazanin"/>
          <w:sz w:val="24"/>
          <w:szCs w:val="24"/>
          <w:rtl/>
        </w:rPr>
        <w:t>تنظ</w:t>
      </w:r>
      <w:r w:rsidR="00634D74" w:rsidRPr="00EB1B2E">
        <w:rPr>
          <w:rFonts w:cs="B Nazanin" w:hint="cs"/>
          <w:sz w:val="24"/>
          <w:szCs w:val="24"/>
          <w:rtl/>
        </w:rPr>
        <w:t>ی</w:t>
      </w:r>
      <w:r w:rsidR="00634D74" w:rsidRPr="00EB1B2E">
        <w:rPr>
          <w:rFonts w:cs="B Nazanin" w:hint="eastAsia"/>
          <w:sz w:val="24"/>
          <w:szCs w:val="24"/>
          <w:rtl/>
        </w:rPr>
        <w:t>م</w:t>
      </w:r>
      <w:r w:rsidR="00634D74" w:rsidRPr="00EB1B2E">
        <w:rPr>
          <w:rFonts w:cs="B Nazanin"/>
          <w:sz w:val="24"/>
          <w:szCs w:val="24"/>
          <w:rtl/>
        </w:rPr>
        <w:t xml:space="preserve"> م</w:t>
      </w:r>
      <w:r w:rsidR="00634D74" w:rsidRPr="00EB1B2E">
        <w:rPr>
          <w:rFonts w:cs="B Nazanin" w:hint="cs"/>
          <w:sz w:val="24"/>
          <w:szCs w:val="24"/>
          <w:rtl/>
        </w:rPr>
        <w:t>ی</w:t>
      </w:r>
      <w:r w:rsidR="002E332A" w:rsidRPr="00EB1B2E">
        <w:rPr>
          <w:rFonts w:cs="B Nazanin"/>
          <w:sz w:val="24"/>
          <w:szCs w:val="24"/>
          <w:rtl/>
        </w:rPr>
        <w:softHyphen/>
      </w:r>
      <w:r w:rsidR="00AB1F4E" w:rsidRPr="00EB1B2E">
        <w:rPr>
          <w:rFonts w:cs="B Nazanin"/>
          <w:sz w:val="24"/>
          <w:szCs w:val="24"/>
          <w:rtl/>
        </w:rPr>
        <w:t>شود</w:t>
      </w:r>
      <w:r w:rsidR="004B1AAC" w:rsidRPr="00EB1B2E">
        <w:rPr>
          <w:rFonts w:cs="B Nazanin" w:hint="cs"/>
          <w:sz w:val="24"/>
          <w:szCs w:val="24"/>
          <w:rtl/>
        </w:rPr>
        <w:t xml:space="preserve"> (دخانیه و همکاران، 2013).</w:t>
      </w:r>
      <w:r w:rsidR="00AA4F46" w:rsidRPr="00EB1B2E">
        <w:rPr>
          <w:rFonts w:cs="B Nazanin" w:hint="cs"/>
          <w:sz w:val="24"/>
          <w:szCs w:val="24"/>
          <w:rtl/>
        </w:rPr>
        <w:t xml:space="preserve"> </w:t>
      </w:r>
      <w:r w:rsidR="00861FE2" w:rsidRPr="00EB1B2E">
        <w:rPr>
          <w:rFonts w:cs="B Nazanin" w:hint="cs"/>
          <w:sz w:val="24"/>
          <w:szCs w:val="24"/>
          <w:rtl/>
        </w:rPr>
        <w:t xml:space="preserve">هدف از </w:t>
      </w:r>
      <w:r w:rsidR="000D45A0" w:rsidRPr="00EB1B2E">
        <w:rPr>
          <w:rFonts w:cs="B Nazanin" w:hint="cs"/>
          <w:sz w:val="24"/>
          <w:szCs w:val="24"/>
          <w:rtl/>
        </w:rPr>
        <w:t xml:space="preserve">این پژوهش </w:t>
      </w:r>
      <w:r w:rsidR="00861FE2" w:rsidRPr="00EB1B2E">
        <w:rPr>
          <w:rFonts w:cs="B Nazanin" w:hint="cs"/>
          <w:sz w:val="24"/>
          <w:szCs w:val="24"/>
          <w:rtl/>
        </w:rPr>
        <w:t>بررسی اثر متقابل</w:t>
      </w:r>
      <w:r w:rsidR="002000D4" w:rsidRPr="00EB1B2E">
        <w:rPr>
          <w:rFonts w:cs="B Nazanin" w:hint="cs"/>
          <w:sz w:val="24"/>
          <w:szCs w:val="24"/>
          <w:rtl/>
        </w:rPr>
        <w:t xml:space="preserve"> دو ترکیب طبیعی </w:t>
      </w:r>
      <w:r w:rsidR="00861FE2" w:rsidRPr="00EB1B2E">
        <w:rPr>
          <w:rFonts w:cs="B Nazanin" w:hint="cs"/>
          <w:sz w:val="24"/>
          <w:szCs w:val="24"/>
          <w:rtl/>
        </w:rPr>
        <w:t xml:space="preserve">گابا و </w:t>
      </w:r>
      <w:r w:rsidR="008E3C25" w:rsidRPr="00EB1B2E">
        <w:rPr>
          <w:rFonts w:cs="B Nazanin" w:hint="cs"/>
          <w:sz w:val="24"/>
          <w:szCs w:val="24"/>
          <w:rtl/>
        </w:rPr>
        <w:t xml:space="preserve">اسید </w:t>
      </w:r>
      <w:r w:rsidR="00D811E1" w:rsidRPr="00EB1B2E">
        <w:rPr>
          <w:rFonts w:cs="B Nazanin" w:hint="cs"/>
          <w:sz w:val="24"/>
          <w:szCs w:val="24"/>
          <w:rtl/>
        </w:rPr>
        <w:t xml:space="preserve">سالیسیلیک </w:t>
      </w:r>
      <w:r w:rsidR="00AB1F4E" w:rsidRPr="00EB1B2E">
        <w:rPr>
          <w:rFonts w:cs="B Nazanin" w:hint="cs"/>
          <w:sz w:val="24"/>
          <w:szCs w:val="24"/>
          <w:rtl/>
        </w:rPr>
        <w:t>است که انتظار می</w:t>
      </w:r>
      <w:r w:rsidR="00AB1F4E" w:rsidRPr="00EB1B2E">
        <w:rPr>
          <w:rFonts w:cs="B Nazanin"/>
          <w:sz w:val="24"/>
          <w:szCs w:val="24"/>
          <w:rtl/>
        </w:rPr>
        <w:softHyphen/>
      </w:r>
      <w:r w:rsidR="00861FE2" w:rsidRPr="00EB1B2E">
        <w:rPr>
          <w:rFonts w:cs="B Nazanin" w:hint="cs"/>
          <w:sz w:val="24"/>
          <w:szCs w:val="24"/>
          <w:rtl/>
        </w:rPr>
        <w:t xml:space="preserve">رود </w:t>
      </w:r>
      <w:r w:rsidR="002000D4" w:rsidRPr="00EB1B2E">
        <w:rPr>
          <w:rFonts w:cs="B Nazanin" w:hint="cs"/>
          <w:sz w:val="24"/>
          <w:szCs w:val="24"/>
          <w:rtl/>
        </w:rPr>
        <w:t xml:space="preserve">بتواند </w:t>
      </w:r>
      <w:r w:rsidR="00731520" w:rsidRPr="00EB1B2E">
        <w:rPr>
          <w:rFonts w:cs="B Nazanin" w:hint="cs"/>
          <w:sz w:val="24"/>
          <w:szCs w:val="24"/>
          <w:rtl/>
        </w:rPr>
        <w:t>بعنوان یک</w:t>
      </w:r>
      <w:r w:rsidR="002000D4" w:rsidRPr="00EB1B2E">
        <w:rPr>
          <w:rFonts w:cs="B Nazanin" w:hint="cs"/>
          <w:sz w:val="24"/>
          <w:szCs w:val="24"/>
          <w:rtl/>
        </w:rPr>
        <w:t xml:space="preserve"> روش </w:t>
      </w:r>
      <w:r w:rsidR="005C484B" w:rsidRPr="00EB1B2E">
        <w:rPr>
          <w:rFonts w:cs="B Nazanin" w:hint="cs"/>
          <w:sz w:val="24"/>
          <w:szCs w:val="24"/>
          <w:rtl/>
        </w:rPr>
        <w:t xml:space="preserve">عاری از </w:t>
      </w:r>
      <w:r w:rsidR="002000D4" w:rsidRPr="00EB1B2E">
        <w:rPr>
          <w:rFonts w:cs="B Nazanin" w:hint="cs"/>
          <w:sz w:val="24"/>
          <w:szCs w:val="24"/>
          <w:rtl/>
        </w:rPr>
        <w:t>اثرات زیست محیطی، موجب افزایش عمر قفسه</w:t>
      </w:r>
      <w:r w:rsidR="00F36AF4" w:rsidRPr="00EB1B2E">
        <w:rPr>
          <w:rFonts w:cs="B Nazanin"/>
          <w:sz w:val="24"/>
          <w:szCs w:val="24"/>
          <w:rtl/>
        </w:rPr>
        <w:softHyphen/>
      </w:r>
      <w:r w:rsidR="005C484B" w:rsidRPr="00EB1B2E">
        <w:rPr>
          <w:rFonts w:cs="B Nazanin" w:hint="cs"/>
          <w:sz w:val="24"/>
          <w:szCs w:val="24"/>
          <w:rtl/>
        </w:rPr>
        <w:t>ای،</w:t>
      </w:r>
      <w:r w:rsidR="009739A2" w:rsidRPr="00EB1B2E">
        <w:rPr>
          <w:rFonts w:cs="B Nazanin" w:hint="cs"/>
          <w:sz w:val="24"/>
          <w:szCs w:val="24"/>
          <w:rtl/>
        </w:rPr>
        <w:t xml:space="preserve"> </w:t>
      </w:r>
      <w:r w:rsidR="005C484B" w:rsidRPr="00EB1B2E">
        <w:rPr>
          <w:rFonts w:cs="B Nazanin" w:hint="cs"/>
          <w:sz w:val="24"/>
          <w:szCs w:val="24"/>
          <w:rtl/>
        </w:rPr>
        <w:t>حفظ خصوصیات فیزیکی و</w:t>
      </w:r>
      <w:r w:rsidR="002000D4" w:rsidRPr="00EB1B2E">
        <w:rPr>
          <w:rFonts w:cs="B Nazanin" w:hint="cs"/>
          <w:sz w:val="24"/>
          <w:szCs w:val="24"/>
          <w:rtl/>
        </w:rPr>
        <w:t xml:space="preserve"> کیفیت</w:t>
      </w:r>
      <w:r w:rsidR="009739A2" w:rsidRPr="00EB1B2E">
        <w:rPr>
          <w:rFonts w:cs="B Nazanin" w:hint="cs"/>
          <w:sz w:val="24"/>
          <w:szCs w:val="24"/>
          <w:rtl/>
        </w:rPr>
        <w:t xml:space="preserve"> تغذیه</w:t>
      </w:r>
      <w:r w:rsidR="009739A2" w:rsidRPr="00EB1B2E">
        <w:rPr>
          <w:rFonts w:cs="B Nazanin"/>
          <w:sz w:val="24"/>
          <w:szCs w:val="24"/>
          <w:rtl/>
        </w:rPr>
        <w:softHyphen/>
      </w:r>
      <w:r w:rsidR="009739A2" w:rsidRPr="00EB1B2E">
        <w:rPr>
          <w:rFonts w:cs="B Nazanin" w:hint="cs"/>
          <w:sz w:val="24"/>
          <w:szCs w:val="24"/>
          <w:rtl/>
        </w:rPr>
        <w:t>ای</w:t>
      </w:r>
      <w:r w:rsidR="002000D4" w:rsidRPr="00EB1B2E">
        <w:rPr>
          <w:rFonts w:cs="B Nazanin" w:hint="cs"/>
          <w:sz w:val="24"/>
          <w:szCs w:val="24"/>
          <w:rtl/>
        </w:rPr>
        <w:t xml:space="preserve"> میوه آلو در </w:t>
      </w:r>
      <w:r w:rsidR="00887BE2" w:rsidRPr="00EB1B2E">
        <w:rPr>
          <w:rFonts w:cs="B Nazanin" w:hint="cs"/>
          <w:sz w:val="24"/>
          <w:szCs w:val="24"/>
          <w:rtl/>
        </w:rPr>
        <w:t xml:space="preserve">دوره </w:t>
      </w:r>
      <w:r w:rsidR="009739A2" w:rsidRPr="00EB1B2E">
        <w:rPr>
          <w:rFonts w:cs="B Nazanin" w:hint="cs"/>
          <w:sz w:val="24"/>
          <w:szCs w:val="24"/>
          <w:rtl/>
        </w:rPr>
        <w:t>پس از برداشت</w:t>
      </w:r>
      <w:r w:rsidR="002000D4" w:rsidRPr="00EB1B2E">
        <w:rPr>
          <w:rFonts w:cs="B Nazanin" w:hint="cs"/>
          <w:sz w:val="24"/>
          <w:szCs w:val="24"/>
          <w:rtl/>
        </w:rPr>
        <w:t xml:space="preserve"> گردد. </w:t>
      </w:r>
    </w:p>
    <w:p w:rsidR="00DF24F0" w:rsidRDefault="00DF24F0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</w:rPr>
      </w:pPr>
    </w:p>
    <w:p w:rsidR="00AA4F46" w:rsidRPr="00EB1B2E" w:rsidRDefault="00CE0563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</w:rPr>
      </w:pPr>
      <w:r w:rsidRPr="00EB1B2E">
        <w:rPr>
          <w:rFonts w:cs="B Nazanin" w:hint="cs"/>
          <w:b/>
          <w:bCs/>
          <w:sz w:val="24"/>
          <w:szCs w:val="24"/>
          <w:rtl/>
        </w:rPr>
        <w:t>مواد و روش</w:t>
      </w:r>
    </w:p>
    <w:p w:rsidR="00AA4F46" w:rsidRPr="00EB1B2E" w:rsidRDefault="007C345F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</w:rPr>
      </w:pPr>
      <w:r w:rsidRPr="00EB1B2E">
        <w:rPr>
          <w:rFonts w:cs="B Nazanin" w:hint="cs"/>
          <w:b/>
          <w:bCs/>
          <w:sz w:val="24"/>
          <w:szCs w:val="24"/>
          <w:rtl/>
        </w:rPr>
        <w:t>تهیه</w:t>
      </w:r>
      <w:r w:rsidRPr="00EB1B2E">
        <w:rPr>
          <w:rFonts w:cs="B Nazanin"/>
          <w:b/>
          <w:bCs/>
          <w:sz w:val="24"/>
          <w:szCs w:val="24"/>
          <w:rtl/>
        </w:rPr>
        <w:t xml:space="preserve"> </w:t>
      </w:r>
      <w:r w:rsidRPr="00EB1B2E">
        <w:rPr>
          <w:rFonts w:cs="B Nazanin" w:hint="cs"/>
          <w:b/>
          <w:bCs/>
          <w:sz w:val="24"/>
          <w:szCs w:val="24"/>
          <w:rtl/>
        </w:rPr>
        <w:t>مواد</w:t>
      </w:r>
      <w:r w:rsidRPr="00EB1B2E">
        <w:rPr>
          <w:rFonts w:cs="B Nazanin"/>
          <w:b/>
          <w:bCs/>
          <w:sz w:val="24"/>
          <w:szCs w:val="24"/>
          <w:rtl/>
        </w:rPr>
        <w:t xml:space="preserve"> </w:t>
      </w:r>
      <w:r w:rsidRPr="00EB1B2E">
        <w:rPr>
          <w:rFonts w:cs="B Nazanin" w:hint="cs"/>
          <w:b/>
          <w:bCs/>
          <w:sz w:val="24"/>
          <w:szCs w:val="24"/>
          <w:rtl/>
        </w:rPr>
        <w:t>گیاهی</w:t>
      </w:r>
      <w:r w:rsidRPr="00EB1B2E">
        <w:rPr>
          <w:rFonts w:cs="B Nazanin"/>
          <w:b/>
          <w:bCs/>
          <w:sz w:val="24"/>
          <w:szCs w:val="24"/>
          <w:rtl/>
        </w:rPr>
        <w:t xml:space="preserve"> </w:t>
      </w:r>
      <w:r w:rsidRPr="00EB1B2E">
        <w:rPr>
          <w:rFonts w:cs="B Nazanin" w:hint="cs"/>
          <w:b/>
          <w:bCs/>
          <w:sz w:val="24"/>
          <w:szCs w:val="24"/>
          <w:rtl/>
        </w:rPr>
        <w:t>و</w:t>
      </w:r>
      <w:r w:rsidRPr="00EB1B2E">
        <w:rPr>
          <w:rFonts w:cs="B Nazanin"/>
          <w:b/>
          <w:bCs/>
          <w:sz w:val="24"/>
          <w:szCs w:val="24"/>
          <w:rtl/>
        </w:rPr>
        <w:t xml:space="preserve"> </w:t>
      </w:r>
      <w:r w:rsidRPr="00EB1B2E">
        <w:rPr>
          <w:rFonts w:cs="B Nazanin" w:hint="cs"/>
          <w:b/>
          <w:bCs/>
          <w:sz w:val="24"/>
          <w:szCs w:val="24"/>
          <w:rtl/>
        </w:rPr>
        <w:t>اعمال</w:t>
      </w:r>
      <w:r w:rsidRPr="00EB1B2E">
        <w:rPr>
          <w:rFonts w:cs="B Nazanin"/>
          <w:b/>
          <w:bCs/>
          <w:sz w:val="24"/>
          <w:szCs w:val="24"/>
          <w:rtl/>
        </w:rPr>
        <w:t xml:space="preserve"> </w:t>
      </w:r>
      <w:r w:rsidRPr="00EB1B2E">
        <w:rPr>
          <w:rFonts w:cs="B Nazanin" w:hint="cs"/>
          <w:b/>
          <w:bCs/>
          <w:sz w:val="24"/>
          <w:szCs w:val="24"/>
          <w:rtl/>
        </w:rPr>
        <w:t>تیمار</w:t>
      </w:r>
    </w:p>
    <w:p w:rsidR="007C345F" w:rsidRPr="00EB1B2E" w:rsidRDefault="009C742F" w:rsidP="00B339BB">
      <w:pPr>
        <w:spacing w:after="0" w:line="240" w:lineRule="auto"/>
        <w:ind w:firstLine="0"/>
        <w:rPr>
          <w:rFonts w:cs="B Nazanin"/>
          <w:sz w:val="24"/>
          <w:szCs w:val="24"/>
          <w:rtl/>
        </w:rPr>
      </w:pPr>
      <w:r w:rsidRPr="00EB1B2E">
        <w:rPr>
          <w:rFonts w:cs="B Nazanin" w:hint="cs"/>
          <w:sz w:val="24"/>
          <w:szCs w:val="24"/>
          <w:rtl/>
        </w:rPr>
        <w:t>میوه</w:t>
      </w:r>
      <w:r w:rsidRPr="00EB1B2E">
        <w:rPr>
          <w:rFonts w:cs="B Nazanin"/>
          <w:sz w:val="24"/>
          <w:szCs w:val="24"/>
          <w:rtl/>
        </w:rPr>
        <w:softHyphen/>
      </w:r>
      <w:r w:rsidRPr="00EB1B2E">
        <w:rPr>
          <w:rFonts w:cs="B Nazanin" w:hint="cs"/>
          <w:sz w:val="24"/>
          <w:szCs w:val="24"/>
          <w:rtl/>
        </w:rPr>
        <w:t xml:space="preserve">های آلو رقم شابلون پس از رسيدن كامل تجاري (محتوای مواد جامد محلول 10 تا 12 درجه بریکس) از باغ آلوی واقع در 30 كيلومتري جاده اروميه - سلماس برداشت شده و جهت انجام تيمارها و آزمايشات به آزمايشگاه فيزيولوژي پس از برداشت گروه علوم باغباني دانشگاه اروميه منتقل گرديدند. </w:t>
      </w:r>
      <w:r w:rsidR="008730AB" w:rsidRPr="00EB1B2E">
        <w:rPr>
          <w:rFonts w:cs="B Nazanin" w:hint="cs"/>
          <w:sz w:val="24"/>
          <w:szCs w:val="24"/>
          <w:rtl/>
          <w:lang w:bidi="ar-SA"/>
        </w:rPr>
        <w:t xml:space="preserve">این پژوهش </w:t>
      </w:r>
      <w:r w:rsidR="007C345F" w:rsidRPr="00EB1B2E">
        <w:rPr>
          <w:rFonts w:cs="B Nazanin" w:hint="cs"/>
          <w:sz w:val="24"/>
          <w:szCs w:val="24"/>
          <w:rtl/>
          <w:lang w:bidi="ar-SA"/>
        </w:rPr>
        <w:t>به صورت فاکتوریل بر پایه طرح کاملأ تصادفی با 4 تکرار، سه غلظت گابا</w:t>
      </w:r>
      <w:r w:rsidR="00DC0EA1">
        <w:rPr>
          <w:rFonts w:cs="B Nazanin"/>
          <w:sz w:val="24"/>
          <w:szCs w:val="24"/>
          <w:lang w:bidi="ar-SA"/>
        </w:rPr>
        <w:t xml:space="preserve"> </w:t>
      </w:r>
      <w:r w:rsidR="004975A7" w:rsidRPr="00EB1B2E">
        <w:rPr>
          <w:rFonts w:cs="B Nazanin" w:hint="cs"/>
          <w:sz w:val="24"/>
          <w:szCs w:val="24"/>
          <w:rtl/>
        </w:rPr>
        <w:t xml:space="preserve">(با فرمول شیمیایی </w:t>
      </w:r>
      <w:r w:rsidR="004975A7" w:rsidRPr="00EB1B2E">
        <w:rPr>
          <w:rFonts w:ascii="Times New Roman" w:hAnsi="Times New Roman" w:cs="Times New Roman"/>
          <w:sz w:val="20"/>
          <w:szCs w:val="20"/>
        </w:rPr>
        <w:t>C</w:t>
      </w:r>
      <w:r w:rsidR="004975A7" w:rsidRPr="00EB1B2E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4975A7" w:rsidRPr="00EB1B2E">
        <w:rPr>
          <w:rFonts w:ascii="Times New Roman" w:hAnsi="Times New Roman" w:cs="Times New Roman"/>
          <w:sz w:val="20"/>
          <w:szCs w:val="20"/>
        </w:rPr>
        <w:t>H</w:t>
      </w:r>
      <w:r w:rsidR="004975A7" w:rsidRPr="00EB1B2E">
        <w:rPr>
          <w:rFonts w:ascii="Times New Roman" w:hAnsi="Times New Roman" w:cs="Times New Roman"/>
          <w:sz w:val="20"/>
          <w:szCs w:val="20"/>
          <w:vertAlign w:val="subscript"/>
        </w:rPr>
        <w:t>9</w:t>
      </w:r>
      <w:r w:rsidR="004975A7" w:rsidRPr="00EB1B2E">
        <w:rPr>
          <w:rFonts w:ascii="Times New Roman" w:hAnsi="Times New Roman" w:cs="Times New Roman"/>
          <w:sz w:val="20"/>
          <w:szCs w:val="20"/>
        </w:rPr>
        <w:t>NO</w:t>
      </w:r>
      <w:r w:rsidR="004975A7" w:rsidRPr="00EB1B2E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4975A7" w:rsidRPr="00EB1B2E">
        <w:rPr>
          <w:rFonts w:cs="B Nazanin" w:hint="cs"/>
          <w:vertAlign w:val="subscript"/>
          <w:rtl/>
        </w:rPr>
        <w:t xml:space="preserve"> </w:t>
      </w:r>
      <w:r w:rsidR="004975A7" w:rsidRPr="00EB1B2E">
        <w:rPr>
          <w:rFonts w:cs="B Nazanin" w:hint="cs"/>
          <w:sz w:val="24"/>
          <w:szCs w:val="24"/>
          <w:rtl/>
        </w:rPr>
        <w:t xml:space="preserve">و جرم مولی </w:t>
      </w:r>
      <w:r w:rsidR="004975A7" w:rsidRPr="00EB1B2E">
        <w:rPr>
          <w:rFonts w:ascii="Times New Roman" w:hAnsi="Times New Roman" w:cs="Times New Roman"/>
          <w:sz w:val="20"/>
          <w:szCs w:val="20"/>
        </w:rPr>
        <w:t>g/mol</w:t>
      </w:r>
      <w:r w:rsidR="004975A7" w:rsidRPr="00EB1B2E">
        <w:rPr>
          <w:rFonts w:cs="B Nazanin" w:hint="cs"/>
          <w:sz w:val="24"/>
          <w:szCs w:val="24"/>
          <w:rtl/>
        </w:rPr>
        <w:t>12/103 ساخت شرکت مرک آلمان)</w:t>
      </w:r>
      <w:r w:rsidR="004975A7" w:rsidRPr="00EB1B2E">
        <w:rPr>
          <w:rFonts w:cs="B Nazanin" w:hint="cs"/>
          <w:sz w:val="24"/>
          <w:szCs w:val="24"/>
          <w:rtl/>
          <w:lang w:bidi="ar-SA"/>
        </w:rPr>
        <w:t xml:space="preserve"> </w:t>
      </w:r>
      <w:r w:rsidR="007C345F" w:rsidRPr="00EB1B2E">
        <w:rPr>
          <w:rFonts w:cs="B Nazanin" w:hint="cs"/>
          <w:sz w:val="24"/>
          <w:szCs w:val="24"/>
          <w:rtl/>
          <w:lang w:bidi="ar-SA"/>
        </w:rPr>
        <w:t>(صفر، 10</w:t>
      </w:r>
      <w:r w:rsidR="00DC0EA1">
        <w:rPr>
          <w:rFonts w:cs="B Nazanin"/>
          <w:sz w:val="24"/>
          <w:szCs w:val="24"/>
          <w:lang w:bidi="ar-SA"/>
        </w:rPr>
        <w:t xml:space="preserve"> </w:t>
      </w:r>
      <w:r w:rsidR="007C345F" w:rsidRPr="00EB1B2E">
        <w:rPr>
          <w:rFonts w:cs="B Nazanin" w:hint="cs"/>
          <w:sz w:val="24"/>
          <w:szCs w:val="24"/>
          <w:rtl/>
          <w:lang w:bidi="ar-SA"/>
        </w:rPr>
        <w:t>و 20 میلی‌مول</w:t>
      </w:r>
      <w:r w:rsidR="00FA5C80" w:rsidRPr="00EB1B2E">
        <w:rPr>
          <w:rFonts w:cs="B Nazanin" w:hint="cs"/>
          <w:sz w:val="24"/>
          <w:szCs w:val="24"/>
          <w:rtl/>
          <w:lang w:bidi="ar-SA"/>
        </w:rPr>
        <w:t>ار</w:t>
      </w:r>
      <w:r w:rsidR="007C345F" w:rsidRPr="00EB1B2E">
        <w:rPr>
          <w:rFonts w:cs="B Nazanin" w:hint="cs"/>
          <w:sz w:val="24"/>
          <w:szCs w:val="24"/>
          <w:rtl/>
          <w:lang w:bidi="ar-SA"/>
        </w:rPr>
        <w:t>)</w:t>
      </w:r>
      <w:r w:rsidR="007C345F" w:rsidRPr="00EB1B2E">
        <w:rPr>
          <w:rFonts w:cs="B Nazanin" w:hint="cs"/>
          <w:sz w:val="24"/>
          <w:szCs w:val="24"/>
          <w:rtl/>
        </w:rPr>
        <w:t xml:space="preserve">، سه غلظت </w:t>
      </w:r>
      <w:r w:rsidR="007C345F" w:rsidRPr="00EB1B2E">
        <w:rPr>
          <w:rFonts w:cs="B Nazanin" w:hint="cs"/>
          <w:sz w:val="24"/>
          <w:szCs w:val="24"/>
          <w:rtl/>
          <w:lang w:bidi="ar-SA"/>
        </w:rPr>
        <w:t>اسید سالیسیلیک</w:t>
      </w:r>
      <w:r w:rsidR="00BE090B">
        <w:rPr>
          <w:rFonts w:cs="B Nazanin" w:hint="cs"/>
          <w:sz w:val="24"/>
          <w:szCs w:val="24"/>
          <w:rtl/>
          <w:lang w:bidi="ar-SA"/>
        </w:rPr>
        <w:t xml:space="preserve"> </w:t>
      </w:r>
      <w:r w:rsidR="004975A7" w:rsidRPr="00EB1B2E">
        <w:rPr>
          <w:rFonts w:cs="B Nazanin" w:hint="cs"/>
          <w:color w:val="000000"/>
          <w:sz w:val="24"/>
          <w:szCs w:val="24"/>
          <w:rtl/>
        </w:rPr>
        <w:t xml:space="preserve">(ساخت شرکت سیگما) </w:t>
      </w:r>
      <w:r w:rsidR="007C345F" w:rsidRPr="00EB1B2E">
        <w:rPr>
          <w:rFonts w:cs="B Nazanin" w:hint="cs"/>
          <w:sz w:val="24"/>
          <w:szCs w:val="24"/>
          <w:rtl/>
          <w:lang w:bidi="ar-SA"/>
        </w:rPr>
        <w:t>(صفر، 1 و 2 میلی‌مول</w:t>
      </w:r>
      <w:r w:rsidR="00FA5C80" w:rsidRPr="00EB1B2E">
        <w:rPr>
          <w:rFonts w:cs="B Nazanin" w:hint="cs"/>
          <w:sz w:val="24"/>
          <w:szCs w:val="24"/>
          <w:rtl/>
          <w:lang w:bidi="ar-SA"/>
        </w:rPr>
        <w:t>ار</w:t>
      </w:r>
      <w:r w:rsidR="007C345F" w:rsidRPr="00EB1B2E">
        <w:rPr>
          <w:rFonts w:cs="B Nazanin" w:hint="cs"/>
          <w:sz w:val="24"/>
          <w:szCs w:val="24"/>
          <w:rtl/>
          <w:lang w:bidi="ar-SA"/>
        </w:rPr>
        <w:t xml:space="preserve">) و دو زمان نگهداری (16 و 34 روز) </w:t>
      </w:r>
      <w:r w:rsidR="007C345F" w:rsidRPr="00EB1B2E">
        <w:rPr>
          <w:rFonts w:cs="B Nazanin" w:hint="cs"/>
          <w:sz w:val="24"/>
          <w:szCs w:val="24"/>
          <w:rtl/>
        </w:rPr>
        <w:t xml:space="preserve">به اجرا درآمد. </w:t>
      </w:r>
      <w:r w:rsidR="00834B8D" w:rsidRPr="00EB1B2E">
        <w:rPr>
          <w:rFonts w:cs="B Nazanin" w:hint="cs"/>
          <w:sz w:val="24"/>
          <w:szCs w:val="24"/>
          <w:rtl/>
        </w:rPr>
        <w:t>نحوه</w:t>
      </w:r>
      <w:r w:rsidR="00834B8D" w:rsidRPr="00EB1B2E">
        <w:rPr>
          <w:rFonts w:cs="B Nazanin"/>
          <w:sz w:val="24"/>
          <w:szCs w:val="24"/>
          <w:rtl/>
        </w:rPr>
        <w:softHyphen/>
      </w:r>
      <w:r w:rsidR="00834B8D" w:rsidRPr="00EB1B2E">
        <w:rPr>
          <w:rFonts w:cs="B Nazanin" w:hint="cs"/>
          <w:sz w:val="24"/>
          <w:szCs w:val="24"/>
          <w:rtl/>
        </w:rPr>
        <w:t xml:space="preserve"> اعمال تیمارها به این صورت بود که </w:t>
      </w:r>
      <w:r w:rsidR="001F425F" w:rsidRPr="00EB1B2E">
        <w:rPr>
          <w:rFonts w:cs="B Nazanin" w:hint="cs"/>
          <w:sz w:val="24"/>
          <w:szCs w:val="24"/>
          <w:rtl/>
        </w:rPr>
        <w:t xml:space="preserve">پس از جداسازي ميوه‌هاي سالم ابتدا ميوه‌ها با </w:t>
      </w:r>
      <w:r w:rsidR="0029681A" w:rsidRPr="00EB1B2E">
        <w:rPr>
          <w:rFonts w:cs="B Nazanin" w:hint="cs"/>
          <w:sz w:val="24"/>
          <w:szCs w:val="24"/>
          <w:rtl/>
        </w:rPr>
        <w:t xml:space="preserve">اسيد </w:t>
      </w:r>
      <w:r w:rsidR="001F425F" w:rsidRPr="00EB1B2E">
        <w:rPr>
          <w:rFonts w:cs="B Nazanin" w:hint="cs"/>
          <w:sz w:val="24"/>
          <w:szCs w:val="24"/>
          <w:rtl/>
        </w:rPr>
        <w:t>ساليسيليك در غلظت‌هاي صفر، 1 و 2 ميلي‌مولار</w:t>
      </w:r>
      <w:r w:rsidR="001F425F" w:rsidRPr="00EB1B2E">
        <w:rPr>
          <w:rFonts w:cs="B Nazanin"/>
          <w:sz w:val="24"/>
          <w:szCs w:val="24"/>
        </w:rPr>
        <w:t xml:space="preserve"> </w:t>
      </w:r>
      <w:r w:rsidR="001F425F" w:rsidRPr="00EB1B2E">
        <w:rPr>
          <w:rFonts w:cs="B Nazanin" w:hint="cs"/>
          <w:sz w:val="24"/>
          <w:szCs w:val="24"/>
          <w:rtl/>
        </w:rPr>
        <w:t xml:space="preserve">به مدت 5 دقیقه غوطه‌ور شده و پس از خشك شدن کامل، در محلول </w:t>
      </w:r>
      <w:r w:rsidR="00A94086" w:rsidRPr="00EB1B2E">
        <w:rPr>
          <w:rFonts w:cs="B Nazanin" w:hint="cs"/>
          <w:sz w:val="24"/>
          <w:szCs w:val="24"/>
          <w:rtl/>
        </w:rPr>
        <w:t>گابا</w:t>
      </w:r>
      <w:r w:rsidR="001F425F" w:rsidRPr="00EB1B2E">
        <w:rPr>
          <w:rFonts w:cs="B Nazanin" w:hint="cs"/>
          <w:sz w:val="24"/>
          <w:szCs w:val="24"/>
          <w:rtl/>
        </w:rPr>
        <w:t xml:space="preserve"> در غلظت‌ صفر، 10 و 20 میلی مولار به مدت 13 دقیقه قرار داده شدند. بعد از يك ساعت میوه</w:t>
      </w:r>
      <w:r w:rsidR="001F425F" w:rsidRPr="00EB1B2E">
        <w:rPr>
          <w:rFonts w:cs="B Nazanin"/>
          <w:sz w:val="24"/>
          <w:szCs w:val="24"/>
          <w:rtl/>
        </w:rPr>
        <w:softHyphen/>
      </w:r>
      <w:r w:rsidR="001F425F" w:rsidRPr="00EB1B2E">
        <w:rPr>
          <w:rFonts w:cs="B Nazanin" w:hint="cs"/>
          <w:sz w:val="24"/>
          <w:szCs w:val="24"/>
          <w:rtl/>
        </w:rPr>
        <w:t>ها در داخل ظروف پلاستيكي در بسته</w:t>
      </w:r>
      <w:r w:rsidR="00B76E06" w:rsidRPr="00EB1B2E">
        <w:rPr>
          <w:rFonts w:cs="B Nazanin" w:hint="cs"/>
          <w:sz w:val="24"/>
          <w:szCs w:val="24"/>
          <w:rtl/>
        </w:rPr>
        <w:t xml:space="preserve"> (ظروف یکبار مصرف لانچ باکس)</w:t>
      </w:r>
      <w:r w:rsidR="001F425F" w:rsidRPr="00EB1B2E">
        <w:rPr>
          <w:rFonts w:cs="B Nazanin" w:hint="cs"/>
          <w:sz w:val="24"/>
          <w:szCs w:val="24"/>
          <w:rtl/>
        </w:rPr>
        <w:t xml:space="preserve"> قرار داده </w:t>
      </w:r>
      <w:r w:rsidR="00142580" w:rsidRPr="00EB1B2E">
        <w:rPr>
          <w:rFonts w:cs="B Nazanin" w:hint="cs"/>
          <w:sz w:val="24"/>
          <w:szCs w:val="24"/>
          <w:rtl/>
        </w:rPr>
        <w:t xml:space="preserve">شد </w:t>
      </w:r>
      <w:r w:rsidR="007C345F" w:rsidRPr="00EB1B2E">
        <w:rPr>
          <w:rFonts w:cs="B Nazanin" w:hint="cs"/>
          <w:sz w:val="24"/>
          <w:szCs w:val="24"/>
          <w:rtl/>
        </w:rPr>
        <w:t xml:space="preserve">و به مدت 34 روز در دمای </w:t>
      </w:r>
      <w:r w:rsidR="00F643C1" w:rsidRPr="00F643C1">
        <w:rPr>
          <w:rFonts w:ascii="Times New Roman" w:hAnsi="Times New Roman" w:cs="B Nazanin"/>
          <w:sz w:val="20"/>
          <w:szCs w:val="20"/>
        </w:rPr>
        <w:t>c</w:t>
      </w:r>
      <w:r w:rsidR="00F643C1" w:rsidRPr="00F643C1">
        <w:rPr>
          <w:rFonts w:ascii="Times New Roman" w:hAnsi="Times New Roman" w:cs="Times New Roman" w:hint="cs"/>
          <w:sz w:val="20"/>
          <w:szCs w:val="20"/>
          <w:rtl/>
        </w:rPr>
        <w:t>˚</w:t>
      </w:r>
      <w:r w:rsidR="008D1AA1" w:rsidRPr="00EB1B2E">
        <w:rPr>
          <w:rFonts w:cs="B Nazanin" w:hint="cs"/>
          <w:sz w:val="24"/>
          <w:szCs w:val="24"/>
          <w:rtl/>
        </w:rPr>
        <w:t>5/0</w:t>
      </w:r>
      <w:r w:rsidR="008D1AA1" w:rsidRPr="00EB1B2E">
        <w:rPr>
          <w:rFonts w:ascii="Cambria" w:hAnsi="Cambria" w:cs="Cambria" w:hint="cs"/>
          <w:sz w:val="24"/>
          <w:szCs w:val="24"/>
          <w:rtl/>
        </w:rPr>
        <w:t>±</w:t>
      </w:r>
      <w:r w:rsidR="008D1AA1" w:rsidRPr="00EB1B2E">
        <w:rPr>
          <w:rFonts w:cs="B Nazanin" w:hint="cs"/>
          <w:sz w:val="24"/>
          <w:szCs w:val="24"/>
          <w:rtl/>
        </w:rPr>
        <w:t xml:space="preserve">1 </w:t>
      </w:r>
      <w:r w:rsidR="007C345F" w:rsidRPr="00EB1B2E">
        <w:rPr>
          <w:rFonts w:cs="B Nazanin" w:hint="cs"/>
          <w:sz w:val="24"/>
          <w:szCs w:val="24"/>
          <w:rtl/>
        </w:rPr>
        <w:t xml:space="preserve">با رطوبت نسبی 85 تا 95 درصد در سردخانه نگهداری شدند. صفات مورد نظر پس از </w:t>
      </w:r>
      <w:r w:rsidR="00550438" w:rsidRPr="00EB1B2E">
        <w:rPr>
          <w:rFonts w:cs="B Nazanin" w:hint="cs"/>
          <w:sz w:val="24"/>
          <w:szCs w:val="24"/>
          <w:rtl/>
        </w:rPr>
        <w:t>16</w:t>
      </w:r>
      <w:r w:rsidR="007C345F" w:rsidRPr="00EB1B2E">
        <w:rPr>
          <w:rFonts w:cs="B Nazanin" w:hint="cs"/>
          <w:sz w:val="24"/>
          <w:szCs w:val="24"/>
          <w:rtl/>
        </w:rPr>
        <w:t xml:space="preserve"> و </w:t>
      </w:r>
      <w:r w:rsidR="00550438" w:rsidRPr="00EB1B2E">
        <w:rPr>
          <w:rFonts w:cs="B Nazanin" w:hint="cs"/>
          <w:sz w:val="24"/>
          <w:szCs w:val="24"/>
          <w:rtl/>
        </w:rPr>
        <w:t>34</w:t>
      </w:r>
      <w:r w:rsidR="007C345F" w:rsidRPr="00EB1B2E">
        <w:rPr>
          <w:rFonts w:cs="B Nazanin" w:hint="cs"/>
          <w:sz w:val="24"/>
          <w:szCs w:val="24"/>
          <w:rtl/>
        </w:rPr>
        <w:t xml:space="preserve"> روز نگهداری در سردخانه </w:t>
      </w:r>
      <w:r w:rsidR="0029681A">
        <w:rPr>
          <w:rFonts w:cs="B Nazanin" w:hint="cs"/>
          <w:sz w:val="24"/>
          <w:szCs w:val="24"/>
          <w:rtl/>
        </w:rPr>
        <w:t xml:space="preserve">و </w:t>
      </w:r>
      <w:r w:rsidR="007C345F" w:rsidRPr="00EB1B2E">
        <w:rPr>
          <w:rFonts w:cs="B Nazanin" w:hint="cs"/>
          <w:sz w:val="24"/>
          <w:szCs w:val="24"/>
          <w:rtl/>
        </w:rPr>
        <w:t xml:space="preserve">بعد از اینکه به مدت 24 ساعت در دمای اتاق (20 تا 25 درجه </w:t>
      </w:r>
      <w:r w:rsidR="0029681A">
        <w:rPr>
          <w:rFonts w:cs="B Nazanin" w:hint="cs"/>
          <w:sz w:val="24"/>
          <w:szCs w:val="24"/>
          <w:rtl/>
        </w:rPr>
        <w:t xml:space="preserve">    </w:t>
      </w:r>
      <w:r w:rsidR="007C345F" w:rsidRPr="00EB1B2E">
        <w:rPr>
          <w:rFonts w:cs="B Nazanin" w:hint="cs"/>
          <w:sz w:val="24"/>
          <w:szCs w:val="24"/>
          <w:rtl/>
        </w:rPr>
        <w:t>سانتی</w:t>
      </w:r>
      <w:r w:rsidR="007C345F" w:rsidRPr="00EB1B2E">
        <w:rPr>
          <w:rFonts w:cs="B Nazanin"/>
          <w:sz w:val="24"/>
          <w:szCs w:val="24"/>
          <w:rtl/>
        </w:rPr>
        <w:softHyphen/>
      </w:r>
      <w:r w:rsidR="007C345F" w:rsidRPr="00EB1B2E">
        <w:rPr>
          <w:rFonts w:cs="B Nazanin" w:hint="cs"/>
          <w:sz w:val="24"/>
          <w:szCs w:val="24"/>
          <w:rtl/>
        </w:rPr>
        <w:t>گراد) قرار گرفتند، اندازه</w:t>
      </w:r>
      <w:r w:rsidR="007C345F" w:rsidRPr="00EB1B2E">
        <w:rPr>
          <w:rFonts w:cs="B Nazanin"/>
          <w:sz w:val="24"/>
          <w:szCs w:val="24"/>
          <w:rtl/>
        </w:rPr>
        <w:softHyphen/>
      </w:r>
      <w:r w:rsidR="007C345F" w:rsidRPr="00EB1B2E">
        <w:rPr>
          <w:rFonts w:cs="B Nazanin" w:hint="cs"/>
          <w:sz w:val="24"/>
          <w:szCs w:val="24"/>
          <w:rtl/>
        </w:rPr>
        <w:t>گیری شدند.</w:t>
      </w:r>
    </w:p>
    <w:p w:rsidR="00FA5C80" w:rsidRPr="00EB1B2E" w:rsidRDefault="008D084F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</w:rPr>
      </w:pPr>
      <w:r w:rsidRPr="00EB1B2E">
        <w:rPr>
          <w:rFonts w:cs="B Nazanin" w:hint="cs"/>
          <w:b/>
          <w:bCs/>
          <w:sz w:val="24"/>
          <w:szCs w:val="24"/>
          <w:rtl/>
        </w:rPr>
        <w:lastRenderedPageBreak/>
        <w:t xml:space="preserve">اندازه گیری </w:t>
      </w:r>
      <w:r w:rsidR="00391E46" w:rsidRPr="00EB1B2E">
        <w:rPr>
          <w:rFonts w:cs="B Nazanin" w:hint="cs"/>
          <w:b/>
          <w:bCs/>
          <w:sz w:val="24"/>
          <w:szCs w:val="24"/>
          <w:rtl/>
        </w:rPr>
        <w:t xml:space="preserve">فعالیت </w:t>
      </w:r>
      <w:r w:rsidRPr="00EB1B2E">
        <w:rPr>
          <w:rFonts w:cs="B Nazanin" w:hint="cs"/>
          <w:b/>
          <w:bCs/>
          <w:sz w:val="24"/>
          <w:szCs w:val="24"/>
          <w:rtl/>
        </w:rPr>
        <w:t>آنزیم کاتالاز</w:t>
      </w:r>
    </w:p>
    <w:p w:rsidR="00066154" w:rsidRPr="00EB1B2E" w:rsidRDefault="00066154" w:rsidP="001557D6">
      <w:pPr>
        <w:spacing w:after="0" w:line="240" w:lineRule="auto"/>
        <w:ind w:firstLine="0"/>
        <w:rPr>
          <w:rFonts w:cs="B Nazanin"/>
          <w:sz w:val="24"/>
          <w:szCs w:val="24"/>
          <w:rtl/>
          <w:lang w:bidi="ar-SA"/>
        </w:rPr>
      </w:pPr>
      <w:r w:rsidRPr="00EB1B2E">
        <w:rPr>
          <w:rFonts w:cs="B Nazanin" w:hint="cs"/>
          <w:sz w:val="24"/>
          <w:szCs w:val="24"/>
          <w:rtl/>
          <w:lang w:bidi="ar-SA"/>
        </w:rPr>
        <w:t>سنجش فعالیت آنزیم کاتالاز با اندازه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گیری سرعت حذف پر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اکسید هیدروژن براساس روش بیرس و سیزر</w:t>
      </w:r>
      <w:r w:rsidR="00321BB1" w:rsidRPr="00EB1B2E">
        <w:rPr>
          <w:rStyle w:val="FootnoteReference"/>
          <w:rFonts w:cs="B Nazanin"/>
          <w:sz w:val="24"/>
          <w:szCs w:val="24"/>
          <w:rtl/>
          <w:lang w:bidi="ar-SA"/>
        </w:rPr>
        <w:footnoteReference w:id="18"/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(۱٩۵٢) با كمي تغييرات صورت پذيرفت. مخلوط واکنش شامل ٥/۲ میلی</w:t>
      </w:r>
      <w:r w:rsidRPr="00EB1B2E">
        <w:rPr>
          <w:rFonts w:cs="B Nazanin" w:hint="cs"/>
          <w:sz w:val="24"/>
          <w:szCs w:val="24"/>
          <w:rtl/>
          <w:lang w:bidi="ar-SA"/>
        </w:rPr>
        <w:softHyphen/>
        <w:t xml:space="preserve">لیتر بافر </w:t>
      </w:r>
      <w:r w:rsidRPr="00EB1B2E">
        <w:rPr>
          <w:rFonts w:cs="B Nazanin" w:hint="cs"/>
          <w:sz w:val="24"/>
          <w:szCs w:val="24"/>
          <w:rtl/>
          <w:lang w:bidi="ar-SA"/>
        </w:rPr>
        <w:softHyphen/>
        <w:t xml:space="preserve">فسفات سدیم </w:t>
      </w:r>
      <w:r w:rsidRPr="00EB1B2E">
        <w:rPr>
          <w:rFonts w:cs="B Nazanin" w:hint="cs"/>
          <w:sz w:val="24"/>
          <w:szCs w:val="24"/>
          <w:rtl/>
          <w:lang w:bidi="ar-SA"/>
        </w:rPr>
        <w:softHyphen/>
        <w:t>۵۰ میلی</w:t>
      </w:r>
      <w:r w:rsidRPr="00EB1B2E">
        <w:rPr>
          <w:rFonts w:cs="B Nazanin" w:hint="cs"/>
          <w:sz w:val="24"/>
          <w:szCs w:val="24"/>
          <w:rtl/>
          <w:lang w:bidi="ar-SA"/>
        </w:rPr>
        <w:softHyphen/>
        <w:t>مولار با ۷</w:t>
      </w:r>
      <w:r w:rsidR="002033C5" w:rsidRPr="00EB1B2E">
        <w:rPr>
          <w:rFonts w:asciiTheme="majorBidi" w:hAnsiTheme="majorBidi" w:cstheme="majorBidi"/>
          <w:rtl/>
          <w:lang w:bidi="ar-SA"/>
        </w:rPr>
        <w:t>=</w:t>
      </w:r>
      <w:r w:rsidRPr="00EB1B2E">
        <w:rPr>
          <w:rFonts w:asciiTheme="majorBidi" w:hAnsiTheme="majorBidi" w:cstheme="majorBidi"/>
          <w:sz w:val="20"/>
          <w:szCs w:val="20"/>
        </w:rPr>
        <w:t>pH</w:t>
      </w:r>
      <w:r w:rsidRPr="00EB1B2E">
        <w:rPr>
          <w:rFonts w:cs="B Nazanin" w:hint="cs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محتوی ٢/۰ میلی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لیتر </w:t>
      </w:r>
      <w:r w:rsidRPr="00EB1B2E">
        <w:rPr>
          <w:rFonts w:asciiTheme="majorBidi" w:hAnsiTheme="majorBidi" w:cstheme="majorBidi"/>
          <w:sz w:val="20"/>
          <w:szCs w:val="20"/>
        </w:rPr>
        <w:t>H</w:t>
      </w:r>
      <w:r w:rsidRPr="00EB1B2E">
        <w:rPr>
          <w:rFonts w:asciiTheme="majorBidi" w:hAnsiTheme="majorBidi" w:cstheme="majorBidi"/>
          <w:sz w:val="20"/>
          <w:szCs w:val="20"/>
          <w:vertAlign w:val="subscript"/>
        </w:rPr>
        <w:t>2</w:t>
      </w:r>
      <w:r w:rsidRPr="00EB1B2E">
        <w:rPr>
          <w:rFonts w:asciiTheme="majorBidi" w:hAnsiTheme="majorBidi" w:cstheme="majorBidi"/>
          <w:sz w:val="20"/>
          <w:szCs w:val="20"/>
        </w:rPr>
        <w:t>O</w:t>
      </w:r>
      <w:r w:rsidRPr="00EB1B2E">
        <w:rPr>
          <w:rFonts w:asciiTheme="majorBidi" w:hAnsiTheme="majorBidi" w:cstheme="majorBidi"/>
          <w:sz w:val="20"/>
          <w:szCs w:val="20"/>
          <w:vertAlign w:val="subscript"/>
        </w:rPr>
        <w:t>2</w:t>
      </w:r>
      <w:r w:rsidRPr="00EB1B2E">
        <w:rPr>
          <w:rFonts w:cs="B Nazanin" w:hint="cs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یک درصد و </w:t>
      </w:r>
      <w:r w:rsidRPr="00EB1B2E">
        <w:rPr>
          <w:rFonts w:cs="B Nazanin"/>
          <w:sz w:val="24"/>
          <w:szCs w:val="24"/>
          <w:rtl/>
          <w:lang w:bidi="ar-SA"/>
        </w:rPr>
        <w:t>٣</w:t>
      </w:r>
      <w:r w:rsidRPr="00EB1B2E">
        <w:rPr>
          <w:rFonts w:cs="B Nazanin" w:hint="cs"/>
          <w:sz w:val="24"/>
          <w:szCs w:val="24"/>
          <w:rtl/>
          <w:lang w:bidi="ar-SA"/>
        </w:rPr>
        <w:t>/۰</w:t>
      </w:r>
      <w:r w:rsidR="002033C5" w:rsidRPr="00EB1B2E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میلی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لیتر عصاره آنزیمی بود. فعالیت آنزیم کاتالاز </w:t>
      </w:r>
      <w:r w:rsidR="00AE1A9F" w:rsidRPr="00EB1B2E">
        <w:rPr>
          <w:rFonts w:cs="B Nazanin" w:hint="cs"/>
          <w:sz w:val="24"/>
          <w:szCs w:val="24"/>
          <w:rtl/>
          <w:lang w:bidi="ar-SA"/>
        </w:rPr>
        <w:t>با استفاده از معادله 1</w:t>
      </w:r>
      <w:r w:rsidR="00581747" w:rsidRPr="00EB1B2E">
        <w:rPr>
          <w:rFonts w:cs="B Nazanin" w:hint="cs"/>
          <w:sz w:val="24"/>
          <w:szCs w:val="24"/>
          <w:rtl/>
          <w:lang w:bidi="ar-SA"/>
        </w:rPr>
        <w:t xml:space="preserve"> </w:t>
      </w:r>
      <w:r w:rsidR="0029681A">
        <w:rPr>
          <w:rFonts w:cs="B Nazanin" w:hint="cs"/>
          <w:sz w:val="24"/>
          <w:szCs w:val="24"/>
          <w:rtl/>
          <w:lang w:bidi="ar-SA"/>
        </w:rPr>
        <w:t>به صورت کاهش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در طی یک دقیقه </w:t>
      </w:r>
      <w:r w:rsidR="00AE1A9F" w:rsidRPr="00EB1B2E">
        <w:rPr>
          <w:rFonts w:cs="B Nazanin" w:hint="cs"/>
          <w:sz w:val="24"/>
          <w:szCs w:val="24"/>
          <w:rtl/>
          <w:lang w:bidi="ar-SA"/>
        </w:rPr>
        <w:t xml:space="preserve">با </w:t>
      </w:r>
      <w:r w:rsidR="0029681A">
        <w:rPr>
          <w:rFonts w:cs="B Nazanin" w:hint="cs"/>
          <w:sz w:val="24"/>
          <w:szCs w:val="24"/>
          <w:rtl/>
          <w:lang w:bidi="ar-SA"/>
        </w:rPr>
        <w:t>استفاده از دستگاه اسپکتروفتومتر</w:t>
      </w:r>
      <w:r w:rsidR="00AE1A9F" w:rsidRPr="00EB1B2E">
        <w:rPr>
          <w:rFonts w:cs="B Nazanin" w:hint="cs"/>
          <w:sz w:val="24"/>
          <w:szCs w:val="24"/>
          <w:rtl/>
          <w:lang w:bidi="ar-SA"/>
        </w:rPr>
        <w:t xml:space="preserve"> </w:t>
      </w:r>
      <w:r w:rsidR="00966837" w:rsidRPr="00EB1B2E">
        <w:rPr>
          <w:rFonts w:cs="B Nazanin" w:hint="cs"/>
          <w:sz w:val="24"/>
          <w:szCs w:val="24"/>
          <w:rtl/>
        </w:rPr>
        <w:t xml:space="preserve">(مدل </w:t>
      </w:r>
      <w:r w:rsidR="00966837" w:rsidRPr="00DF24F0">
        <w:rPr>
          <w:rFonts w:ascii="Times New Roman" w:hAnsi="Times New Roman" w:cs="Times New Roman"/>
          <w:sz w:val="20"/>
          <w:szCs w:val="20"/>
        </w:rPr>
        <w:t>Unico2100SUv</w:t>
      </w:r>
      <w:r w:rsidR="00966837" w:rsidRPr="00EB1B2E">
        <w:rPr>
          <w:rFonts w:cs="B Nazanin" w:hint="cs"/>
          <w:sz w:val="24"/>
          <w:szCs w:val="24"/>
          <w:rtl/>
        </w:rPr>
        <w:t xml:space="preserve">) 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در طول موج ٢٤۰ </w:t>
      </w:r>
      <w:r w:rsidR="00E52326" w:rsidRPr="00EB1B2E">
        <w:rPr>
          <w:rFonts w:cs="B Nazanin" w:hint="cs"/>
          <w:sz w:val="24"/>
          <w:szCs w:val="24"/>
          <w:rtl/>
          <w:lang w:bidi="ar-SA"/>
        </w:rPr>
        <w:t xml:space="preserve">نانومتر </w:t>
      </w:r>
      <w:r w:rsidRPr="00EB1B2E">
        <w:rPr>
          <w:rFonts w:cs="B Nazanin" w:hint="cs"/>
          <w:sz w:val="24"/>
          <w:szCs w:val="24"/>
          <w:rtl/>
          <w:lang w:bidi="ar-SA"/>
        </w:rPr>
        <w:t>محاسبه شد. یک واحد فعالیت آنزیمی عبارت</w:t>
      </w:r>
      <w:r w:rsidR="002033C5" w:rsidRPr="00EB1B2E">
        <w:rPr>
          <w:rFonts w:cs="B Nazanin" w:hint="cs"/>
          <w:sz w:val="24"/>
          <w:szCs w:val="24"/>
          <w:rtl/>
          <w:lang w:bidi="ar-SA"/>
        </w:rPr>
        <w:t xml:space="preserve"> است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از میزان تغییر کاتالاز به مقدار </w:t>
      </w:r>
      <w:r w:rsidRPr="00EB1B2E">
        <w:rPr>
          <w:rFonts w:cs="B Nazanin"/>
          <w:sz w:val="24"/>
          <w:szCs w:val="24"/>
          <w:rtl/>
          <w:lang w:bidi="ar-SA"/>
        </w:rPr>
        <w:t>۰۱</w:t>
      </w:r>
      <w:r w:rsidRPr="00EB1B2E">
        <w:rPr>
          <w:rFonts w:cs="B Nazanin" w:hint="cs"/>
          <w:sz w:val="24"/>
          <w:szCs w:val="24"/>
          <w:rtl/>
          <w:lang w:bidi="ar-SA"/>
        </w:rPr>
        <w:t>/</w:t>
      </w:r>
      <w:r w:rsidRPr="00EB1B2E">
        <w:rPr>
          <w:rFonts w:cs="B Nazanin"/>
          <w:sz w:val="24"/>
          <w:szCs w:val="24"/>
          <w:rtl/>
          <w:lang w:bidi="ar-SA"/>
        </w:rPr>
        <w:t>۰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در دقیقه در یک میلی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لیتر از عصاره آنزیم بود</w:t>
      </w:r>
      <w:r w:rsidRPr="00EB1B2E">
        <w:rPr>
          <w:rFonts w:cs="B Nazanin"/>
          <w:sz w:val="24"/>
          <w:szCs w:val="24"/>
        </w:rPr>
        <w:t>.</w:t>
      </w:r>
    </w:p>
    <w:p w:rsidR="00066154" w:rsidRPr="00BE090B" w:rsidRDefault="004C3E32" w:rsidP="0029681A">
      <w:pPr>
        <w:spacing w:after="0" w:line="240" w:lineRule="auto"/>
        <w:ind w:firstLine="0"/>
        <w:rPr>
          <w:rFonts w:cs="B Nazanin"/>
          <w:rtl/>
          <w:lang w:bidi="ar-SA"/>
        </w:rPr>
      </w:pPr>
      <w:r w:rsidRPr="00EB1B2E">
        <w:rPr>
          <w:rFonts w:cs="B Nazanin" w:hint="cs"/>
          <w:sz w:val="24"/>
          <w:szCs w:val="24"/>
          <w:rtl/>
          <w:lang w:bidi="ar-SA"/>
        </w:rPr>
        <w:t>(</w:t>
      </w:r>
      <w:r w:rsidR="00825949" w:rsidRPr="00EB1B2E">
        <w:rPr>
          <w:rFonts w:cs="B Nazanin" w:hint="cs"/>
          <w:sz w:val="24"/>
          <w:szCs w:val="24"/>
          <w:rtl/>
          <w:lang w:bidi="ar-SA"/>
        </w:rPr>
        <w:t>معادله 1</w:t>
      </w:r>
      <w:r w:rsidRPr="00EB1B2E">
        <w:rPr>
          <w:rFonts w:cs="B Nazanin" w:hint="cs"/>
          <w:sz w:val="24"/>
          <w:szCs w:val="24"/>
          <w:rtl/>
          <w:lang w:bidi="ar-SA"/>
        </w:rPr>
        <w:t>)</w:t>
      </w:r>
      <w:r w:rsidRPr="00EB1B2E">
        <w:rPr>
          <w:rFonts w:cs="B Nazanin" w:hint="cs"/>
          <w:sz w:val="24"/>
          <w:szCs w:val="24"/>
          <w:rtl/>
        </w:rPr>
        <w:t xml:space="preserve">      </w:t>
      </w:r>
      <w:r w:rsidR="00825949" w:rsidRPr="00EB1B2E">
        <w:rPr>
          <w:rFonts w:cs="B Nazanin" w:hint="cs"/>
          <w:sz w:val="24"/>
          <w:szCs w:val="24"/>
          <w:rtl/>
        </w:rPr>
        <w:t xml:space="preserve">                         </w:t>
      </w:r>
      <w:r w:rsidR="00BE090B">
        <w:rPr>
          <w:rFonts w:cs="B Nazanin"/>
          <w:sz w:val="24"/>
          <w:szCs w:val="24"/>
        </w:rPr>
        <w:t xml:space="preserve">              </w:t>
      </w:r>
      <w:r w:rsidR="00825949" w:rsidRPr="00EB1B2E">
        <w:rPr>
          <w:rFonts w:cs="B Nazanin" w:hint="cs"/>
          <w:sz w:val="24"/>
          <w:szCs w:val="24"/>
          <w:rtl/>
        </w:rPr>
        <w:t xml:space="preserve">                             </w:t>
      </w:r>
      <w:r w:rsidR="00066154" w:rsidRPr="00EB1B2E">
        <w:rPr>
          <w:rFonts w:asciiTheme="majorBidi" w:hAnsiTheme="majorBidi" w:cstheme="majorBidi"/>
        </w:rPr>
        <w:t xml:space="preserve">= </w:t>
      </w:r>
      <m:oMath>
        <m:f>
          <m:fPr>
            <m:ctrlPr>
              <w:rPr>
                <w:rFonts w:ascii="Cambria Math" w:hAnsi="Cambria Math" w:cstheme="majorBid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</w:rPr>
              <m:t>∆A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</w:rPr>
              <m:t>Min</m:t>
            </m:r>
          </m:den>
        </m:f>
      </m:oMath>
      <w:r w:rsidR="00066154" w:rsidRPr="00EB1B2E">
        <w:rPr>
          <w:rFonts w:asciiTheme="majorBidi" w:hAnsiTheme="majorBidi" w:cstheme="majorBidi"/>
        </w:rPr>
        <w:t xml:space="preserve"> * </w:t>
      </w:r>
      <m:oMath>
        <m:f>
          <m:fPr>
            <m:ctrlPr>
              <w:rPr>
                <w:rFonts w:ascii="Cambria Math" w:hAnsi="Cambria Math" w:cstheme="majorBid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</w:rPr>
              <m:t>0/0436</m:t>
            </m:r>
          </m:den>
        </m:f>
      </m:oMath>
      <w:r w:rsidR="00066154" w:rsidRPr="00EB1B2E">
        <w:rPr>
          <w:rFonts w:asciiTheme="majorBidi" w:hAnsiTheme="majorBidi" w:cstheme="majorBidi"/>
        </w:rPr>
        <w:t xml:space="preserve"> *</w:t>
      </w:r>
      <m:oMath>
        <m:f>
          <m:fPr>
            <m:ctrlPr>
              <w:rPr>
                <w:rFonts w:ascii="Cambria Math" w:hAnsi="Cambria Math" w:cstheme="majorBidi"/>
              </w:rPr>
            </m:ctrlPr>
          </m:fPr>
          <m:num>
            <m:r>
              <w:rPr>
                <w:rFonts w:ascii="Cambria Math" w:hAnsi="Cambria Math" w:cstheme="majorBidi"/>
              </w:rPr>
              <m:t>Total volume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</w:rPr>
              <m:t>sample volume</m:t>
            </m:r>
          </m:den>
        </m:f>
      </m:oMath>
      <w:r w:rsidR="00066154" w:rsidRPr="00EB1B2E">
        <w:rPr>
          <w:rFonts w:asciiTheme="majorBidi" w:hAnsiTheme="majorBidi" w:cstheme="majorBidi"/>
        </w:rPr>
        <w:t>* df</w:t>
      </w:r>
      <w:r w:rsidR="00066154" w:rsidRPr="00EB1B2E">
        <w:rPr>
          <w:rFonts w:asciiTheme="majorBidi" w:hAnsiTheme="majorBidi" w:cstheme="majorBidi"/>
          <w:rtl/>
          <w:lang w:bidi="ar-SA"/>
        </w:rPr>
        <w:t xml:space="preserve"> </w:t>
      </w:r>
      <w:r w:rsidR="0029681A">
        <w:rPr>
          <w:rFonts w:asciiTheme="majorBidi" w:hAnsiTheme="majorBidi" w:cs="B Nazanin"/>
          <w:rtl/>
          <w:lang w:bidi="ar-SA"/>
        </w:rPr>
        <w:t>فعالیت آنزیم</w:t>
      </w:r>
    </w:p>
    <w:p w:rsidR="00BE090B" w:rsidRDefault="00BE090B" w:rsidP="001557D6">
      <w:pPr>
        <w:spacing w:after="0" w:line="240" w:lineRule="auto"/>
        <w:ind w:firstLine="0"/>
        <w:rPr>
          <w:rFonts w:asciiTheme="majorBidi" w:hAnsiTheme="majorBidi" w:cstheme="majorBidi"/>
          <w:sz w:val="20"/>
          <w:szCs w:val="20"/>
        </w:rPr>
      </w:pPr>
    </w:p>
    <w:p w:rsidR="00497539" w:rsidRPr="00EB1B2E" w:rsidRDefault="00497539" w:rsidP="0029681A">
      <w:pPr>
        <w:spacing w:after="0" w:line="240" w:lineRule="auto"/>
        <w:ind w:firstLine="0"/>
        <w:rPr>
          <w:rFonts w:cs="B Nazanin"/>
          <w:sz w:val="24"/>
          <w:szCs w:val="24"/>
          <w:rtl/>
          <w:lang w:bidi="ar-SA"/>
        </w:rPr>
      </w:pPr>
      <w:r w:rsidRPr="00DF24F0">
        <w:rPr>
          <w:rFonts w:asciiTheme="majorBidi" w:hAnsiTheme="majorBidi" w:cstheme="majorBidi"/>
          <w:sz w:val="20"/>
          <w:szCs w:val="20"/>
        </w:rPr>
        <w:t>A</w:t>
      </w:r>
      <w:r w:rsidRPr="00DF24F0">
        <w:rPr>
          <w:rFonts w:asciiTheme="majorBidi" w:hAnsiTheme="majorBidi" w:cstheme="majorBidi" w:hint="cs"/>
          <w:sz w:val="20"/>
          <w:szCs w:val="20"/>
          <w:rtl/>
        </w:rPr>
        <w:t>∆</w:t>
      </w:r>
      <w:r w:rsidRPr="00EB1B2E">
        <w:rPr>
          <w:rFonts w:asciiTheme="majorBidi" w:hAnsiTheme="majorBidi" w:cstheme="majorBidi"/>
          <w:rtl/>
        </w:rPr>
        <w:t>: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EB1B2E">
        <w:rPr>
          <w:rFonts w:cs="B Nazanin"/>
          <w:sz w:val="24"/>
          <w:szCs w:val="24"/>
          <w:rtl/>
          <w:lang w:bidi="ar-SA"/>
        </w:rPr>
        <w:t xml:space="preserve">اختلاف </w:t>
      </w:r>
      <w:proofErr w:type="gramStart"/>
      <w:r w:rsidRPr="00EB1B2E">
        <w:rPr>
          <w:rFonts w:cs="B Nazanin"/>
          <w:sz w:val="24"/>
          <w:szCs w:val="24"/>
          <w:rtl/>
          <w:lang w:bidi="ar-SA"/>
        </w:rPr>
        <w:t>جذب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؛ </w:t>
      </w:r>
      <w:r w:rsidRPr="00EB1B2E">
        <w:rPr>
          <w:rFonts w:cs="B Nazanin"/>
          <w:sz w:val="24"/>
          <w:szCs w:val="24"/>
          <w:lang w:bidi="ar-SA"/>
        </w:rPr>
        <w:t>:</w:t>
      </w:r>
      <w:r w:rsidRPr="00DF24F0">
        <w:rPr>
          <w:rFonts w:asciiTheme="majorBidi" w:hAnsiTheme="majorBidi" w:cstheme="majorBidi"/>
          <w:sz w:val="20"/>
          <w:szCs w:val="20"/>
        </w:rPr>
        <w:t>Min</w:t>
      </w:r>
      <w:proofErr w:type="gramEnd"/>
      <w:r w:rsidRPr="00EB1B2E">
        <w:rPr>
          <w:rFonts w:cs="B Nazanin"/>
          <w:sz w:val="24"/>
          <w:szCs w:val="24"/>
          <w:rtl/>
          <w:lang w:bidi="ar-SA"/>
        </w:rPr>
        <w:t xml:space="preserve"> دقیقه</w:t>
      </w:r>
      <w:r w:rsidRPr="00EB1B2E">
        <w:rPr>
          <w:rFonts w:cs="B Nazanin" w:hint="cs"/>
          <w:sz w:val="24"/>
          <w:szCs w:val="24"/>
          <w:rtl/>
          <w:lang w:bidi="ar-SA"/>
        </w:rPr>
        <w:t>؛</w:t>
      </w:r>
      <w:r w:rsidRPr="00EB1B2E">
        <w:rPr>
          <w:rFonts w:cs="B Nazanin"/>
          <w:sz w:val="24"/>
          <w:szCs w:val="24"/>
          <w:rtl/>
          <w:lang w:bidi="ar-SA"/>
        </w:rPr>
        <w:t xml:space="preserve"> </w:t>
      </w:r>
      <w:r w:rsidRPr="00DF24F0">
        <w:rPr>
          <w:rFonts w:asciiTheme="majorBidi" w:hAnsiTheme="majorBidi" w:cstheme="majorBidi"/>
          <w:sz w:val="20"/>
          <w:szCs w:val="20"/>
        </w:rPr>
        <w:t>Total volume</w:t>
      </w:r>
      <w:r w:rsidRPr="00EB1B2E">
        <w:rPr>
          <w:rFonts w:cs="B Nazanin" w:hint="cs"/>
          <w:sz w:val="24"/>
          <w:szCs w:val="24"/>
          <w:rtl/>
          <w:lang w:bidi="ar-SA"/>
        </w:rPr>
        <w:t>:</w:t>
      </w:r>
      <w:r w:rsidRPr="00EB1B2E">
        <w:rPr>
          <w:rFonts w:cs="B Nazanin"/>
          <w:sz w:val="24"/>
          <w:szCs w:val="24"/>
          <w:rtl/>
          <w:lang w:bidi="ar-SA"/>
        </w:rPr>
        <w:t xml:space="preserve"> حجم کل نمونه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؛ </w:t>
      </w:r>
      <w:r w:rsidRPr="00EB1B2E">
        <w:rPr>
          <w:rFonts w:cs="B Nazanin"/>
          <w:sz w:val="24"/>
          <w:szCs w:val="24"/>
          <w:lang w:bidi="ar-SA"/>
        </w:rPr>
        <w:t>:</w:t>
      </w:r>
      <w:r w:rsidRPr="00DF24F0">
        <w:rPr>
          <w:rFonts w:asciiTheme="majorBidi" w:hAnsiTheme="majorBidi" w:cstheme="majorBidi"/>
          <w:sz w:val="20"/>
          <w:szCs w:val="20"/>
        </w:rPr>
        <w:t>Sample volume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EB1B2E">
        <w:rPr>
          <w:rFonts w:cs="B Nazanin"/>
          <w:sz w:val="24"/>
          <w:szCs w:val="24"/>
          <w:rtl/>
          <w:lang w:bidi="ar-SA"/>
        </w:rPr>
        <w:t>مقدار عصاره در نمونه</w:t>
      </w:r>
      <w:r w:rsidRPr="00EB1B2E">
        <w:rPr>
          <w:rFonts w:cs="B Nazanin" w:hint="cs"/>
          <w:sz w:val="24"/>
          <w:szCs w:val="24"/>
          <w:rtl/>
          <w:lang w:bidi="ar-SA"/>
        </w:rPr>
        <w:t>؛</w:t>
      </w:r>
      <w:r w:rsidRPr="00EB1B2E">
        <w:rPr>
          <w:rFonts w:cs="B Nazanin"/>
          <w:sz w:val="24"/>
          <w:szCs w:val="24"/>
          <w:lang w:bidi="ar-SA"/>
        </w:rPr>
        <w:t>:</w:t>
      </w:r>
      <w:proofErr w:type="spellStart"/>
      <w:r w:rsidRPr="00DF24F0">
        <w:rPr>
          <w:rFonts w:asciiTheme="majorBidi" w:hAnsiTheme="majorBidi" w:cstheme="majorBidi"/>
          <w:sz w:val="20"/>
          <w:szCs w:val="20"/>
        </w:rPr>
        <w:t>df</w:t>
      </w:r>
      <w:proofErr w:type="spellEnd"/>
      <w:r w:rsidRPr="00EB1B2E">
        <w:rPr>
          <w:rFonts w:cs="B Nazanin"/>
          <w:sz w:val="24"/>
          <w:szCs w:val="24"/>
          <w:lang w:bidi="ar-SA"/>
        </w:rPr>
        <w:t xml:space="preserve"> :</w:t>
      </w:r>
      <w:r w:rsidRPr="00DF24F0">
        <w:rPr>
          <w:rFonts w:asciiTheme="majorBidi" w:hAnsiTheme="majorBidi" w:cstheme="majorBidi"/>
          <w:sz w:val="20"/>
          <w:szCs w:val="20"/>
        </w:rPr>
        <w:t>Dilution factor</w:t>
      </w:r>
      <w:r w:rsidRPr="00EB1B2E">
        <w:rPr>
          <w:rFonts w:cs="B Nazanin"/>
          <w:sz w:val="24"/>
          <w:szCs w:val="24"/>
          <w:rtl/>
          <w:lang w:bidi="ar-SA"/>
        </w:rPr>
        <w:t xml:space="preserve"> فاکتور رقت</w:t>
      </w:r>
    </w:p>
    <w:p w:rsidR="00FA5C80" w:rsidRPr="00EB1B2E" w:rsidRDefault="00BB0B2B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</w:rPr>
      </w:pPr>
      <w:r w:rsidRPr="00EB1B2E">
        <w:rPr>
          <w:rFonts w:cs="B Nazanin" w:hint="cs"/>
          <w:b/>
          <w:bCs/>
          <w:sz w:val="24"/>
          <w:szCs w:val="24"/>
          <w:rtl/>
        </w:rPr>
        <w:t xml:space="preserve">اندازه گیری فعالیت آنزیم </w:t>
      </w:r>
      <w:r w:rsidRPr="00DF24F0">
        <w:rPr>
          <w:rFonts w:asciiTheme="majorBidi" w:hAnsiTheme="majorBidi" w:cstheme="majorBidi"/>
          <w:b/>
          <w:bCs/>
          <w:sz w:val="20"/>
          <w:szCs w:val="20"/>
        </w:rPr>
        <w:t>PAL</w:t>
      </w:r>
    </w:p>
    <w:p w:rsidR="007F555B" w:rsidRDefault="00C07D68" w:rsidP="00B339BB">
      <w:pPr>
        <w:spacing w:after="0" w:line="240" w:lineRule="auto"/>
        <w:ind w:firstLine="0"/>
        <w:rPr>
          <w:rFonts w:cs="B Nazanin"/>
          <w:sz w:val="24"/>
          <w:szCs w:val="24"/>
          <w:rtl/>
        </w:rPr>
        <w:sectPr w:rsidR="007F555B" w:rsidSect="00EB1B2E">
          <w:headerReference w:type="default" r:id="rId12"/>
          <w:footerReference w:type="default" r:id="rId13"/>
          <w:footnotePr>
            <w:numRestart w:val="eachPage"/>
          </w:footnotePr>
          <w:pgSz w:w="11906" w:h="16838" w:code="9"/>
          <w:pgMar w:top="1418" w:right="1418" w:bottom="1418" w:left="1418" w:header="709" w:footer="709" w:gutter="0"/>
          <w:cols w:num="2" w:space="720"/>
          <w:bidi/>
          <w:rtlGutter/>
          <w:docGrid w:linePitch="360"/>
        </w:sectPr>
      </w:pPr>
      <w:r w:rsidRPr="00EB1B2E">
        <w:rPr>
          <w:rFonts w:cs="B Nazanin" w:hint="cs"/>
          <w:sz w:val="24"/>
          <w:szCs w:val="24"/>
          <w:rtl/>
        </w:rPr>
        <w:t>برای تهیه عصاره گیاهی از نمونه</w:t>
      </w:r>
      <w:r w:rsidR="000E6D8C" w:rsidRPr="00EB1B2E">
        <w:rPr>
          <w:rFonts w:cs="B Nazanin"/>
          <w:sz w:val="24"/>
          <w:szCs w:val="24"/>
          <w:rtl/>
        </w:rPr>
        <w:softHyphen/>
      </w:r>
      <w:r w:rsidRPr="00EB1B2E">
        <w:rPr>
          <w:rFonts w:cs="B Nazanin" w:hint="cs"/>
          <w:sz w:val="24"/>
          <w:szCs w:val="24"/>
          <w:rtl/>
        </w:rPr>
        <w:t>های میوه جهت سنجش فعالیت آنزیم فنیل آلانین آمونیالیاز از بافر استخراج که شامل بافر بورات 1/0 مولار</w:t>
      </w:r>
      <w:r w:rsidR="00427455" w:rsidRPr="00EB1B2E">
        <w:rPr>
          <w:rFonts w:cs="B Nazanin" w:hint="cs"/>
          <w:sz w:val="24"/>
          <w:szCs w:val="24"/>
          <w:rtl/>
        </w:rPr>
        <w:t xml:space="preserve"> </w:t>
      </w:r>
      <w:r w:rsidRPr="00EB1B2E">
        <w:rPr>
          <w:rFonts w:cs="B Nazanin"/>
          <w:sz w:val="24"/>
          <w:szCs w:val="24"/>
          <w:rtl/>
        </w:rPr>
        <w:t>(</w:t>
      </w:r>
      <w:r w:rsidRPr="00DF24F0">
        <w:rPr>
          <w:rFonts w:asciiTheme="majorBidi" w:hAnsiTheme="majorBidi" w:cstheme="majorBidi"/>
          <w:sz w:val="20"/>
          <w:szCs w:val="20"/>
        </w:rPr>
        <w:t>H</w:t>
      </w:r>
      <w:r w:rsidRPr="00DF24F0">
        <w:rPr>
          <w:rFonts w:asciiTheme="majorBidi" w:hAnsiTheme="majorBidi" w:cstheme="majorBidi"/>
          <w:sz w:val="20"/>
          <w:szCs w:val="20"/>
          <w:vertAlign w:val="subscript"/>
        </w:rPr>
        <w:t>3</w:t>
      </w:r>
      <w:r w:rsidRPr="00DF24F0">
        <w:rPr>
          <w:rFonts w:asciiTheme="majorBidi" w:hAnsiTheme="majorBidi" w:cstheme="majorBidi"/>
          <w:sz w:val="20"/>
          <w:szCs w:val="20"/>
        </w:rPr>
        <w:t>BO</w:t>
      </w:r>
      <w:r w:rsidRPr="00DF24F0">
        <w:rPr>
          <w:rFonts w:asciiTheme="majorBidi" w:hAnsiTheme="majorBidi" w:cstheme="majorBidi"/>
          <w:sz w:val="20"/>
          <w:szCs w:val="20"/>
          <w:vertAlign w:val="subscript"/>
        </w:rPr>
        <w:t>3</w:t>
      </w:r>
      <w:r w:rsidRPr="00DF24F0">
        <w:rPr>
          <w:rFonts w:asciiTheme="majorBidi" w:hAnsiTheme="majorBidi" w:cstheme="majorBidi"/>
          <w:sz w:val="20"/>
          <w:szCs w:val="20"/>
        </w:rPr>
        <w:t>/Na</w:t>
      </w:r>
      <w:r w:rsidRPr="00DF24F0">
        <w:rPr>
          <w:rFonts w:asciiTheme="majorBidi" w:hAnsiTheme="majorBidi" w:cstheme="majorBidi"/>
          <w:sz w:val="20"/>
          <w:szCs w:val="20"/>
          <w:vertAlign w:val="subscript"/>
        </w:rPr>
        <w:t>2</w:t>
      </w:r>
      <w:r w:rsidRPr="00DF24F0">
        <w:rPr>
          <w:rFonts w:asciiTheme="majorBidi" w:hAnsiTheme="majorBidi" w:cstheme="majorBidi"/>
          <w:sz w:val="20"/>
          <w:szCs w:val="20"/>
        </w:rPr>
        <w:t>B</w:t>
      </w:r>
      <w:r w:rsidRPr="00DF24F0">
        <w:rPr>
          <w:rFonts w:asciiTheme="majorBidi" w:hAnsiTheme="majorBidi" w:cstheme="majorBidi"/>
          <w:sz w:val="20"/>
          <w:szCs w:val="20"/>
          <w:vertAlign w:val="subscript"/>
        </w:rPr>
        <w:t>4</w:t>
      </w:r>
      <w:r w:rsidRPr="00DF24F0">
        <w:rPr>
          <w:rFonts w:asciiTheme="majorBidi" w:hAnsiTheme="majorBidi" w:cstheme="majorBidi"/>
          <w:sz w:val="20"/>
          <w:szCs w:val="20"/>
        </w:rPr>
        <w:t>O</w:t>
      </w:r>
      <w:r w:rsidRPr="00DF24F0">
        <w:rPr>
          <w:rFonts w:asciiTheme="majorBidi" w:hAnsiTheme="majorBidi" w:cstheme="majorBidi"/>
          <w:sz w:val="20"/>
          <w:szCs w:val="20"/>
          <w:vertAlign w:val="subscript"/>
        </w:rPr>
        <w:t>7</w:t>
      </w:r>
      <w:r w:rsidRPr="00DF24F0">
        <w:rPr>
          <w:rFonts w:asciiTheme="majorBidi" w:hAnsiTheme="majorBidi" w:cstheme="majorBidi"/>
          <w:sz w:val="20"/>
          <w:szCs w:val="20"/>
        </w:rPr>
        <w:t>.10H</w:t>
      </w:r>
      <w:r w:rsidRPr="00DF24F0">
        <w:rPr>
          <w:rFonts w:asciiTheme="majorBidi" w:hAnsiTheme="majorBidi" w:cstheme="majorBidi"/>
          <w:sz w:val="20"/>
          <w:szCs w:val="20"/>
          <w:vertAlign w:val="subscript"/>
        </w:rPr>
        <w:t>2</w:t>
      </w:r>
      <w:r w:rsidRPr="00DF24F0">
        <w:rPr>
          <w:rFonts w:asciiTheme="majorBidi" w:hAnsiTheme="majorBidi" w:cstheme="majorBidi"/>
          <w:sz w:val="20"/>
          <w:szCs w:val="20"/>
        </w:rPr>
        <w:t>O</w:t>
      </w:r>
      <w:r w:rsidRPr="00EB1B2E">
        <w:rPr>
          <w:rFonts w:cs="B Nazanin"/>
          <w:sz w:val="24"/>
          <w:szCs w:val="24"/>
          <w:rtl/>
        </w:rPr>
        <w:t>)</w:t>
      </w:r>
      <w:r w:rsidRPr="00EB1B2E">
        <w:rPr>
          <w:rFonts w:cs="B Nazanin" w:hint="cs"/>
          <w:sz w:val="24"/>
          <w:szCs w:val="24"/>
          <w:rtl/>
        </w:rPr>
        <w:t xml:space="preserve"> با </w:t>
      </w:r>
      <w:r w:rsidRPr="00EB1B2E">
        <w:rPr>
          <w:rFonts w:asciiTheme="majorBidi" w:hAnsiTheme="majorBidi" w:cstheme="majorBidi"/>
          <w:sz w:val="20"/>
          <w:szCs w:val="20"/>
        </w:rPr>
        <w:t>pH</w:t>
      </w:r>
      <w:r w:rsidRPr="00EB1B2E">
        <w:rPr>
          <w:rFonts w:cs="B Nazanin" w:hint="cs"/>
          <w:rtl/>
        </w:rPr>
        <w:t xml:space="preserve"> </w:t>
      </w:r>
      <w:r w:rsidRPr="00EB1B2E">
        <w:rPr>
          <w:rFonts w:cs="B Nazanin" w:hint="cs"/>
          <w:sz w:val="24"/>
          <w:szCs w:val="24"/>
          <w:rtl/>
        </w:rPr>
        <w:t>برابر 7 و 1/0 درصد پلی</w:t>
      </w:r>
      <w:r w:rsidR="00427455" w:rsidRPr="00EB1B2E">
        <w:rPr>
          <w:rFonts w:cs="B Nazanin"/>
          <w:sz w:val="24"/>
          <w:szCs w:val="24"/>
          <w:rtl/>
        </w:rPr>
        <w:softHyphen/>
      </w:r>
      <w:r w:rsidRPr="00EB1B2E">
        <w:rPr>
          <w:rFonts w:cs="B Nazanin" w:hint="cs"/>
          <w:sz w:val="24"/>
          <w:szCs w:val="24"/>
          <w:rtl/>
        </w:rPr>
        <w:t>وینیل پیرولیدون</w:t>
      </w:r>
      <w:r w:rsidRPr="00EB1B2E">
        <w:rPr>
          <w:rFonts w:cs="B Nazanin"/>
          <w:sz w:val="24"/>
          <w:szCs w:val="24"/>
          <w:vertAlign w:val="superscript"/>
          <w:rtl/>
        </w:rPr>
        <w:footnoteReference w:id="19"/>
      </w:r>
      <w:r w:rsidR="00F643C1">
        <w:rPr>
          <w:rFonts w:cs="B Nazanin" w:hint="cs"/>
          <w:sz w:val="24"/>
          <w:szCs w:val="24"/>
          <w:rtl/>
        </w:rPr>
        <w:t xml:space="preserve"> </w:t>
      </w:r>
      <w:r w:rsidRPr="00EB1B2E">
        <w:rPr>
          <w:rFonts w:cs="B Nazanin" w:hint="cs"/>
          <w:sz w:val="24"/>
          <w:szCs w:val="24"/>
          <w:rtl/>
        </w:rPr>
        <w:t>و</w:t>
      </w:r>
      <w:r w:rsidR="00F643C1">
        <w:rPr>
          <w:rFonts w:cs="B Nazanin" w:hint="cs"/>
          <w:sz w:val="24"/>
          <w:szCs w:val="24"/>
          <w:rtl/>
        </w:rPr>
        <w:t xml:space="preserve">      </w:t>
      </w:r>
      <w:r w:rsidRPr="00EB1B2E">
        <w:rPr>
          <w:rFonts w:cs="B Nazanin" w:hint="cs"/>
          <w:sz w:val="24"/>
          <w:szCs w:val="24"/>
          <w:rtl/>
        </w:rPr>
        <w:t xml:space="preserve"> 2-</w:t>
      </w:r>
      <w:r w:rsidR="00E71C2F" w:rsidRPr="00EB1B2E">
        <w:rPr>
          <w:rFonts w:cs="B Nazanin"/>
          <w:sz w:val="24"/>
          <w:szCs w:val="24"/>
        </w:rPr>
        <w:softHyphen/>
      </w:r>
      <w:r w:rsidR="00427455" w:rsidRPr="00EB1B2E">
        <w:rPr>
          <w:rFonts w:cs="B Nazanin" w:hint="cs"/>
          <w:sz w:val="24"/>
          <w:szCs w:val="24"/>
          <w:rtl/>
        </w:rPr>
        <w:t xml:space="preserve"> </w:t>
      </w:r>
      <w:r w:rsidRPr="00EB1B2E">
        <w:rPr>
          <w:rFonts w:cs="B Nazanin" w:hint="cs"/>
          <w:sz w:val="24"/>
          <w:szCs w:val="24"/>
          <w:rtl/>
        </w:rPr>
        <w:t>مرکاپتو</w:t>
      </w:r>
      <w:r w:rsidR="00E71C2F" w:rsidRPr="00EB1B2E">
        <w:rPr>
          <w:rFonts w:cs="B Nazanin" w:hint="cs"/>
          <w:sz w:val="24"/>
          <w:szCs w:val="24"/>
          <w:rtl/>
        </w:rPr>
        <w:t xml:space="preserve"> </w:t>
      </w:r>
      <w:r w:rsidRPr="00EB1B2E">
        <w:rPr>
          <w:rFonts w:cs="B Nazanin" w:hint="cs"/>
          <w:sz w:val="24"/>
          <w:szCs w:val="24"/>
          <w:rtl/>
        </w:rPr>
        <w:t>اتانول</w:t>
      </w:r>
      <w:r w:rsidRPr="00EB1B2E">
        <w:rPr>
          <w:rFonts w:cs="B Nazanin"/>
          <w:sz w:val="24"/>
          <w:szCs w:val="24"/>
          <w:vertAlign w:val="superscript"/>
          <w:rtl/>
        </w:rPr>
        <w:footnoteReference w:id="20"/>
      </w:r>
      <w:r w:rsidR="00630798">
        <w:rPr>
          <w:rFonts w:cs="B Nazanin" w:hint="cs"/>
          <w:sz w:val="24"/>
          <w:szCs w:val="24"/>
          <w:rtl/>
        </w:rPr>
        <w:t xml:space="preserve"> </w:t>
      </w:r>
      <w:r w:rsidRPr="00EB1B2E">
        <w:rPr>
          <w:rFonts w:cs="B Nazanin" w:hint="cs"/>
          <w:sz w:val="24"/>
          <w:szCs w:val="24"/>
          <w:rtl/>
        </w:rPr>
        <w:t>4/1 میلی</w:t>
      </w:r>
      <w:r w:rsidR="00427455" w:rsidRPr="00EB1B2E">
        <w:rPr>
          <w:rFonts w:cs="B Nazanin"/>
          <w:sz w:val="24"/>
          <w:szCs w:val="24"/>
          <w:rtl/>
        </w:rPr>
        <w:softHyphen/>
      </w:r>
      <w:r w:rsidRPr="00EB1B2E">
        <w:rPr>
          <w:rFonts w:cs="B Nazanin" w:hint="cs"/>
          <w:sz w:val="24"/>
          <w:szCs w:val="24"/>
          <w:rtl/>
        </w:rPr>
        <w:t>مولار می</w:t>
      </w:r>
      <w:r w:rsidRPr="00EB1B2E">
        <w:rPr>
          <w:rFonts w:cs="B Nazanin"/>
          <w:sz w:val="24"/>
          <w:szCs w:val="24"/>
          <w:rtl/>
        </w:rPr>
        <w:softHyphen/>
      </w:r>
      <w:r w:rsidRPr="00EB1B2E">
        <w:rPr>
          <w:rFonts w:cs="B Nazanin" w:hint="cs"/>
          <w:sz w:val="24"/>
          <w:szCs w:val="24"/>
          <w:rtl/>
        </w:rPr>
        <w:t>باشد، استفاده گردید. عصاره حاصل به مدت 15 دقیقه در 16000</w:t>
      </w:r>
      <w:r w:rsidR="00427455" w:rsidRPr="00EB1B2E">
        <w:rPr>
          <w:rFonts w:cs="B Nazanin" w:hint="cs"/>
          <w:sz w:val="24"/>
          <w:szCs w:val="24"/>
          <w:rtl/>
        </w:rPr>
        <w:t xml:space="preserve"> </w:t>
      </w:r>
      <w:r w:rsidRPr="00EB1B2E">
        <w:rPr>
          <w:rFonts w:cs="B Nazanin" w:hint="cs"/>
          <w:sz w:val="24"/>
          <w:szCs w:val="24"/>
          <w:rtl/>
        </w:rPr>
        <w:t>دور در دمای 4 درجه سانتی</w:t>
      </w:r>
      <w:r w:rsidR="00E71C2F" w:rsidRPr="00EB1B2E">
        <w:rPr>
          <w:rFonts w:cs="B Nazanin"/>
          <w:sz w:val="24"/>
          <w:szCs w:val="24"/>
          <w:rtl/>
        </w:rPr>
        <w:softHyphen/>
      </w:r>
      <w:r w:rsidRPr="00EB1B2E">
        <w:rPr>
          <w:rFonts w:cs="B Nazanin" w:hint="cs"/>
          <w:sz w:val="24"/>
          <w:szCs w:val="24"/>
          <w:rtl/>
        </w:rPr>
        <w:t>گراد سانتریفوژ گردید. بافر سنجش شامل 4/0 میلی</w:t>
      </w:r>
      <w:r w:rsidR="009E68E9" w:rsidRPr="00EB1B2E">
        <w:rPr>
          <w:rFonts w:cs="B Nazanin"/>
          <w:sz w:val="24"/>
          <w:szCs w:val="24"/>
          <w:rtl/>
        </w:rPr>
        <w:softHyphen/>
      </w:r>
      <w:r w:rsidRPr="00EB1B2E">
        <w:rPr>
          <w:rFonts w:cs="B Nazanin" w:hint="cs"/>
          <w:sz w:val="24"/>
          <w:szCs w:val="24"/>
          <w:rtl/>
        </w:rPr>
        <w:t>لیتر عصاره</w:t>
      </w:r>
      <w:r w:rsidRPr="00EB1B2E">
        <w:rPr>
          <w:rFonts w:cs="B Nazanin"/>
          <w:sz w:val="24"/>
          <w:szCs w:val="24"/>
          <w:rtl/>
        </w:rPr>
        <w:softHyphen/>
      </w:r>
      <w:r w:rsidRPr="00EB1B2E">
        <w:rPr>
          <w:rFonts w:cs="B Nazanin" w:hint="cs"/>
          <w:sz w:val="24"/>
          <w:szCs w:val="24"/>
          <w:rtl/>
        </w:rPr>
        <w:t>ی آنزیمی، 5/0 میلی</w:t>
      </w:r>
      <w:r w:rsidR="00630798">
        <w:rPr>
          <w:rFonts w:cs="B Nazanin" w:hint="cs"/>
          <w:sz w:val="24"/>
          <w:szCs w:val="24"/>
          <w:rtl/>
        </w:rPr>
        <w:t xml:space="preserve"> </w:t>
      </w:r>
      <w:r w:rsidRPr="00EB1B2E">
        <w:rPr>
          <w:rFonts w:cs="B Nazanin" w:hint="cs"/>
          <w:sz w:val="24"/>
          <w:szCs w:val="24"/>
          <w:rtl/>
        </w:rPr>
        <w:t>لیتر بافر بورات 1/0 مولار با</w:t>
      </w:r>
      <w:r w:rsidR="009E68E9" w:rsidRPr="00EB1B2E">
        <w:rPr>
          <w:rFonts w:cs="B Nazanin" w:hint="cs"/>
          <w:sz w:val="24"/>
          <w:szCs w:val="24"/>
          <w:rtl/>
        </w:rPr>
        <w:t xml:space="preserve"> </w:t>
      </w:r>
      <w:r w:rsidRPr="00EB1B2E">
        <w:rPr>
          <w:rFonts w:asciiTheme="majorBidi" w:hAnsiTheme="majorBidi" w:cstheme="majorBidi"/>
          <w:sz w:val="20"/>
          <w:szCs w:val="20"/>
        </w:rPr>
        <w:t>pH</w:t>
      </w:r>
      <w:r w:rsidRPr="00EB1B2E">
        <w:rPr>
          <w:rFonts w:cs="B Nazanin" w:hint="cs"/>
          <w:rtl/>
        </w:rPr>
        <w:t xml:space="preserve"> </w:t>
      </w:r>
      <w:r w:rsidRPr="00EB1B2E">
        <w:rPr>
          <w:rFonts w:cs="B Nazanin" w:hint="cs"/>
          <w:sz w:val="24"/>
          <w:szCs w:val="24"/>
          <w:rtl/>
        </w:rPr>
        <w:t xml:space="preserve">برابر 8/8 و 5/0 میلی لیتر </w:t>
      </w:r>
      <w:r w:rsidR="009E68E9" w:rsidRPr="00EB1B2E">
        <w:rPr>
          <w:rFonts w:asciiTheme="majorBidi" w:hAnsiTheme="majorBidi" w:cstheme="majorBidi"/>
          <w:sz w:val="20"/>
          <w:szCs w:val="20"/>
        </w:rPr>
        <w:t>L</w:t>
      </w:r>
      <w:r w:rsidR="009E68E9" w:rsidRPr="00EB1B2E">
        <w:rPr>
          <w:rFonts w:cs="B Nazanin" w:hint="cs"/>
          <w:sz w:val="24"/>
          <w:szCs w:val="24"/>
          <w:rtl/>
        </w:rPr>
        <w:t xml:space="preserve">- </w:t>
      </w:r>
      <w:r w:rsidRPr="00EB1B2E">
        <w:rPr>
          <w:rFonts w:cs="B Nazanin" w:hint="cs"/>
          <w:sz w:val="24"/>
          <w:szCs w:val="24"/>
          <w:rtl/>
        </w:rPr>
        <w:t>فنیل</w:t>
      </w:r>
      <w:r w:rsidR="00916E5F" w:rsidRPr="00EB1B2E">
        <w:rPr>
          <w:rFonts w:cs="B Nazanin"/>
          <w:sz w:val="24"/>
          <w:szCs w:val="24"/>
          <w:rtl/>
        </w:rPr>
        <w:softHyphen/>
      </w:r>
      <w:r w:rsidRPr="00EB1B2E">
        <w:rPr>
          <w:rFonts w:cs="B Nazanin" w:hint="cs"/>
          <w:sz w:val="24"/>
          <w:szCs w:val="24"/>
          <w:rtl/>
        </w:rPr>
        <w:t>آلانین 12 میلی</w:t>
      </w:r>
      <w:r w:rsidR="00916E5F" w:rsidRPr="00EB1B2E">
        <w:rPr>
          <w:rFonts w:cs="B Nazanin"/>
          <w:sz w:val="24"/>
          <w:szCs w:val="24"/>
          <w:rtl/>
        </w:rPr>
        <w:softHyphen/>
      </w:r>
      <w:r w:rsidR="00B41E5B" w:rsidRPr="00EB1B2E">
        <w:rPr>
          <w:rFonts w:cs="B Nazanin" w:hint="cs"/>
          <w:sz w:val="24"/>
          <w:szCs w:val="24"/>
          <w:rtl/>
        </w:rPr>
        <w:t>مولار به مدت 30 دقیقه</w:t>
      </w:r>
      <w:r w:rsidRPr="00EB1B2E">
        <w:rPr>
          <w:rFonts w:cs="B Nazanin" w:hint="cs"/>
          <w:sz w:val="24"/>
          <w:szCs w:val="24"/>
          <w:rtl/>
        </w:rPr>
        <w:t xml:space="preserve"> درون حمام آب گرم با دمای</w:t>
      </w:r>
      <w:r w:rsidR="001C5D89">
        <w:rPr>
          <w:rFonts w:cs="B Nazanin" w:hint="cs"/>
          <w:sz w:val="24"/>
          <w:szCs w:val="24"/>
          <w:rtl/>
        </w:rPr>
        <w:t xml:space="preserve"> </w:t>
      </w:r>
      <w:r w:rsidRPr="00EB1B2E">
        <w:rPr>
          <w:rFonts w:cs="B Nazanin" w:hint="cs"/>
          <w:sz w:val="24"/>
          <w:szCs w:val="24"/>
          <w:rtl/>
        </w:rPr>
        <w:t>30 درجه سانتی</w:t>
      </w:r>
      <w:r w:rsidR="00EF4A2E" w:rsidRPr="00EB1B2E">
        <w:rPr>
          <w:rFonts w:cs="B Nazanin"/>
          <w:sz w:val="24"/>
          <w:szCs w:val="24"/>
          <w:rtl/>
        </w:rPr>
        <w:softHyphen/>
      </w:r>
      <w:r w:rsidRPr="00EB1B2E">
        <w:rPr>
          <w:rFonts w:cs="B Nazanin" w:hint="cs"/>
          <w:sz w:val="24"/>
          <w:szCs w:val="24"/>
          <w:rtl/>
        </w:rPr>
        <w:t>گراد قرار گرفت. سنجش فعالیت آنزیم بر اساس تشکیل سینامیک اسید بوده، لذا 30 دقیقه زمان و دمای 30 درجه سانتی</w:t>
      </w:r>
      <w:r w:rsidR="00EF4A2E" w:rsidRPr="00EB1B2E">
        <w:rPr>
          <w:rFonts w:cs="B Nazanin"/>
          <w:sz w:val="24"/>
          <w:szCs w:val="24"/>
          <w:rtl/>
        </w:rPr>
        <w:softHyphen/>
      </w:r>
      <w:r w:rsidRPr="00EB1B2E">
        <w:rPr>
          <w:rFonts w:cs="B Nazanin" w:hint="cs"/>
          <w:sz w:val="24"/>
          <w:szCs w:val="24"/>
          <w:rtl/>
        </w:rPr>
        <w:t xml:space="preserve">گراد برای تشکیل این ترکیب لازم است. تغییرات جذب در طول موج 290 </w:t>
      </w:r>
      <w:r w:rsidR="007E68BC" w:rsidRPr="00EB1B2E">
        <w:rPr>
          <w:rFonts w:cs="B Nazanin" w:hint="cs"/>
          <w:sz w:val="24"/>
          <w:szCs w:val="24"/>
          <w:rtl/>
        </w:rPr>
        <w:t xml:space="preserve">نانومتر </w:t>
      </w:r>
      <w:r w:rsidRPr="00EB1B2E">
        <w:rPr>
          <w:rFonts w:cs="B Nazanin" w:hint="cs"/>
          <w:sz w:val="24"/>
          <w:szCs w:val="24"/>
          <w:rtl/>
        </w:rPr>
        <w:t>با سل</w:t>
      </w:r>
      <w:r w:rsidR="00EF4A2E" w:rsidRPr="00EB1B2E">
        <w:rPr>
          <w:rFonts w:cs="B Nazanin"/>
          <w:sz w:val="24"/>
          <w:szCs w:val="24"/>
        </w:rPr>
        <w:softHyphen/>
      </w:r>
      <w:r w:rsidRPr="00EB1B2E">
        <w:rPr>
          <w:rFonts w:cs="B Nazanin" w:hint="cs"/>
          <w:sz w:val="24"/>
          <w:szCs w:val="24"/>
          <w:rtl/>
        </w:rPr>
        <w:t>های کوارتز توسط دستگاه اسپکتروفتومتر</w:t>
      </w:r>
      <w:r w:rsidR="00B41E5B" w:rsidRPr="00EB1B2E">
        <w:rPr>
          <w:rFonts w:cs="B Nazanin" w:hint="cs"/>
          <w:sz w:val="24"/>
          <w:szCs w:val="24"/>
          <w:rtl/>
        </w:rPr>
        <w:t xml:space="preserve"> (مدل</w:t>
      </w:r>
      <w:r w:rsidR="0097112D" w:rsidRPr="00EB1B2E">
        <w:rPr>
          <w:rFonts w:cs="B Nazanin" w:hint="cs"/>
          <w:sz w:val="24"/>
          <w:szCs w:val="24"/>
          <w:rtl/>
        </w:rPr>
        <w:t xml:space="preserve"> </w:t>
      </w:r>
      <w:r w:rsidR="0097112D" w:rsidRPr="00DF24F0">
        <w:rPr>
          <w:rFonts w:ascii="Times New Roman" w:hAnsi="Times New Roman" w:cs="Times New Roman"/>
          <w:sz w:val="20"/>
          <w:szCs w:val="20"/>
        </w:rPr>
        <w:t>Unico2100SUv</w:t>
      </w:r>
      <w:r w:rsidR="00B41E5B" w:rsidRPr="00EB1B2E">
        <w:rPr>
          <w:rFonts w:cs="B Nazanin" w:hint="cs"/>
          <w:sz w:val="24"/>
          <w:szCs w:val="24"/>
          <w:rtl/>
        </w:rPr>
        <w:t>)</w:t>
      </w:r>
      <w:r w:rsidRPr="00EB1B2E">
        <w:rPr>
          <w:rFonts w:cs="B Nazanin" w:hint="cs"/>
          <w:sz w:val="24"/>
          <w:szCs w:val="24"/>
          <w:rtl/>
        </w:rPr>
        <w:t xml:space="preserve"> قرائت شده و واحد فعالیت آنزیم با استفاده از ضریب خاموشی سینامیک </w:t>
      </w:r>
    </w:p>
    <w:p w:rsidR="00F85EB4" w:rsidRPr="00EB1B2E" w:rsidRDefault="00C07D68" w:rsidP="00630798">
      <w:pPr>
        <w:spacing w:after="0" w:line="240" w:lineRule="auto"/>
        <w:ind w:firstLine="0"/>
        <w:rPr>
          <w:rFonts w:cs="B Nazanin"/>
          <w:sz w:val="24"/>
          <w:szCs w:val="24"/>
        </w:rPr>
      </w:pPr>
      <w:r w:rsidRPr="00EB1B2E">
        <w:rPr>
          <w:rFonts w:cs="B Nazanin" w:hint="cs"/>
          <w:sz w:val="24"/>
          <w:szCs w:val="24"/>
          <w:rtl/>
        </w:rPr>
        <w:lastRenderedPageBreak/>
        <w:t>اسید</w:t>
      </w:r>
      <w:r w:rsidR="00EF4A2E" w:rsidRPr="00EB1B2E">
        <w:rPr>
          <w:rFonts w:cs="B Nazanin" w:hint="cs"/>
          <w:sz w:val="24"/>
          <w:szCs w:val="24"/>
          <w:rtl/>
        </w:rPr>
        <w:t xml:space="preserve"> </w:t>
      </w:r>
      <w:r w:rsidRPr="00EB1B2E">
        <w:rPr>
          <w:rFonts w:cs="B Nazanin"/>
          <w:sz w:val="24"/>
          <w:szCs w:val="24"/>
          <w:rtl/>
        </w:rPr>
        <w:t>(</w:t>
      </w:r>
      <w:r w:rsidRPr="00DF24F0">
        <w:rPr>
          <w:rFonts w:asciiTheme="majorBidi" w:hAnsiTheme="majorBidi" w:cstheme="majorBidi"/>
          <w:sz w:val="20"/>
          <w:szCs w:val="20"/>
        </w:rPr>
        <w:t>9630 mM</w:t>
      </w:r>
      <w:r w:rsidRPr="00DF24F0">
        <w:rPr>
          <w:rFonts w:asciiTheme="majorBidi" w:hAnsiTheme="majorBidi" w:cstheme="majorBidi"/>
          <w:sz w:val="20"/>
          <w:szCs w:val="20"/>
          <w:vertAlign w:val="superscript"/>
        </w:rPr>
        <w:t>-1</w:t>
      </w:r>
      <w:r w:rsidRPr="00DF24F0">
        <w:rPr>
          <w:rFonts w:asciiTheme="majorBidi" w:hAnsiTheme="majorBidi" w:cstheme="majorBidi"/>
          <w:sz w:val="20"/>
          <w:szCs w:val="20"/>
        </w:rPr>
        <w:t xml:space="preserve"> cm</w:t>
      </w:r>
      <w:r w:rsidRPr="00DF24F0">
        <w:rPr>
          <w:rFonts w:asciiTheme="majorBidi" w:hAnsiTheme="majorBidi" w:cstheme="majorBidi"/>
          <w:sz w:val="20"/>
          <w:szCs w:val="20"/>
          <w:vertAlign w:val="superscript"/>
        </w:rPr>
        <w:t>-1</w:t>
      </w:r>
      <w:r w:rsidRPr="00EB1B2E">
        <w:rPr>
          <w:rFonts w:cs="B Nazanin"/>
          <w:sz w:val="24"/>
          <w:szCs w:val="24"/>
          <w:rtl/>
        </w:rPr>
        <w:t>)</w:t>
      </w:r>
      <w:r w:rsidRPr="00EB1B2E">
        <w:rPr>
          <w:rFonts w:cs="B Nazanin" w:hint="cs"/>
          <w:sz w:val="24"/>
          <w:szCs w:val="24"/>
          <w:rtl/>
        </w:rPr>
        <w:t xml:space="preserve"> بر حسب واحد</w:t>
      </w:r>
      <w:proofErr w:type="spellStart"/>
      <w:r w:rsidRPr="00DF24F0">
        <w:rPr>
          <w:rFonts w:asciiTheme="majorBidi" w:hAnsiTheme="majorBidi" w:cstheme="majorBidi"/>
          <w:sz w:val="20"/>
          <w:szCs w:val="20"/>
        </w:rPr>
        <w:t>nmol</w:t>
      </w:r>
      <w:proofErr w:type="spellEnd"/>
      <w:r w:rsidRPr="00DF24F0">
        <w:rPr>
          <w:rFonts w:asciiTheme="majorBidi" w:hAnsiTheme="majorBidi" w:cstheme="majorBidi"/>
          <w:sz w:val="20"/>
          <w:szCs w:val="20"/>
        </w:rPr>
        <w:t xml:space="preserve"> trans- </w:t>
      </w:r>
      <w:proofErr w:type="spellStart"/>
      <w:r w:rsidRPr="00DF24F0">
        <w:rPr>
          <w:rFonts w:asciiTheme="majorBidi" w:hAnsiTheme="majorBidi" w:cstheme="majorBidi"/>
          <w:sz w:val="20"/>
          <w:szCs w:val="20"/>
        </w:rPr>
        <w:t>c</w:t>
      </w:r>
      <w:r w:rsidR="00D32D97" w:rsidRPr="00DF24F0">
        <w:rPr>
          <w:rFonts w:asciiTheme="majorBidi" w:hAnsiTheme="majorBidi" w:cstheme="majorBidi"/>
          <w:sz w:val="20"/>
          <w:szCs w:val="20"/>
        </w:rPr>
        <w:t>i</w:t>
      </w:r>
      <w:r w:rsidRPr="00DF24F0">
        <w:rPr>
          <w:rFonts w:asciiTheme="majorBidi" w:hAnsiTheme="majorBidi" w:cstheme="majorBidi"/>
          <w:sz w:val="20"/>
          <w:szCs w:val="20"/>
        </w:rPr>
        <w:t>namic</w:t>
      </w:r>
      <w:proofErr w:type="spellEnd"/>
      <w:r w:rsidR="00D32D97" w:rsidRPr="00DF24F0">
        <w:rPr>
          <w:rFonts w:asciiTheme="majorBidi" w:hAnsiTheme="majorBidi" w:cstheme="majorBidi"/>
          <w:sz w:val="20"/>
          <w:szCs w:val="20"/>
        </w:rPr>
        <w:t xml:space="preserve"> </w:t>
      </w:r>
      <w:r w:rsidRPr="00DF24F0">
        <w:rPr>
          <w:rFonts w:asciiTheme="majorBidi" w:hAnsiTheme="majorBidi" w:cstheme="majorBidi"/>
          <w:sz w:val="20"/>
          <w:szCs w:val="20"/>
        </w:rPr>
        <w:t>acid mg</w:t>
      </w:r>
      <w:r w:rsidRPr="00DF24F0">
        <w:rPr>
          <w:rFonts w:asciiTheme="majorBidi" w:hAnsiTheme="majorBidi" w:cstheme="majorBidi"/>
          <w:sz w:val="20"/>
          <w:szCs w:val="20"/>
          <w:vertAlign w:val="superscript"/>
        </w:rPr>
        <w:t>-1</w:t>
      </w:r>
      <w:r w:rsidRPr="00DF24F0">
        <w:rPr>
          <w:rFonts w:asciiTheme="majorBidi" w:hAnsiTheme="majorBidi" w:cstheme="majorBidi"/>
          <w:sz w:val="20"/>
          <w:szCs w:val="20"/>
        </w:rPr>
        <w:t xml:space="preserve"> protein min</w:t>
      </w:r>
      <w:r w:rsidRPr="00DF24F0">
        <w:rPr>
          <w:rFonts w:asciiTheme="majorBidi" w:hAnsiTheme="majorBidi" w:cstheme="majorBidi"/>
          <w:sz w:val="20"/>
          <w:szCs w:val="20"/>
          <w:vertAlign w:val="superscript"/>
        </w:rPr>
        <w:t>-1</w:t>
      </w:r>
      <w:r w:rsidRPr="00DF24F0">
        <w:rPr>
          <w:rFonts w:cs="B Nazanin" w:hint="cs"/>
          <w:rtl/>
        </w:rPr>
        <w:t xml:space="preserve"> </w:t>
      </w:r>
      <w:r w:rsidRPr="00EB1B2E">
        <w:rPr>
          <w:rFonts w:cs="B Nazanin" w:hint="cs"/>
          <w:sz w:val="24"/>
          <w:szCs w:val="24"/>
          <w:rtl/>
        </w:rPr>
        <w:t>محاسبه گردید</w:t>
      </w:r>
      <w:r w:rsidR="001170B8" w:rsidRPr="00EB1B2E">
        <w:rPr>
          <w:rFonts w:cs="B Nazanin" w:hint="cs"/>
          <w:sz w:val="24"/>
          <w:szCs w:val="24"/>
          <w:rtl/>
        </w:rPr>
        <w:t xml:space="preserve"> (</w:t>
      </w:r>
      <w:r w:rsidR="006D72AB" w:rsidRPr="00EB1B2E">
        <w:rPr>
          <w:rFonts w:cs="B Nazanin" w:hint="cs"/>
          <w:sz w:val="24"/>
          <w:szCs w:val="24"/>
          <w:rtl/>
        </w:rPr>
        <w:t>کارتیکیین</w:t>
      </w:r>
      <w:r w:rsidR="006D72AB" w:rsidRPr="00EB1B2E">
        <w:rPr>
          <w:rStyle w:val="FootnoteReference"/>
          <w:rFonts w:cs="B Nazanin"/>
          <w:sz w:val="24"/>
          <w:szCs w:val="24"/>
          <w:rtl/>
        </w:rPr>
        <w:footnoteReference w:id="21"/>
      </w:r>
      <w:r w:rsidR="006D72AB" w:rsidRPr="00EB1B2E">
        <w:rPr>
          <w:rFonts w:cs="B Nazanin" w:hint="cs"/>
          <w:sz w:val="24"/>
          <w:szCs w:val="24"/>
          <w:rtl/>
        </w:rPr>
        <w:t xml:space="preserve"> و همکاران، 2006</w:t>
      </w:r>
      <w:r w:rsidR="001170B8" w:rsidRPr="00EB1B2E">
        <w:rPr>
          <w:rFonts w:cs="B Nazanin" w:hint="cs"/>
          <w:sz w:val="24"/>
          <w:szCs w:val="24"/>
          <w:rtl/>
        </w:rPr>
        <w:t>).</w:t>
      </w:r>
    </w:p>
    <w:p w:rsidR="00BB0B2B" w:rsidRPr="00EB1B2E" w:rsidRDefault="008A7708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</w:rPr>
      </w:pPr>
      <w:r w:rsidRPr="00EB1B2E">
        <w:rPr>
          <w:rFonts w:cs="B Nazanin" w:hint="cs"/>
          <w:b/>
          <w:bCs/>
          <w:sz w:val="24"/>
          <w:szCs w:val="24"/>
          <w:rtl/>
        </w:rPr>
        <w:t>اندازه</w:t>
      </w:r>
      <w:r w:rsidR="0050050F" w:rsidRPr="00EB1B2E">
        <w:rPr>
          <w:rFonts w:cs="B Nazanin"/>
          <w:b/>
          <w:bCs/>
          <w:sz w:val="24"/>
          <w:szCs w:val="24"/>
          <w:rtl/>
        </w:rPr>
        <w:softHyphen/>
      </w:r>
      <w:r w:rsidRPr="00EB1B2E">
        <w:rPr>
          <w:rFonts w:cs="B Nazanin" w:hint="cs"/>
          <w:b/>
          <w:bCs/>
          <w:sz w:val="24"/>
          <w:szCs w:val="24"/>
          <w:rtl/>
        </w:rPr>
        <w:t>گیری</w:t>
      </w:r>
      <w:r w:rsidR="00D32D97" w:rsidRPr="00EB1B2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1E46" w:rsidRPr="00EB1B2E">
        <w:rPr>
          <w:rFonts w:cs="B Nazanin" w:hint="cs"/>
          <w:b/>
          <w:bCs/>
          <w:sz w:val="24"/>
          <w:szCs w:val="24"/>
          <w:rtl/>
        </w:rPr>
        <w:t>محتوای فلاونوئید کل</w:t>
      </w:r>
    </w:p>
    <w:p w:rsidR="008A7708" w:rsidRPr="00EB1B2E" w:rsidRDefault="008A7708" w:rsidP="0029681A">
      <w:pPr>
        <w:spacing w:after="0" w:line="240" w:lineRule="auto"/>
        <w:ind w:firstLine="0"/>
        <w:rPr>
          <w:rFonts w:cs="B Nazanin"/>
          <w:sz w:val="24"/>
          <w:szCs w:val="24"/>
          <w:rtl/>
          <w:lang w:bidi="ar-SA"/>
        </w:rPr>
      </w:pPr>
      <w:r w:rsidRPr="00EB1B2E">
        <w:rPr>
          <w:rFonts w:cs="B Nazanin" w:hint="cs"/>
          <w:sz w:val="24"/>
          <w:szCs w:val="24"/>
          <w:rtl/>
          <w:lang w:bidi="ar-SA"/>
        </w:rPr>
        <w:t>برای ارزیابی فلاونوئید کل ابتدا 500 میکرولیتر</w:t>
      </w:r>
      <w:r w:rsidRPr="00EB1B2E">
        <w:rPr>
          <w:rFonts w:cs="B Nazanin"/>
          <w:sz w:val="24"/>
          <w:szCs w:val="24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عصاره تهیه شده را با 150 میکرولیتر نیتریت</w:t>
      </w:r>
      <w:r w:rsidR="0050050F"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سدیم 5 درصد مخلوط کرده و بعد از 5 دقیقه، 300 میکرولیتر کلرید</w:t>
      </w:r>
      <w:r w:rsidR="00F643C1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آلومینیوم 10درصد به آن اضافه شد و بعد از 5 دقیقه یک میلی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لیتر سود (</w:t>
      </w:r>
      <w:proofErr w:type="spellStart"/>
      <w:r w:rsidRPr="00DF24F0">
        <w:rPr>
          <w:rFonts w:asciiTheme="majorBidi" w:hAnsiTheme="majorBidi" w:cstheme="majorBidi"/>
          <w:sz w:val="20"/>
          <w:szCs w:val="20"/>
        </w:rPr>
        <w:t>NaOH</w:t>
      </w:r>
      <w:proofErr w:type="spellEnd"/>
      <w:r w:rsidRPr="00EB1B2E">
        <w:rPr>
          <w:rFonts w:cs="B Nazanin" w:hint="cs"/>
          <w:sz w:val="24"/>
          <w:szCs w:val="24"/>
          <w:rtl/>
          <w:lang w:bidi="ar-SA"/>
        </w:rPr>
        <w:t>) 1 مولار اضافه شد. در نهایت حجم نهایی را به 5 میلی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لیتر رسانده و توسط دستگاه اسپکتروفتومتر با طول موج 510 نانومتر قرائت گردید. مقدار فلاونوئید کل از معادله </w:t>
      </w:r>
      <w:r w:rsidR="009F1419" w:rsidRPr="00EB1B2E">
        <w:rPr>
          <w:rFonts w:cs="B Nazanin" w:hint="cs"/>
          <w:sz w:val="24"/>
          <w:szCs w:val="24"/>
          <w:rtl/>
          <w:lang w:bidi="ar-SA"/>
        </w:rPr>
        <w:t>2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و بر حسب میلی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گرم </w:t>
      </w:r>
      <w:r w:rsidR="0029681A" w:rsidRPr="00EB1B2E">
        <w:rPr>
          <w:rFonts w:cs="B Nazanin" w:hint="cs"/>
          <w:sz w:val="24"/>
          <w:szCs w:val="24"/>
          <w:rtl/>
          <w:lang w:bidi="ar-SA"/>
        </w:rPr>
        <w:t xml:space="preserve">کاتچین </w:t>
      </w:r>
      <w:r w:rsidRPr="00EB1B2E">
        <w:rPr>
          <w:rFonts w:cs="B Nazanin" w:hint="cs"/>
          <w:sz w:val="24"/>
          <w:szCs w:val="24"/>
          <w:rtl/>
          <w:lang w:bidi="ar-SA"/>
        </w:rPr>
        <w:t>بر گرم وزن تر بدست آمد</w:t>
      </w:r>
      <w:r w:rsidR="00CD3845" w:rsidRPr="00EB1B2E">
        <w:rPr>
          <w:rFonts w:cs="B Nazanin" w:hint="cs"/>
          <w:sz w:val="24"/>
          <w:szCs w:val="24"/>
          <w:rtl/>
          <w:lang w:bidi="ar-SA"/>
        </w:rPr>
        <w:t xml:space="preserve"> (</w:t>
      </w:r>
      <w:r w:rsidR="001B1601" w:rsidRPr="00EB1B2E">
        <w:rPr>
          <w:rFonts w:cs="B Nazanin" w:hint="cs"/>
          <w:sz w:val="24"/>
          <w:szCs w:val="24"/>
          <w:rtl/>
          <w:lang w:bidi="ar-SA"/>
        </w:rPr>
        <w:t>یانگژه</w:t>
      </w:r>
      <w:r w:rsidR="001B1601" w:rsidRPr="00EB1B2E">
        <w:rPr>
          <w:rStyle w:val="FootnoteReference"/>
          <w:rFonts w:cs="B Nazanin"/>
          <w:sz w:val="24"/>
          <w:szCs w:val="24"/>
          <w:rtl/>
          <w:lang w:bidi="ar-SA"/>
        </w:rPr>
        <w:footnoteReference w:id="22"/>
      </w:r>
      <w:r w:rsidR="001B1601" w:rsidRPr="00EB1B2E">
        <w:rPr>
          <w:rFonts w:cs="B Nazanin" w:hint="cs"/>
          <w:sz w:val="24"/>
          <w:szCs w:val="24"/>
          <w:rtl/>
          <w:lang w:bidi="ar-SA"/>
        </w:rPr>
        <w:t xml:space="preserve"> و همکاران، 2007</w:t>
      </w:r>
      <w:r w:rsidR="00CD3845" w:rsidRPr="00EB1B2E">
        <w:rPr>
          <w:rFonts w:cs="B Nazanin" w:hint="cs"/>
          <w:sz w:val="24"/>
          <w:szCs w:val="24"/>
          <w:rtl/>
          <w:lang w:bidi="ar-SA"/>
        </w:rPr>
        <w:t>).</w:t>
      </w:r>
    </w:p>
    <w:p w:rsidR="008A7708" w:rsidRPr="00DF24F0" w:rsidRDefault="00581747" w:rsidP="00DF24F0">
      <w:pPr>
        <w:spacing w:after="0" w:line="240" w:lineRule="auto"/>
        <w:ind w:firstLine="0"/>
        <w:rPr>
          <w:rFonts w:asciiTheme="majorBidi" w:hAnsiTheme="majorBidi" w:cstheme="majorBidi"/>
          <w:sz w:val="20"/>
          <w:szCs w:val="20"/>
          <w:rtl/>
          <w:lang w:bidi="ar-SA"/>
        </w:rPr>
      </w:pPr>
      <w:r w:rsidRPr="00EB1B2E">
        <w:rPr>
          <w:rFonts w:cs="B Nazanin" w:hint="cs"/>
          <w:sz w:val="24"/>
          <w:szCs w:val="24"/>
          <w:rtl/>
          <w:lang w:bidi="ar-SA"/>
        </w:rPr>
        <w:t>(</w:t>
      </w:r>
      <w:r w:rsidR="00512CB9" w:rsidRPr="00EB1B2E">
        <w:rPr>
          <w:rFonts w:cs="B Nazanin" w:hint="cs"/>
          <w:sz w:val="24"/>
          <w:szCs w:val="24"/>
          <w:rtl/>
          <w:lang w:bidi="ar-SA"/>
        </w:rPr>
        <w:t>معادله 2</w:t>
      </w:r>
      <w:r w:rsidRPr="00EB1B2E">
        <w:rPr>
          <w:rFonts w:cs="B Nazanin" w:hint="cs"/>
          <w:sz w:val="24"/>
          <w:szCs w:val="24"/>
          <w:rtl/>
          <w:lang w:bidi="ar-SA"/>
        </w:rPr>
        <w:t>)</w:t>
      </w:r>
      <w:r w:rsidR="00DF24F0">
        <w:rPr>
          <w:rFonts w:cs="B Nazanin" w:hint="cs"/>
          <w:sz w:val="24"/>
          <w:szCs w:val="24"/>
          <w:rtl/>
        </w:rPr>
        <w:t xml:space="preserve">                    </w:t>
      </w:r>
      <w:r w:rsidR="00512CB9" w:rsidRPr="00EB1B2E">
        <w:rPr>
          <w:rFonts w:cs="B Nazanin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theme="majorBidi"/>
            <w:sz w:val="20"/>
            <w:szCs w:val="20"/>
          </w:rPr>
          <m:t>y</m:t>
        </m:r>
        <m:r>
          <m:rPr>
            <m:sty m:val="p"/>
          </m:rPr>
          <w:rPr>
            <w:rFonts w:ascii="Cambria Math" w:hAnsi="Cambria Math" w:cstheme="majorBidi"/>
            <w:sz w:val="20"/>
            <w:szCs w:val="20"/>
          </w:rPr>
          <m:t>=0.002</m:t>
        </m:r>
        <m:r>
          <w:rPr>
            <w:rFonts w:ascii="Cambria Math" w:hAnsi="Cambria Math" w:cstheme="majorBidi"/>
            <w:sz w:val="20"/>
            <w:szCs w:val="20"/>
          </w:rPr>
          <m:t>x</m:t>
        </m:r>
        <m:r>
          <m:rPr>
            <m:sty m:val="p"/>
          </m:rPr>
          <w:rPr>
            <w:rFonts w:ascii="Cambria Math" w:hAnsi="Cambria Math" w:cstheme="majorBidi"/>
            <w:sz w:val="20"/>
            <w:szCs w:val="20"/>
          </w:rPr>
          <m:t>+0.011</m:t>
        </m:r>
      </m:oMath>
    </w:p>
    <w:p w:rsidR="008A7708" w:rsidRPr="00EB1B2E" w:rsidRDefault="00391E46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</w:rPr>
      </w:pPr>
      <w:r w:rsidRPr="00EB1B2E">
        <w:rPr>
          <w:rFonts w:cs="B Nazanin" w:hint="cs"/>
          <w:b/>
          <w:bCs/>
          <w:sz w:val="24"/>
          <w:szCs w:val="24"/>
          <w:rtl/>
        </w:rPr>
        <w:t>اندازه</w:t>
      </w:r>
      <w:r w:rsidRPr="00EB1B2E">
        <w:rPr>
          <w:rFonts w:cs="B Nazanin"/>
          <w:b/>
          <w:bCs/>
          <w:sz w:val="24"/>
          <w:szCs w:val="24"/>
          <w:rtl/>
        </w:rPr>
        <w:softHyphen/>
      </w:r>
      <w:r w:rsidRPr="00EB1B2E">
        <w:rPr>
          <w:rFonts w:cs="B Nazanin" w:hint="cs"/>
          <w:b/>
          <w:bCs/>
          <w:sz w:val="24"/>
          <w:szCs w:val="24"/>
          <w:rtl/>
        </w:rPr>
        <w:t xml:space="preserve">گیری </w:t>
      </w:r>
      <w:r w:rsidR="00A971FF" w:rsidRPr="00EB1B2E">
        <w:rPr>
          <w:rFonts w:cs="B Nazanin" w:hint="cs"/>
          <w:b/>
          <w:bCs/>
          <w:sz w:val="24"/>
          <w:szCs w:val="24"/>
          <w:rtl/>
        </w:rPr>
        <w:t>محتوای فنل کل</w:t>
      </w:r>
    </w:p>
    <w:p w:rsidR="002E54E3" w:rsidRPr="00EB1B2E" w:rsidRDefault="00A971FF" w:rsidP="00F643C1">
      <w:pPr>
        <w:spacing w:after="0" w:line="240" w:lineRule="auto"/>
        <w:ind w:firstLine="0"/>
        <w:rPr>
          <w:rFonts w:asciiTheme="majorBidi" w:hAnsiTheme="majorBidi" w:cstheme="majorBidi"/>
          <w:rtl/>
        </w:rPr>
      </w:pPr>
      <w:r w:rsidRPr="00EB1B2E">
        <w:rPr>
          <w:rFonts w:cs="B Nazanin"/>
          <w:sz w:val="24"/>
          <w:szCs w:val="24"/>
          <w:rtl/>
          <w:lang w:bidi="ar-SA"/>
        </w:rPr>
        <w:t>اندازه</w:t>
      </w:r>
      <w:r w:rsidRPr="00EB1B2E">
        <w:rPr>
          <w:rFonts w:cs="B Nazanin" w:hint="cs"/>
          <w:sz w:val="24"/>
          <w:szCs w:val="24"/>
          <w:rtl/>
          <w:lang w:bidi="ar-SA"/>
        </w:rPr>
        <w:softHyphen/>
      </w:r>
      <w:r w:rsidRPr="00EB1B2E">
        <w:rPr>
          <w:rFonts w:cs="B Nazanin"/>
          <w:sz w:val="24"/>
          <w:szCs w:val="24"/>
          <w:rtl/>
          <w:lang w:bidi="ar-SA"/>
        </w:rPr>
        <w:t>گیری ترکیبات فنلی با استفاده از روش فولین سیوکال</w:t>
      </w:r>
      <w:r w:rsidRPr="00EB1B2E">
        <w:rPr>
          <w:rFonts w:cs="B Nazanin" w:hint="cs"/>
          <w:sz w:val="24"/>
          <w:szCs w:val="24"/>
          <w:rtl/>
          <w:lang w:bidi="ar-SA"/>
        </w:rPr>
        <w:t>تی</w:t>
      </w:r>
      <w:r w:rsidR="00E30E3A" w:rsidRPr="00EB1B2E">
        <w:rPr>
          <w:rFonts w:cs="B Nazanin" w:hint="cs"/>
          <w:sz w:val="24"/>
          <w:szCs w:val="24"/>
          <w:rtl/>
          <w:lang w:bidi="ar-SA"/>
        </w:rPr>
        <w:t>و</w:t>
      </w:r>
      <w:r w:rsidR="00E30E3A" w:rsidRPr="00EB1B2E">
        <w:rPr>
          <w:rStyle w:val="FootnoteReference"/>
          <w:rFonts w:cs="B Nazanin"/>
          <w:sz w:val="24"/>
          <w:szCs w:val="24"/>
          <w:rtl/>
          <w:lang w:bidi="ar-SA"/>
        </w:rPr>
        <w:footnoteReference w:id="23"/>
      </w:r>
      <w:r w:rsidRPr="00EB1B2E">
        <w:rPr>
          <w:rFonts w:cs="B Nazanin"/>
          <w:sz w:val="24"/>
          <w:szCs w:val="24"/>
          <w:rtl/>
          <w:lang w:bidi="ar-SA"/>
        </w:rPr>
        <w:t xml:space="preserve"> به شرح زیر انجام شد: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EB1B2E">
        <w:rPr>
          <w:rFonts w:cs="B Nazanin"/>
          <w:sz w:val="24"/>
          <w:szCs w:val="24"/>
          <w:rtl/>
          <w:lang w:bidi="ar-SA"/>
        </w:rPr>
        <w:t xml:space="preserve">ابتدا </w:t>
      </w:r>
      <w:r w:rsidRPr="00EB1B2E">
        <w:rPr>
          <w:rFonts w:cs="B Nazanin" w:hint="cs"/>
          <w:sz w:val="24"/>
          <w:szCs w:val="24"/>
          <w:rtl/>
          <w:lang w:bidi="ar-SA"/>
        </w:rPr>
        <w:t>عصاره</w:t>
      </w:r>
      <w:r w:rsidRPr="00EB1B2E">
        <w:rPr>
          <w:rFonts w:cs="B Nazanin"/>
          <w:sz w:val="24"/>
          <w:szCs w:val="24"/>
          <w:rtl/>
          <w:lang w:bidi="ar-SA"/>
        </w:rPr>
        <w:t xml:space="preserve"> ميوه </w:t>
      </w:r>
      <w:r w:rsidRPr="00EB1B2E">
        <w:rPr>
          <w:rFonts w:cs="B Nazanin" w:hint="cs"/>
          <w:sz w:val="24"/>
          <w:szCs w:val="24"/>
          <w:rtl/>
          <w:lang w:bidi="ar-SA"/>
        </w:rPr>
        <w:t>با آب میوه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گیری تهیه شده و </w:t>
      </w:r>
      <w:r w:rsidRPr="00EB1B2E">
        <w:rPr>
          <w:rFonts w:cs="B Nazanin"/>
          <w:sz w:val="24"/>
          <w:szCs w:val="24"/>
          <w:rtl/>
          <w:lang w:bidi="ar-SA"/>
        </w:rPr>
        <w:t>از كاغذ صافي عبور داده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شد و در میکروتیوب دو میلی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لیتر ریخته شد. سپس آب میوه را سانتریفیوژ کرده و محلول رویی درون میکروتیوب دیگری ریخته شد. 1/۰ میلی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لیتر از محلول رویی را برداشته و روی آن سه میلی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لیتر آب مقطر و به دنبال آن 5/0 میلی</w:t>
      </w:r>
      <w:r w:rsidR="00F643C1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لیتر واکنشگر </w:t>
      </w:r>
      <w:r w:rsidRPr="00EB1B2E">
        <w:rPr>
          <w:rFonts w:cs="B Nazanin"/>
          <w:sz w:val="24"/>
          <w:szCs w:val="24"/>
          <w:rtl/>
          <w:lang w:bidi="ar-SA"/>
        </w:rPr>
        <w:t>فولین سیوکال</w:t>
      </w:r>
      <w:r w:rsidRPr="00EB1B2E">
        <w:rPr>
          <w:rFonts w:cs="B Nazanin" w:hint="cs"/>
          <w:sz w:val="24"/>
          <w:szCs w:val="24"/>
          <w:rtl/>
          <w:lang w:bidi="ar-SA"/>
        </w:rPr>
        <w:t>تی</w:t>
      </w:r>
      <w:r w:rsidRPr="00EB1B2E">
        <w:rPr>
          <w:rFonts w:cs="B Nazanin"/>
          <w:sz w:val="24"/>
          <w:szCs w:val="24"/>
          <w:rtl/>
          <w:lang w:bidi="ar-SA"/>
        </w:rPr>
        <w:t xml:space="preserve">و </w:t>
      </w:r>
      <w:r w:rsidRPr="00EB1B2E">
        <w:rPr>
          <w:rFonts w:cs="B Nazanin" w:hint="cs"/>
          <w:sz w:val="24"/>
          <w:szCs w:val="24"/>
          <w:rtl/>
          <w:lang w:bidi="ar-SA"/>
        </w:rPr>
        <w:t>10 درصد اضافه شد و پس از قرار دادن به مدت سه تا پنج دقیقه د</w:t>
      </w:r>
      <w:r w:rsidRPr="00EB1B2E">
        <w:rPr>
          <w:rFonts w:cs="B Nazanin"/>
          <w:sz w:val="24"/>
          <w:szCs w:val="24"/>
          <w:rtl/>
          <w:lang w:bidi="ar-SA"/>
        </w:rPr>
        <w:t>ر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EB1B2E">
        <w:rPr>
          <w:rFonts w:cs="B Nazanin"/>
          <w:sz w:val="24"/>
          <w:szCs w:val="24"/>
          <w:rtl/>
          <w:lang w:bidi="ar-SA"/>
        </w:rPr>
        <w:t>دماي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EB1B2E">
        <w:rPr>
          <w:rFonts w:cs="B Nazanin"/>
          <w:sz w:val="24"/>
          <w:szCs w:val="24"/>
          <w:rtl/>
          <w:lang w:bidi="ar-SA"/>
        </w:rPr>
        <w:t xml:space="preserve">اتاق 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5/1 </w:t>
      </w:r>
      <w:r w:rsidRPr="00EB1B2E">
        <w:rPr>
          <w:rFonts w:cs="B Nazanin"/>
          <w:sz w:val="24"/>
          <w:szCs w:val="24"/>
          <w:rtl/>
          <w:lang w:bidi="ar-SA"/>
        </w:rPr>
        <w:t>ميلي</w:t>
      </w:r>
      <w:r w:rsidRPr="00EB1B2E">
        <w:rPr>
          <w:rFonts w:cs="B Nazanin" w:hint="cs"/>
          <w:sz w:val="24"/>
          <w:szCs w:val="24"/>
          <w:rtl/>
          <w:lang w:bidi="ar-SA"/>
        </w:rPr>
        <w:softHyphen/>
      </w:r>
      <w:r w:rsidRPr="00EB1B2E">
        <w:rPr>
          <w:rFonts w:cs="B Nazanin"/>
          <w:sz w:val="24"/>
          <w:szCs w:val="24"/>
          <w:rtl/>
          <w:lang w:bidi="ar-SA"/>
        </w:rPr>
        <w:t>ليتر محلول كربنات سديم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به آن</w:t>
      </w:r>
      <w:r w:rsidRPr="00EB1B2E">
        <w:rPr>
          <w:rFonts w:cs="B Nazanin"/>
          <w:sz w:val="24"/>
          <w:szCs w:val="24"/>
          <w:rtl/>
          <w:lang w:bidi="ar-SA"/>
        </w:rPr>
        <w:t xml:space="preserve"> اضافه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شد و </w:t>
      </w:r>
      <w:r w:rsidRPr="00EB1B2E">
        <w:rPr>
          <w:rFonts w:cs="B Nazanin"/>
          <w:sz w:val="24"/>
          <w:szCs w:val="24"/>
          <w:rtl/>
          <w:lang w:bidi="ar-SA"/>
        </w:rPr>
        <w:t xml:space="preserve">به مدت </w:t>
      </w:r>
      <w:r w:rsidRPr="00EB1B2E">
        <w:rPr>
          <w:rFonts w:cs="B Nazanin" w:hint="cs"/>
          <w:sz w:val="24"/>
          <w:szCs w:val="24"/>
          <w:rtl/>
          <w:lang w:bidi="ar-SA"/>
        </w:rPr>
        <w:t>یک</w:t>
      </w:r>
      <w:r w:rsidRPr="00EB1B2E">
        <w:rPr>
          <w:rFonts w:cs="B Nazanin"/>
          <w:sz w:val="24"/>
          <w:szCs w:val="24"/>
          <w:rtl/>
          <w:lang w:bidi="ar-SA"/>
        </w:rPr>
        <w:t xml:space="preserve"> ساعت در دماي اتاق قرار </w:t>
      </w:r>
      <w:r w:rsidRPr="00EB1B2E">
        <w:rPr>
          <w:rFonts w:cs="B Nazanin" w:hint="cs"/>
          <w:sz w:val="24"/>
          <w:szCs w:val="24"/>
          <w:rtl/>
          <w:lang w:bidi="ar-SA"/>
        </w:rPr>
        <w:t>گرفت</w:t>
      </w:r>
      <w:r w:rsidRPr="00EB1B2E">
        <w:rPr>
          <w:rFonts w:cs="B Nazanin"/>
          <w:sz w:val="24"/>
          <w:szCs w:val="24"/>
          <w:rtl/>
          <w:lang w:bidi="ar-SA"/>
        </w:rPr>
        <w:t xml:space="preserve">. </w:t>
      </w:r>
      <w:r w:rsidRPr="00EB1B2E">
        <w:rPr>
          <w:rFonts w:cs="B Nazanin" w:hint="cs"/>
          <w:sz w:val="24"/>
          <w:szCs w:val="24"/>
          <w:rtl/>
          <w:lang w:bidi="ar-SA"/>
        </w:rPr>
        <w:t>از</w:t>
      </w:r>
      <w:r w:rsidRPr="00EB1B2E">
        <w:rPr>
          <w:rFonts w:cs="B Nazanin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محلول</w:t>
      </w:r>
      <w:r w:rsidRPr="00EB1B2E">
        <w:rPr>
          <w:rFonts w:cs="B Nazanin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تهیه</w:t>
      </w:r>
      <w:r w:rsidRPr="00EB1B2E">
        <w:rPr>
          <w:rFonts w:cs="B Nazanin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شده</w:t>
      </w:r>
      <w:r w:rsidRPr="00EB1B2E">
        <w:rPr>
          <w:rFonts w:cs="B Nazanin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به</w:t>
      </w:r>
      <w:r w:rsidRPr="00EB1B2E">
        <w:rPr>
          <w:rFonts w:cs="B Nazanin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مقدار</w:t>
      </w:r>
      <w:r w:rsidRPr="00EB1B2E">
        <w:rPr>
          <w:rFonts w:cs="B Nazanin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لازم</w:t>
      </w:r>
      <w:r w:rsidRPr="00EB1B2E">
        <w:rPr>
          <w:rFonts w:cs="B Nazanin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برداشته</w:t>
      </w:r>
      <w:r w:rsidRPr="00EB1B2E">
        <w:rPr>
          <w:rFonts w:cs="B Nazanin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و</w:t>
      </w:r>
      <w:r w:rsidRPr="00EB1B2E">
        <w:rPr>
          <w:rFonts w:cs="B Nazanin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جذب</w:t>
      </w:r>
      <w:r w:rsidRPr="00EB1B2E">
        <w:rPr>
          <w:rFonts w:cs="B Nazanin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آن</w:t>
      </w:r>
      <w:r w:rsidRPr="00EB1B2E">
        <w:rPr>
          <w:rFonts w:cs="B Nazanin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در</w:t>
      </w:r>
      <w:r w:rsidRPr="00EB1B2E">
        <w:rPr>
          <w:rFonts w:cs="B Nazanin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دستگاه</w:t>
      </w:r>
      <w:r w:rsidRPr="00EB1B2E">
        <w:rPr>
          <w:rFonts w:cs="B Nazanin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اسپكتروفتومتر</w:t>
      </w:r>
      <w:r w:rsidRPr="00EB1B2E">
        <w:rPr>
          <w:rFonts w:cs="B Nazanin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در</w:t>
      </w:r>
      <w:r w:rsidRPr="00EB1B2E">
        <w:rPr>
          <w:rFonts w:cs="B Nazanin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طول</w:t>
      </w:r>
      <w:r w:rsidRPr="00EB1B2E">
        <w:rPr>
          <w:rFonts w:cs="B Nazanin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موج</w:t>
      </w:r>
      <w:r w:rsidRPr="00EB1B2E">
        <w:rPr>
          <w:rFonts w:cs="B Nazanin"/>
          <w:sz w:val="24"/>
          <w:szCs w:val="24"/>
          <w:rtl/>
          <w:lang w:bidi="ar-SA"/>
        </w:rPr>
        <w:t xml:space="preserve"> ٧۶۵ </w:t>
      </w:r>
      <w:r w:rsidRPr="00EB1B2E">
        <w:rPr>
          <w:rFonts w:cs="B Nazanin" w:hint="cs"/>
          <w:sz w:val="24"/>
          <w:szCs w:val="24"/>
          <w:rtl/>
          <w:lang w:bidi="ar-SA"/>
        </w:rPr>
        <w:t>نانومتر</w:t>
      </w:r>
      <w:r w:rsidRPr="00EB1B2E">
        <w:rPr>
          <w:rFonts w:cs="B Nazanin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قرائت</w:t>
      </w:r>
      <w:r w:rsidRPr="00EB1B2E">
        <w:rPr>
          <w:rFonts w:cs="B Nazanin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شد</w:t>
      </w:r>
      <w:r w:rsidR="001B1601" w:rsidRPr="00EB1B2E">
        <w:rPr>
          <w:rFonts w:cs="B Nazanin" w:hint="cs"/>
          <w:sz w:val="24"/>
          <w:szCs w:val="24"/>
          <w:rtl/>
          <w:lang w:bidi="ar-SA"/>
        </w:rPr>
        <w:t xml:space="preserve"> (</w:t>
      </w:r>
      <w:r w:rsidR="006041C8" w:rsidRPr="00EB1B2E">
        <w:rPr>
          <w:rFonts w:cs="B Nazanin" w:hint="cs"/>
          <w:sz w:val="24"/>
          <w:szCs w:val="24"/>
          <w:rtl/>
        </w:rPr>
        <w:t>و</w:t>
      </w:r>
      <w:r w:rsidR="0029681A">
        <w:rPr>
          <w:rFonts w:cs="B Nazanin" w:hint="cs"/>
          <w:sz w:val="24"/>
          <w:szCs w:val="24"/>
          <w:rtl/>
        </w:rPr>
        <w:t>ا</w:t>
      </w:r>
      <w:r w:rsidR="006041C8" w:rsidRPr="00EB1B2E">
        <w:rPr>
          <w:rFonts w:cs="B Nazanin" w:hint="cs"/>
          <w:sz w:val="24"/>
          <w:szCs w:val="24"/>
          <w:rtl/>
        </w:rPr>
        <w:t>تره</w:t>
      </w:r>
      <w:r w:rsidR="0029681A">
        <w:rPr>
          <w:rFonts w:cs="B Nazanin" w:hint="cs"/>
          <w:sz w:val="24"/>
          <w:szCs w:val="24"/>
          <w:rtl/>
        </w:rPr>
        <w:t>ا</w:t>
      </w:r>
      <w:r w:rsidR="006041C8" w:rsidRPr="00EB1B2E">
        <w:rPr>
          <w:rFonts w:cs="B Nazanin" w:hint="cs"/>
          <w:sz w:val="24"/>
          <w:szCs w:val="24"/>
          <w:rtl/>
        </w:rPr>
        <w:t>وس</w:t>
      </w:r>
      <w:r w:rsidR="00E30E3A" w:rsidRPr="00EB1B2E">
        <w:rPr>
          <w:rStyle w:val="FootnoteReference"/>
          <w:rFonts w:cs="B Nazanin"/>
          <w:sz w:val="24"/>
          <w:szCs w:val="24"/>
          <w:rtl/>
        </w:rPr>
        <w:footnoteReference w:id="24"/>
      </w:r>
      <w:r w:rsidR="006041C8" w:rsidRPr="00EB1B2E">
        <w:rPr>
          <w:rFonts w:cs="B Nazanin" w:hint="cs"/>
          <w:sz w:val="24"/>
          <w:szCs w:val="24"/>
          <w:rtl/>
        </w:rPr>
        <w:t>، 2002</w:t>
      </w:r>
      <w:r w:rsidR="001B1601" w:rsidRPr="00EB1B2E">
        <w:rPr>
          <w:rFonts w:cs="B Nazanin" w:hint="cs"/>
          <w:sz w:val="24"/>
          <w:szCs w:val="24"/>
          <w:rtl/>
          <w:lang w:bidi="ar-SA"/>
        </w:rPr>
        <w:t>).</w:t>
      </w:r>
      <w:r w:rsidR="00E30E3A" w:rsidRPr="00EB1B2E">
        <w:rPr>
          <w:rFonts w:asciiTheme="majorBidi" w:hAnsiTheme="majorBidi" w:cstheme="majorBidi"/>
        </w:rPr>
        <w:t xml:space="preserve"> </w:t>
      </w:r>
    </w:p>
    <w:p w:rsidR="001E2ED7" w:rsidRPr="00EB1B2E" w:rsidRDefault="001E2ED7" w:rsidP="009E0EC8">
      <w:pPr>
        <w:spacing w:after="0" w:line="240" w:lineRule="auto"/>
        <w:ind w:firstLine="0"/>
        <w:rPr>
          <w:rFonts w:cs="B Nazanin"/>
          <w:sz w:val="24"/>
          <w:szCs w:val="24"/>
          <w:rtl/>
        </w:rPr>
      </w:pPr>
      <w:r w:rsidRPr="00EB1B2E">
        <w:rPr>
          <w:rFonts w:cs="B Nazanin"/>
          <w:sz w:val="24"/>
          <w:szCs w:val="24"/>
          <w:rtl/>
          <w:lang w:bidi="ar-SA"/>
        </w:rPr>
        <w:t>داده</w:t>
      </w:r>
      <w:r w:rsidRPr="00EB1B2E">
        <w:rPr>
          <w:rFonts w:cs="B Nazanin"/>
          <w:sz w:val="24"/>
          <w:szCs w:val="24"/>
        </w:rPr>
        <w:softHyphen/>
      </w:r>
      <w:r w:rsidRPr="00EB1B2E">
        <w:rPr>
          <w:rFonts w:cs="B Nazanin"/>
          <w:sz w:val="24"/>
          <w:szCs w:val="24"/>
          <w:rtl/>
          <w:lang w:bidi="ar-SA"/>
        </w:rPr>
        <w:t>ها با استفاده از نرم</w:t>
      </w:r>
      <w:r w:rsidR="00225966">
        <w:rPr>
          <w:rFonts w:cs="B Nazanin"/>
          <w:sz w:val="24"/>
          <w:szCs w:val="24"/>
          <w:lang w:bidi="ar-SA"/>
        </w:rPr>
        <w:softHyphen/>
      </w:r>
      <w:r w:rsidRPr="00EB1B2E">
        <w:rPr>
          <w:rFonts w:cs="B Nazanin"/>
          <w:sz w:val="24"/>
          <w:szCs w:val="24"/>
          <w:rtl/>
          <w:lang w:bidi="ar-SA"/>
        </w:rPr>
        <w:t>افزار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آماری</w:t>
      </w:r>
      <w:r w:rsidR="00DF24F0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EB1B2E">
        <w:rPr>
          <w:rFonts w:cs="B Nazanin"/>
          <w:sz w:val="24"/>
          <w:szCs w:val="24"/>
        </w:rPr>
        <w:t xml:space="preserve"> </w:t>
      </w:r>
      <w:r w:rsidRPr="00DF24F0">
        <w:rPr>
          <w:rFonts w:asciiTheme="majorBidi" w:hAnsiTheme="majorBidi" w:cstheme="majorBidi"/>
          <w:sz w:val="20"/>
          <w:szCs w:val="20"/>
        </w:rPr>
        <w:t>SAS</w:t>
      </w:r>
      <w:r w:rsidR="0095364B" w:rsidRPr="00EB1B2E">
        <w:rPr>
          <w:rFonts w:cs="B Nazanin" w:hint="cs"/>
          <w:sz w:val="24"/>
          <w:szCs w:val="24"/>
          <w:rtl/>
          <w:lang w:bidi="ar-SA"/>
        </w:rPr>
        <w:t>نسخه</w:t>
      </w:r>
      <w:r w:rsidR="0095364B" w:rsidRPr="00EB1B2E">
        <w:rPr>
          <w:rFonts w:ascii="Times New Roman" w:eastAsia="Times New Roman" w:hAnsi="Times New Roman" w:cs="B Mitra" w:hint="cs"/>
          <w:szCs w:val="28"/>
          <w:rtl/>
        </w:rPr>
        <w:t xml:space="preserve"> </w:t>
      </w:r>
      <w:r w:rsidR="0095364B" w:rsidRPr="00EB1B2E">
        <w:rPr>
          <w:rFonts w:cs="B Nazanin" w:hint="cs"/>
          <w:sz w:val="24"/>
          <w:szCs w:val="24"/>
          <w:rtl/>
          <w:lang w:bidi="ar-SA"/>
        </w:rPr>
        <w:t>(2/9)</w:t>
      </w:r>
      <w:r w:rsidR="009E0EC8">
        <w:rPr>
          <w:rFonts w:cs="B Nazanin" w:hint="cs"/>
          <w:sz w:val="24"/>
          <w:szCs w:val="24"/>
          <w:rtl/>
          <w:lang w:bidi="ar-SA"/>
        </w:rPr>
        <w:t xml:space="preserve">، </w:t>
      </w:r>
      <w:r w:rsidRPr="00EB1B2E">
        <w:rPr>
          <w:rFonts w:cs="B Nazanin"/>
          <w:sz w:val="24"/>
          <w:szCs w:val="24"/>
          <w:rtl/>
          <w:lang w:bidi="ar-SA"/>
        </w:rPr>
        <w:t>تجزيه و تحليل و مقايسه ميانگين</w:t>
      </w:r>
      <w:r w:rsidRPr="00EB1B2E">
        <w:rPr>
          <w:rFonts w:cs="B Nazanin"/>
          <w:sz w:val="24"/>
          <w:szCs w:val="24"/>
        </w:rPr>
        <w:softHyphen/>
      </w:r>
      <w:r w:rsidRPr="00EB1B2E">
        <w:rPr>
          <w:rFonts w:cs="B Nazanin"/>
          <w:sz w:val="24"/>
          <w:szCs w:val="24"/>
          <w:rtl/>
          <w:lang w:bidi="ar-SA"/>
        </w:rPr>
        <w:t>ها با استفاده از آزمون چند دامنه</w:t>
      </w:r>
      <w:r w:rsidRPr="00EB1B2E">
        <w:rPr>
          <w:rFonts w:cs="B Nazanin"/>
          <w:sz w:val="24"/>
          <w:szCs w:val="24"/>
          <w:rtl/>
          <w:lang w:bidi="ar-SA"/>
        </w:rPr>
        <w:softHyphen/>
        <w:t>اي دانكن انجام گرفت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(جدول 1).</w:t>
      </w:r>
    </w:p>
    <w:p w:rsidR="00F643C1" w:rsidRDefault="00F643C1" w:rsidP="00F643C1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</w:rPr>
      </w:pPr>
    </w:p>
    <w:p w:rsidR="00F643C1" w:rsidRPr="00EB1B2E" w:rsidRDefault="00F643C1" w:rsidP="00F643C1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</w:rPr>
      </w:pPr>
      <w:r w:rsidRPr="00EB1B2E">
        <w:rPr>
          <w:rFonts w:cs="B Nazanin" w:hint="cs"/>
          <w:b/>
          <w:bCs/>
          <w:sz w:val="24"/>
          <w:szCs w:val="24"/>
          <w:rtl/>
        </w:rPr>
        <w:t xml:space="preserve">نتایج و بحث </w:t>
      </w:r>
    </w:p>
    <w:p w:rsidR="00F643C1" w:rsidRPr="00EB1B2E" w:rsidRDefault="00F643C1" w:rsidP="00F643C1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</w:rPr>
      </w:pPr>
      <w:r w:rsidRPr="00EB1B2E">
        <w:rPr>
          <w:rFonts w:cs="B Nazanin" w:hint="cs"/>
          <w:b/>
          <w:bCs/>
          <w:sz w:val="24"/>
          <w:szCs w:val="24"/>
          <w:rtl/>
          <w:lang w:bidi="ar-SA"/>
        </w:rPr>
        <w:lastRenderedPageBreak/>
        <w:t>فعالیت آنزیم کاتالاز</w:t>
      </w:r>
      <w:r w:rsidRPr="00EB1B2E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F643C1" w:rsidRPr="00EB1B2E" w:rsidRDefault="00F643C1" w:rsidP="00B339BB">
      <w:pPr>
        <w:spacing w:after="0" w:line="240" w:lineRule="auto"/>
        <w:ind w:firstLine="0"/>
        <w:rPr>
          <w:rFonts w:cs="B Nazanin"/>
          <w:sz w:val="24"/>
          <w:szCs w:val="24"/>
          <w:rtl/>
          <w:lang w:bidi="ar-SA"/>
        </w:rPr>
      </w:pPr>
      <w:r w:rsidRPr="00EB1B2E">
        <w:rPr>
          <w:rFonts w:cs="B Nazanin" w:hint="cs"/>
          <w:sz w:val="24"/>
          <w:szCs w:val="24"/>
          <w:rtl/>
          <w:lang w:bidi="ar-SA"/>
        </w:rPr>
        <w:t>با توجه به جدول 1</w:t>
      </w:r>
      <w:r w:rsidRPr="00EB1B2E">
        <w:rPr>
          <w:rFonts w:cs="B Nazanin" w:hint="cs"/>
          <w:sz w:val="24"/>
          <w:szCs w:val="24"/>
          <w:rtl/>
        </w:rPr>
        <w:t xml:space="preserve"> اثر متقابل گابا و </w:t>
      </w:r>
      <w:r w:rsidR="0029681A" w:rsidRPr="00EB1B2E">
        <w:rPr>
          <w:rFonts w:cs="B Nazanin" w:hint="cs"/>
          <w:sz w:val="24"/>
          <w:szCs w:val="24"/>
          <w:rtl/>
        </w:rPr>
        <w:t xml:space="preserve">اسید </w:t>
      </w:r>
      <w:r w:rsidRPr="00EB1B2E">
        <w:rPr>
          <w:rFonts w:cs="B Nazanin" w:hint="cs"/>
          <w:sz w:val="24"/>
          <w:szCs w:val="24"/>
          <w:rtl/>
        </w:rPr>
        <w:t>سالیس</w:t>
      </w:r>
      <w:r>
        <w:rPr>
          <w:rFonts w:cs="B Nazanin" w:hint="cs"/>
          <w:sz w:val="24"/>
          <w:szCs w:val="24"/>
          <w:rtl/>
        </w:rPr>
        <w:t>ی</w:t>
      </w:r>
      <w:r w:rsidRPr="00EB1B2E">
        <w:rPr>
          <w:rFonts w:cs="B Nazanin" w:hint="cs"/>
          <w:sz w:val="24"/>
          <w:szCs w:val="24"/>
          <w:rtl/>
        </w:rPr>
        <w:t>لیک در سطح احتمال یک درصد بر میزان فعالیت آنزیم کاتالاز معنی</w:t>
      </w:r>
      <w:r w:rsidR="0029681A">
        <w:rPr>
          <w:rFonts w:cs="B Nazanin"/>
          <w:sz w:val="24"/>
          <w:szCs w:val="24"/>
        </w:rPr>
        <w:softHyphen/>
      </w:r>
      <w:r w:rsidRPr="00EB1B2E">
        <w:rPr>
          <w:rFonts w:cs="B Nazanin" w:hint="cs"/>
          <w:sz w:val="24"/>
          <w:szCs w:val="24"/>
          <w:rtl/>
        </w:rPr>
        <w:t>دار می</w:t>
      </w:r>
      <w:r w:rsidRPr="00EB1B2E">
        <w:rPr>
          <w:rFonts w:cs="B Nazanin"/>
          <w:sz w:val="24"/>
          <w:szCs w:val="24"/>
          <w:rtl/>
        </w:rPr>
        <w:softHyphen/>
      </w:r>
      <w:r w:rsidRPr="00EB1B2E">
        <w:rPr>
          <w:rFonts w:cs="B Nazanin" w:hint="cs"/>
          <w:sz w:val="24"/>
          <w:szCs w:val="24"/>
          <w:rtl/>
        </w:rPr>
        <w:t>باشد.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بیشترین فعالیت این آنزیم بعد از 35 روز انبارداری در میوه‌های تیمار شده با 2 میلی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مولار </w:t>
      </w:r>
      <w:r w:rsidR="0029681A" w:rsidRPr="00EB1B2E">
        <w:rPr>
          <w:rFonts w:cs="B Nazanin" w:hint="cs"/>
          <w:sz w:val="24"/>
          <w:szCs w:val="24"/>
          <w:rtl/>
          <w:lang w:bidi="ar-SA"/>
        </w:rPr>
        <w:t xml:space="preserve">اسید </w:t>
      </w:r>
      <w:r w:rsidRPr="00EB1B2E">
        <w:rPr>
          <w:rFonts w:cs="B Nazanin" w:hint="cs"/>
          <w:sz w:val="24"/>
          <w:szCs w:val="24"/>
          <w:rtl/>
          <w:lang w:bidi="ar-SA"/>
        </w:rPr>
        <w:t>سالیسیلیک مشاهده شد. پس از 17 روز انبارداری کمترین فعالیت این آنزیم در میوه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هایی مشاهده شد که با 10 میلی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مولار گابا تیمار شده بودند.</w:t>
      </w:r>
      <w:r w:rsidRPr="00EB1B2E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EB1B2E">
        <w:rPr>
          <w:rFonts w:cs="B Nazanin" w:hint="cs"/>
          <w:sz w:val="24"/>
          <w:szCs w:val="24"/>
          <w:rtl/>
          <w:lang w:bidi="ar-SA"/>
        </w:rPr>
        <w:t>تیمارهای 20 میلی</w:t>
      </w:r>
      <w:r w:rsidR="0029681A">
        <w:rPr>
          <w:rFonts w:cs="B Nazanin"/>
          <w:sz w:val="24"/>
          <w:szCs w:val="24"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مولار گابا و تیمار ترکیبی 10</w:t>
      </w:r>
      <w:r>
        <w:rPr>
          <w:rFonts w:cs="B Nazanin" w:hint="cs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میلی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مولار گابا  و 2 میلی</w:t>
      </w:r>
      <w:r>
        <w:rPr>
          <w:rFonts w:cs="B Nazanin" w:hint="cs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مولار </w:t>
      </w:r>
      <w:r w:rsidR="0029681A" w:rsidRPr="00EB1B2E">
        <w:rPr>
          <w:rFonts w:cs="B Nazanin" w:hint="cs"/>
          <w:sz w:val="24"/>
          <w:szCs w:val="24"/>
          <w:rtl/>
          <w:lang w:bidi="ar-SA"/>
        </w:rPr>
        <w:t xml:space="preserve">اسید 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سالیسیلیک نیز بعد از 35 روز انبارداری باعث افزایش فعالیت این آنزیم شده است. بعد از </w:t>
      </w:r>
      <w:r w:rsidRPr="00EB1B2E">
        <w:rPr>
          <w:rFonts w:cs="B Nazanin" w:hint="cs"/>
          <w:sz w:val="24"/>
          <w:szCs w:val="24"/>
          <w:rtl/>
        </w:rPr>
        <w:t>۱۷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روز انبارداری تفاوت معنی</w:t>
      </w:r>
      <w:r w:rsidRPr="00EB1B2E">
        <w:rPr>
          <w:rFonts w:cs="B Nazanin"/>
          <w:sz w:val="24"/>
          <w:szCs w:val="24"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داری بین دو تیمار </w:t>
      </w:r>
      <w:r w:rsidR="0029681A" w:rsidRPr="00EB1B2E">
        <w:rPr>
          <w:rFonts w:cs="B Nazanin" w:hint="cs"/>
          <w:sz w:val="24"/>
          <w:szCs w:val="24"/>
          <w:rtl/>
          <w:lang w:bidi="ar-SA"/>
        </w:rPr>
        <w:t xml:space="preserve">اسید 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سالیسیلیک و تیمار ترکیبی </w:t>
      </w:r>
      <w:r w:rsidR="0029681A" w:rsidRPr="00EB1B2E">
        <w:rPr>
          <w:rFonts w:cs="B Nazanin" w:hint="cs"/>
          <w:sz w:val="24"/>
          <w:szCs w:val="24"/>
          <w:rtl/>
          <w:lang w:bidi="ar-SA"/>
        </w:rPr>
        <w:t xml:space="preserve">اسید </w:t>
      </w:r>
      <w:r w:rsidRPr="00EB1B2E">
        <w:rPr>
          <w:rFonts w:cs="B Nazanin" w:hint="cs"/>
          <w:sz w:val="24"/>
          <w:szCs w:val="24"/>
          <w:rtl/>
          <w:lang w:bidi="ar-SA"/>
        </w:rPr>
        <w:t>سالیسیل</w:t>
      </w:r>
      <w:r>
        <w:rPr>
          <w:rFonts w:cs="B Nazanin" w:hint="cs"/>
          <w:sz w:val="24"/>
          <w:szCs w:val="24"/>
          <w:rtl/>
          <w:lang w:bidi="ar-SA"/>
        </w:rPr>
        <w:t>ی</w:t>
      </w:r>
      <w:r w:rsidRPr="00EB1B2E">
        <w:rPr>
          <w:rFonts w:cs="B Nazanin" w:hint="cs"/>
          <w:sz w:val="24"/>
          <w:szCs w:val="24"/>
          <w:rtl/>
          <w:lang w:bidi="ar-SA"/>
        </w:rPr>
        <w:t>ک و گابا وجود</w:t>
      </w:r>
      <w:r w:rsidR="00B339BB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داشت در حالیکه پس از </w:t>
      </w:r>
      <w:r w:rsidRPr="00EB1B2E">
        <w:rPr>
          <w:rFonts w:cs="B Nazanin" w:hint="cs"/>
          <w:sz w:val="24"/>
          <w:szCs w:val="24"/>
          <w:rtl/>
        </w:rPr>
        <w:t>۳۵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روز انبارداری هیچ تفاوت معنی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داری بین این دو تیمار مشاهده نگردید (شکل 1).</w:t>
      </w:r>
    </w:p>
    <w:p w:rsidR="00476B14" w:rsidRPr="00EB1B2E" w:rsidRDefault="00F643C1" w:rsidP="009E0EC8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</w:rPr>
        <w:sectPr w:rsidR="00476B14" w:rsidRPr="00EB1B2E" w:rsidSect="00EB1B2E">
          <w:headerReference w:type="default" r:id="rId14"/>
          <w:footerReference w:type="default" r:id="rId15"/>
          <w:footnotePr>
            <w:numRestart w:val="eachPage"/>
          </w:footnotePr>
          <w:pgSz w:w="11906" w:h="16838" w:code="9"/>
          <w:pgMar w:top="1418" w:right="1418" w:bottom="1418" w:left="1418" w:header="709" w:footer="709" w:gutter="0"/>
          <w:cols w:num="2" w:space="720"/>
          <w:bidi/>
          <w:rtlGutter/>
          <w:docGrid w:linePitch="360"/>
        </w:sectPr>
      </w:pPr>
      <w:r w:rsidRPr="00EB1B2E">
        <w:rPr>
          <w:rFonts w:cs="B Nazanin" w:hint="cs"/>
          <w:sz w:val="24"/>
          <w:szCs w:val="24"/>
          <w:rtl/>
          <w:lang w:bidi="ar-SA"/>
        </w:rPr>
        <w:t>رادیکال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های آزاد و گونه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های فعال اکسیژن (</w:t>
      </w:r>
      <w:r w:rsidRPr="0003528D">
        <w:rPr>
          <w:rFonts w:asciiTheme="majorBidi" w:hAnsiTheme="majorBidi" w:cstheme="majorBidi"/>
          <w:sz w:val="20"/>
          <w:szCs w:val="20"/>
        </w:rPr>
        <w:t>ROS</w:t>
      </w:r>
      <w:r w:rsidRPr="00EB1B2E">
        <w:rPr>
          <w:rFonts w:cs="B Nazanin" w:hint="cs"/>
          <w:sz w:val="24"/>
          <w:szCs w:val="24"/>
          <w:rtl/>
          <w:lang w:bidi="ar-SA"/>
        </w:rPr>
        <w:t>) در طول متابولیسم طبیعی سلول</w:t>
      </w:r>
      <w:r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 و همچنین در پاسخ به تنش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های زنده و غیرزنده تجمع پیدا می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کنند</w:t>
      </w:r>
      <w:r w:rsidRPr="00EB1B2E">
        <w:rPr>
          <w:rFonts w:cs="B Nazanin" w:hint="cs"/>
          <w:sz w:val="24"/>
          <w:szCs w:val="24"/>
          <w:rtl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که آنتی</w:t>
      </w:r>
      <w:r>
        <w:rPr>
          <w:rFonts w:cs="B Nazanin" w:hint="cs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اکسیدان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 نقش پاک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سازی این رادیکال‌های آزاد را برعهده دارند. با پیر شدن بافت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 و میوه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</w:t>
      </w:r>
      <w:r w:rsidR="009E0EC8">
        <w:rPr>
          <w:rFonts w:cs="B Nazanin" w:hint="cs"/>
          <w:sz w:val="24"/>
          <w:szCs w:val="24"/>
          <w:rtl/>
        </w:rPr>
        <w:t>،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فعالیت‌های متابولیکی </w:t>
      </w:r>
      <w:r w:rsidR="009E0EC8">
        <w:rPr>
          <w:rFonts w:cs="B Nazanin" w:hint="cs"/>
          <w:sz w:val="24"/>
          <w:szCs w:val="24"/>
          <w:rtl/>
          <w:lang w:bidi="ar-SA"/>
        </w:rPr>
        <w:t>افزایش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و در نتیجه رادیکال‌های آزاد و تولید گونه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های فعال اکسیژن همزمان افزایش می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یابد. پس در نتیجه هر عاملی که باعث کاهش فعالیت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های متابولیکی سلول شود منجر به کاهش در میزان رادیکال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های آزاد شده و با حفظ سیستم آنتی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اکسیدانی، پیری و </w:t>
      </w:r>
      <w:r w:rsidRPr="00EB1B2E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EB1B2E">
        <w:rPr>
          <w:rFonts w:cs="B Nazanin" w:hint="cs"/>
          <w:sz w:val="24"/>
          <w:szCs w:val="24"/>
          <w:rtl/>
          <w:lang w:bidi="ar-SA"/>
        </w:rPr>
        <w:t>تخریب بافت میوه دیرتر اتفاق می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افتد. در این میان افزایش ظرفیت آنتی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اکسیدانی با کاربرد </w:t>
      </w:r>
      <w:r w:rsidR="0029681A" w:rsidRPr="00EB1B2E">
        <w:rPr>
          <w:rFonts w:cs="B Nazanin" w:hint="cs"/>
          <w:sz w:val="24"/>
          <w:szCs w:val="24"/>
          <w:rtl/>
          <w:lang w:bidi="ar-SA"/>
        </w:rPr>
        <w:t xml:space="preserve">اسید </w:t>
      </w:r>
      <w:r w:rsidRPr="00EB1B2E">
        <w:rPr>
          <w:rFonts w:cs="B Nazanin" w:hint="cs"/>
          <w:sz w:val="24"/>
          <w:szCs w:val="24"/>
          <w:rtl/>
          <w:lang w:bidi="ar-SA"/>
        </w:rPr>
        <w:t>سالیس</w:t>
      </w:r>
      <w:r>
        <w:rPr>
          <w:rFonts w:cs="B Nazanin" w:hint="cs"/>
          <w:sz w:val="24"/>
          <w:szCs w:val="24"/>
          <w:rtl/>
          <w:lang w:bidi="ar-SA"/>
        </w:rPr>
        <w:t>ی</w:t>
      </w:r>
      <w:r w:rsidRPr="00EB1B2E">
        <w:rPr>
          <w:rFonts w:cs="B Nazanin" w:hint="cs"/>
          <w:sz w:val="24"/>
          <w:szCs w:val="24"/>
          <w:rtl/>
          <w:lang w:bidi="ar-SA"/>
        </w:rPr>
        <w:t>لیک در بسیاری از میوه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 مورد ت</w:t>
      </w:r>
      <w:r w:rsidR="009E0EC8">
        <w:rPr>
          <w:rFonts w:cs="B Nazanin" w:hint="cs"/>
          <w:sz w:val="24"/>
          <w:szCs w:val="24"/>
          <w:rtl/>
          <w:lang w:bidi="ar-SA"/>
        </w:rPr>
        <w:t>أ</w:t>
      </w:r>
      <w:r w:rsidRPr="00EB1B2E">
        <w:rPr>
          <w:rFonts w:cs="B Nazanin" w:hint="cs"/>
          <w:sz w:val="24"/>
          <w:szCs w:val="24"/>
          <w:rtl/>
          <w:lang w:bidi="ar-SA"/>
        </w:rPr>
        <w:t>یید محققان مختلف می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باشد</w:t>
      </w:r>
      <w:r w:rsidRPr="00EB1B2E">
        <w:rPr>
          <w:rFonts w:cs="B Nazanin" w:hint="cs"/>
          <w:sz w:val="24"/>
          <w:szCs w:val="24"/>
          <w:rtl/>
        </w:rPr>
        <w:t xml:space="preserve"> (سیاری</w:t>
      </w:r>
      <w:r w:rsidR="0029681A">
        <w:rPr>
          <w:rStyle w:val="FootnoteReference"/>
          <w:rFonts w:cs="B Nazanin"/>
          <w:sz w:val="24"/>
          <w:szCs w:val="24"/>
          <w:rtl/>
        </w:rPr>
        <w:footnoteReference w:id="25"/>
      </w:r>
      <w:r w:rsidRPr="00EB1B2E">
        <w:rPr>
          <w:rFonts w:cs="B Nazanin" w:hint="cs"/>
          <w:sz w:val="24"/>
          <w:szCs w:val="24"/>
          <w:rtl/>
        </w:rPr>
        <w:t xml:space="preserve"> و همکاران، 2011؛ تارن</w:t>
      </w:r>
      <w:r w:rsidRPr="00EB1B2E">
        <w:rPr>
          <w:rStyle w:val="FootnoteReference"/>
          <w:rFonts w:cs="B Nazanin"/>
          <w:sz w:val="24"/>
          <w:szCs w:val="24"/>
          <w:rtl/>
        </w:rPr>
        <w:footnoteReference w:id="26"/>
      </w:r>
      <w:r w:rsidRPr="00EB1B2E">
        <w:rPr>
          <w:rFonts w:cs="B Nazanin" w:hint="cs"/>
          <w:sz w:val="24"/>
          <w:szCs w:val="24"/>
          <w:rtl/>
        </w:rPr>
        <w:t xml:space="preserve"> و همکاران، 2012).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در گیاهان گابا نیز می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تواند در پاسخ به تنش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های مختلف به سرعت تجمع پیدا کند و در سیستم دفاعی در برابر آن عمل کند. به جز اثر غیرمستقیم گابا در افزایش ظرفیت آنتی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اکسیدانی، دارای توانایی پاکسازی گونه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های فعال اکسیژن تولید شده تحت تنش می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باشد</w:t>
      </w:r>
      <w:r w:rsidRPr="00EB1B2E">
        <w:rPr>
          <w:rFonts w:cs="B Nazanin" w:hint="cs"/>
          <w:sz w:val="24"/>
          <w:szCs w:val="24"/>
          <w:rtl/>
        </w:rPr>
        <w:t xml:space="preserve"> (شلپ</w:t>
      </w:r>
      <w:r w:rsidR="0029681A">
        <w:rPr>
          <w:rStyle w:val="FootnoteReference"/>
          <w:rFonts w:cs="B Nazanin"/>
          <w:sz w:val="24"/>
          <w:szCs w:val="24"/>
          <w:rtl/>
        </w:rPr>
        <w:footnoteReference w:id="27"/>
      </w:r>
      <w:r w:rsidRPr="00EB1B2E">
        <w:rPr>
          <w:rFonts w:cs="B Nazanin" w:hint="cs"/>
          <w:sz w:val="24"/>
          <w:szCs w:val="24"/>
          <w:rtl/>
        </w:rPr>
        <w:t xml:space="preserve"> و همکاران، 1999؛ لیو</w:t>
      </w:r>
      <w:r w:rsidRPr="00EB1B2E">
        <w:rPr>
          <w:rStyle w:val="FootnoteReference"/>
          <w:rFonts w:cs="B Nazanin"/>
          <w:sz w:val="24"/>
          <w:szCs w:val="24"/>
          <w:rtl/>
        </w:rPr>
        <w:footnoteReference w:id="28"/>
      </w:r>
      <w:r w:rsidRPr="00EB1B2E">
        <w:rPr>
          <w:rFonts w:cs="B Nazanin" w:hint="cs"/>
          <w:sz w:val="24"/>
          <w:szCs w:val="24"/>
          <w:rtl/>
        </w:rPr>
        <w:t xml:space="preserve"> و همکاران، 2011). 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در این </w:t>
      </w:r>
    </w:p>
    <w:p w:rsidR="007F555B" w:rsidRDefault="007F555B" w:rsidP="00F643C1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  <w:sectPr w:rsidR="007F555B" w:rsidSect="00476B14">
          <w:footnotePr>
            <w:numRestart w:val="eachPage"/>
          </w:footnotePr>
          <w:type w:val="continuous"/>
          <w:pgSz w:w="11906" w:h="16838" w:code="9"/>
          <w:pgMar w:top="1418" w:right="1418" w:bottom="1418" w:left="1418" w:header="709" w:footer="709" w:gutter="0"/>
          <w:cols w:space="708"/>
          <w:bidi/>
          <w:rtlGutter/>
          <w:docGrid w:linePitch="360"/>
        </w:sectPr>
      </w:pPr>
    </w:p>
    <w:p w:rsidR="00DF24F0" w:rsidRDefault="00915BDD" w:rsidP="009E0EC8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  <w:r w:rsidRPr="00DF24F0">
        <w:rPr>
          <w:rFonts w:cs="B Nazanin" w:hint="cs"/>
          <w:b/>
          <w:bCs/>
          <w:sz w:val="20"/>
          <w:szCs w:val="20"/>
          <w:rtl/>
        </w:rPr>
        <w:lastRenderedPageBreak/>
        <w:t>جدول 1- تجزیه واریانس ت</w:t>
      </w:r>
      <w:r w:rsidR="00F643C1">
        <w:rPr>
          <w:rFonts w:cs="B Nazanin" w:hint="cs"/>
          <w:b/>
          <w:bCs/>
          <w:sz w:val="20"/>
          <w:szCs w:val="20"/>
          <w:rtl/>
        </w:rPr>
        <w:t>أ</w:t>
      </w:r>
      <w:r w:rsidRPr="00DF24F0">
        <w:rPr>
          <w:rFonts w:cs="B Nazanin" w:hint="cs"/>
          <w:b/>
          <w:bCs/>
          <w:sz w:val="20"/>
          <w:szCs w:val="20"/>
          <w:rtl/>
        </w:rPr>
        <w:t xml:space="preserve">ثیر تیمار پس از برداشت گابا و </w:t>
      </w:r>
      <w:r w:rsidR="009E0EC8" w:rsidRPr="00DF24F0">
        <w:rPr>
          <w:rFonts w:cs="B Nazanin" w:hint="cs"/>
          <w:b/>
          <w:bCs/>
          <w:sz w:val="20"/>
          <w:szCs w:val="20"/>
          <w:rtl/>
        </w:rPr>
        <w:t xml:space="preserve">اسید </w:t>
      </w:r>
      <w:r w:rsidRPr="00DF24F0">
        <w:rPr>
          <w:rFonts w:cs="B Nazanin" w:hint="cs"/>
          <w:b/>
          <w:bCs/>
          <w:sz w:val="20"/>
          <w:szCs w:val="20"/>
          <w:rtl/>
        </w:rPr>
        <w:t>سالیس</w:t>
      </w:r>
      <w:r w:rsidR="00BE090B">
        <w:rPr>
          <w:rFonts w:cs="B Nazanin" w:hint="cs"/>
          <w:b/>
          <w:bCs/>
          <w:sz w:val="20"/>
          <w:szCs w:val="20"/>
          <w:rtl/>
        </w:rPr>
        <w:t>ی</w:t>
      </w:r>
      <w:r w:rsidRPr="00DF24F0">
        <w:rPr>
          <w:rFonts w:cs="B Nazanin" w:hint="cs"/>
          <w:b/>
          <w:bCs/>
          <w:sz w:val="20"/>
          <w:szCs w:val="20"/>
          <w:rtl/>
        </w:rPr>
        <w:t>لیک روی فعالیت آنزیم کاتالاز، محتوای فنل کل، فعالیت آنزیم</w:t>
      </w:r>
    </w:p>
    <w:tbl>
      <w:tblPr>
        <w:tblStyle w:val="TableGrid"/>
        <w:tblpPr w:leftFromText="180" w:rightFromText="180" w:vertAnchor="text" w:horzAnchor="margin" w:tblpY="385"/>
        <w:bidiVisual/>
        <w:tblW w:w="9219" w:type="dxa"/>
        <w:tblLayout w:type="fixed"/>
        <w:tblLook w:val="04A0"/>
      </w:tblPr>
      <w:tblGrid>
        <w:gridCol w:w="1843"/>
        <w:gridCol w:w="567"/>
        <w:gridCol w:w="1423"/>
        <w:gridCol w:w="1559"/>
        <w:gridCol w:w="2127"/>
        <w:gridCol w:w="1700"/>
      </w:tblGrid>
      <w:tr w:rsidR="003F1741" w:rsidRPr="00EB1B2E" w:rsidTr="00EC7040"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1741" w:rsidRPr="00EB1B2E" w:rsidRDefault="003F1741" w:rsidP="00DF24F0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b/>
                <w:bCs/>
                <w:sz w:val="20"/>
                <w:szCs w:val="20"/>
                <w:rtl/>
              </w:rPr>
              <w:t>تیمار</w:t>
            </w: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1741" w:rsidRPr="00EB1B2E" w:rsidRDefault="003F1741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b/>
                <w:bCs/>
                <w:sz w:val="20"/>
                <w:szCs w:val="20"/>
                <w:rtl/>
              </w:rPr>
              <w:t>میانگین مربعات</w:t>
            </w:r>
          </w:p>
        </w:tc>
      </w:tr>
      <w:tr w:rsidR="0003528D" w:rsidRPr="00EB1B2E" w:rsidTr="0003528D"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rtl/>
              </w:rPr>
              <w:t>درجه آزادی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rtl/>
              </w:rPr>
              <w:t>آنزیم کاتالاز</w:t>
            </w:r>
          </w:p>
          <w:p w:rsidR="00DF24F0" w:rsidRPr="00EB1B2E" w:rsidRDefault="00DF24F0" w:rsidP="00FA4A50">
            <w:pPr>
              <w:ind w:firstLine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rtl/>
              </w:rPr>
              <w:t>فنل کل</w:t>
            </w:r>
          </w:p>
          <w:p w:rsidR="00DF24F0" w:rsidRPr="00EB1B2E" w:rsidRDefault="00DF24F0" w:rsidP="00FA4A5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rtl/>
              </w:rPr>
              <w:t xml:space="preserve">آنزیم </w:t>
            </w:r>
            <w:r w:rsidRPr="00EB1B2E">
              <w:rPr>
                <w:rFonts w:cs="B Nazanin"/>
                <w:sz w:val="20"/>
                <w:szCs w:val="20"/>
              </w:rPr>
              <w:t xml:space="preserve"> </w:t>
            </w:r>
            <w:r w:rsidRPr="00EB1B2E">
              <w:rPr>
                <w:rFonts w:asciiTheme="majorBidi" w:hAnsiTheme="majorBidi" w:cstheme="majorBidi"/>
                <w:sz w:val="18"/>
                <w:szCs w:val="18"/>
              </w:rPr>
              <w:t>PAL</w:t>
            </w:r>
          </w:p>
          <w:p w:rsidR="00DF24F0" w:rsidRPr="00EB1B2E" w:rsidRDefault="00DF24F0" w:rsidP="00FA4A50">
            <w:pPr>
              <w:ind w:firstLine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rtl/>
              </w:rPr>
              <w:t>فلاونوئید کل</w:t>
            </w:r>
          </w:p>
          <w:p w:rsidR="00DF24F0" w:rsidRPr="00EB1B2E" w:rsidRDefault="00DF24F0" w:rsidP="00FA4A50">
            <w:pPr>
              <w:ind w:firstLine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3528D" w:rsidRPr="00EB1B2E" w:rsidTr="0003528D"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rtl/>
              </w:rPr>
              <w:t>گابا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asciiTheme="majorBidi" w:eastAsia="Times New Roman" w:hAnsiTheme="majorBidi" w:cs="B Nazanin" w:hint="cs"/>
                <w:color w:val="000000"/>
                <w:sz w:val="20"/>
                <w:szCs w:val="20"/>
                <w:vertAlign w:val="superscript"/>
                <w:rtl/>
                <w:lang w:bidi="ar-SA"/>
              </w:rPr>
              <w:t>*</w:t>
            </w:r>
            <w:r w:rsidRPr="00EB1B2E">
              <w:rPr>
                <w:rFonts w:asciiTheme="majorBidi" w:eastAsia="Times New Roman" w:hAnsiTheme="majorBidi" w:cs="B Nazanin" w:hint="cs"/>
                <w:color w:val="000000"/>
                <w:sz w:val="20"/>
                <w:szCs w:val="20"/>
                <w:rtl/>
                <w:lang w:bidi="ar-SA"/>
              </w:rPr>
              <w:t>48/316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vertAlign w:val="superscript"/>
                <w:rtl/>
              </w:rPr>
              <w:t>**</w:t>
            </w:r>
            <w:r w:rsidRPr="00EB1B2E">
              <w:rPr>
                <w:rFonts w:cs="B Nazanin" w:hint="cs"/>
                <w:sz w:val="20"/>
                <w:szCs w:val="20"/>
                <w:rtl/>
              </w:rPr>
              <w:t>27/3043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vertAlign w:val="superscript"/>
                <w:rtl/>
              </w:rPr>
              <w:t>*</w:t>
            </w:r>
            <w:r w:rsidRPr="00EB1B2E">
              <w:rPr>
                <w:rFonts w:cs="B Nazanin" w:hint="cs"/>
                <w:sz w:val="20"/>
                <w:szCs w:val="20"/>
                <w:rtl/>
              </w:rPr>
              <w:t>0082/0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vertAlign w:val="superscript"/>
                <w:rtl/>
              </w:rPr>
              <w:t>*</w:t>
            </w:r>
            <w:r w:rsidRPr="00EB1B2E">
              <w:rPr>
                <w:rFonts w:cs="B Nazanin" w:hint="cs"/>
                <w:sz w:val="20"/>
                <w:szCs w:val="20"/>
                <w:rtl/>
              </w:rPr>
              <w:t>94/449</w:t>
            </w:r>
          </w:p>
        </w:tc>
      </w:tr>
      <w:tr w:rsidR="0003528D" w:rsidRPr="00EB1B2E" w:rsidTr="0003528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rtl/>
              </w:rPr>
              <w:t>سالیسلیک  اسید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vertAlign w:val="superscript"/>
                <w:rtl/>
              </w:rPr>
              <w:t>*</w:t>
            </w:r>
            <w:r w:rsidRPr="00EB1B2E">
              <w:rPr>
                <w:rFonts w:cs="B Nazanin" w:hint="cs"/>
                <w:sz w:val="20"/>
                <w:szCs w:val="20"/>
                <w:rtl/>
              </w:rPr>
              <w:t>25/313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vertAlign w:val="superscript"/>
                <w:rtl/>
              </w:rPr>
              <w:t>*</w:t>
            </w:r>
            <w:r w:rsidRPr="00EB1B2E">
              <w:rPr>
                <w:rFonts w:cs="B Nazanin" w:hint="cs"/>
                <w:sz w:val="20"/>
                <w:szCs w:val="20"/>
                <w:rtl/>
              </w:rPr>
              <w:t>15/2249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vertAlign w:val="superscript"/>
                <w:rtl/>
              </w:rPr>
              <w:t>**</w:t>
            </w:r>
            <w:r w:rsidRPr="00EB1B2E">
              <w:rPr>
                <w:rFonts w:cs="B Nazanin" w:hint="cs"/>
                <w:sz w:val="20"/>
                <w:szCs w:val="20"/>
                <w:rtl/>
              </w:rPr>
              <w:t>0114/0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vertAlign w:val="superscript"/>
                <w:rtl/>
              </w:rPr>
              <w:t>**</w:t>
            </w:r>
            <w:r w:rsidRPr="00EB1B2E">
              <w:rPr>
                <w:rFonts w:cs="B Nazanin" w:hint="cs"/>
                <w:sz w:val="20"/>
                <w:szCs w:val="20"/>
                <w:rtl/>
              </w:rPr>
              <w:t>01/1410</w:t>
            </w:r>
          </w:p>
        </w:tc>
      </w:tr>
      <w:tr w:rsidR="0003528D" w:rsidRPr="00EB1B2E" w:rsidTr="0003528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rtl/>
              </w:rPr>
              <w:t>زمان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vertAlign w:val="superscript"/>
                <w:rtl/>
              </w:rPr>
              <w:t>**</w:t>
            </w:r>
            <w:r w:rsidRPr="00EB1B2E">
              <w:rPr>
                <w:rFonts w:cs="B Nazanin" w:hint="cs"/>
                <w:sz w:val="20"/>
                <w:szCs w:val="20"/>
                <w:rtl/>
              </w:rPr>
              <w:t>25/1105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vertAlign w:val="superscript"/>
                <w:rtl/>
              </w:rPr>
              <w:t>**</w:t>
            </w:r>
            <w:r w:rsidRPr="00EB1B2E">
              <w:rPr>
                <w:rFonts w:cs="B Nazanin" w:hint="cs"/>
                <w:sz w:val="20"/>
                <w:szCs w:val="20"/>
                <w:rtl/>
              </w:rPr>
              <w:t>68/73646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vertAlign w:val="superscript"/>
                <w:rtl/>
              </w:rPr>
              <w:t>*</w:t>
            </w:r>
            <w:r w:rsidRPr="00EB1B2E">
              <w:rPr>
                <w:rFonts w:cs="B Nazanin" w:hint="cs"/>
                <w:sz w:val="20"/>
                <w:szCs w:val="20"/>
                <w:rtl/>
              </w:rPr>
              <w:t>0108/0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vertAlign w:val="superscript"/>
                <w:rtl/>
              </w:rPr>
              <w:t>**</w:t>
            </w:r>
            <w:r w:rsidRPr="00EB1B2E">
              <w:rPr>
                <w:rFonts w:cs="B Nazanin" w:hint="cs"/>
                <w:sz w:val="20"/>
                <w:szCs w:val="20"/>
                <w:rtl/>
              </w:rPr>
              <w:t>38/1233</w:t>
            </w:r>
          </w:p>
        </w:tc>
      </w:tr>
      <w:tr w:rsidR="0003528D" w:rsidRPr="00EB1B2E" w:rsidTr="0003528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8E3C25">
            <w:pPr>
              <w:ind w:firstLine="0"/>
              <w:jc w:val="center"/>
              <w:rPr>
                <w:rFonts w:cs="B Nazanin"/>
                <w:sz w:val="20"/>
                <w:szCs w:val="20"/>
              </w:rPr>
            </w:pPr>
            <w:r w:rsidRPr="00EB1B2E">
              <w:rPr>
                <w:rFonts w:cs="B Nazanin" w:hint="cs"/>
                <w:sz w:val="20"/>
                <w:szCs w:val="20"/>
                <w:rtl/>
              </w:rPr>
              <w:t>گابا</w:t>
            </w:r>
            <w:r w:rsidRPr="00EB1B2E">
              <w:rPr>
                <w:rFonts w:cs="B Nazanin" w:hint="cs"/>
                <w:sz w:val="20"/>
                <w:szCs w:val="20"/>
              </w:rPr>
              <w:t>×</w:t>
            </w:r>
            <w:r w:rsidRPr="00EB1B2E">
              <w:rPr>
                <w:rFonts w:cs="B Nazanin"/>
                <w:sz w:val="20"/>
                <w:szCs w:val="20"/>
              </w:rPr>
              <w:t xml:space="preserve"> </w:t>
            </w:r>
            <w:r w:rsidRPr="00EB1B2E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8E3C25" w:rsidRPr="00EB1B2E">
              <w:rPr>
                <w:rFonts w:cs="B Nazanin" w:hint="cs"/>
                <w:sz w:val="20"/>
                <w:szCs w:val="20"/>
                <w:rtl/>
              </w:rPr>
              <w:t xml:space="preserve"> اسید </w:t>
            </w:r>
            <w:r w:rsidRPr="00EB1B2E">
              <w:rPr>
                <w:rFonts w:cs="B Nazanin" w:hint="cs"/>
                <w:sz w:val="20"/>
                <w:szCs w:val="20"/>
                <w:rtl/>
              </w:rPr>
              <w:t xml:space="preserve">سالیسیلیک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</w:rPr>
            </w:pPr>
            <w:r w:rsidRPr="00EB1B2E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vertAlign w:val="superscript"/>
                <w:rtl/>
              </w:rPr>
              <w:t>**</w:t>
            </w:r>
            <w:r w:rsidRPr="00EB1B2E">
              <w:rPr>
                <w:rFonts w:cs="B Nazanin" w:hint="cs"/>
                <w:sz w:val="20"/>
                <w:szCs w:val="20"/>
                <w:rtl/>
              </w:rPr>
              <w:t>96/498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vertAlign w:val="superscript"/>
                <w:rtl/>
              </w:rPr>
              <w:t>**</w:t>
            </w:r>
            <w:r w:rsidRPr="00EB1B2E">
              <w:rPr>
                <w:rFonts w:cs="B Nazanin" w:hint="cs"/>
                <w:sz w:val="20"/>
                <w:szCs w:val="20"/>
                <w:rtl/>
              </w:rPr>
              <w:t>86/2760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vertAlign w:val="superscript"/>
                <w:rtl/>
              </w:rPr>
              <w:t>**</w:t>
            </w:r>
            <w:r w:rsidRPr="00EB1B2E">
              <w:rPr>
                <w:rFonts w:cs="B Nazanin" w:hint="cs"/>
                <w:sz w:val="20"/>
                <w:szCs w:val="20"/>
                <w:rtl/>
              </w:rPr>
              <w:t>0118/0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vertAlign w:val="superscript"/>
                <w:rtl/>
              </w:rPr>
              <w:t>*</w:t>
            </w:r>
            <w:r w:rsidRPr="00EB1B2E">
              <w:rPr>
                <w:rFonts w:cs="B Nazanin" w:hint="cs"/>
                <w:sz w:val="20"/>
                <w:szCs w:val="20"/>
                <w:rtl/>
              </w:rPr>
              <w:t>88/436</w:t>
            </w:r>
          </w:p>
        </w:tc>
      </w:tr>
      <w:tr w:rsidR="0003528D" w:rsidRPr="00EB1B2E" w:rsidTr="0003528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rtl/>
              </w:rPr>
              <w:t>گابا × زمان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vertAlign w:val="superscript"/>
                <w:rtl/>
              </w:rPr>
              <w:t>**</w:t>
            </w:r>
            <w:r w:rsidRPr="00EB1B2E">
              <w:rPr>
                <w:rFonts w:cs="B Nazanin" w:hint="cs"/>
                <w:sz w:val="20"/>
                <w:szCs w:val="20"/>
                <w:rtl/>
              </w:rPr>
              <w:t>01/920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ns</w:t>
            </w:r>
            <w:r w:rsidRPr="00EB1B2E">
              <w:rPr>
                <w:rFonts w:cs="B Nazanin" w:hint="cs"/>
                <w:sz w:val="20"/>
                <w:szCs w:val="20"/>
                <w:rtl/>
              </w:rPr>
              <w:t>95/1839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vertAlign w:val="superscript"/>
                <w:rtl/>
              </w:rPr>
              <w:t>**</w:t>
            </w:r>
            <w:r w:rsidRPr="00EB1B2E">
              <w:rPr>
                <w:rFonts w:cs="B Nazanin" w:hint="cs"/>
                <w:sz w:val="20"/>
                <w:szCs w:val="20"/>
                <w:rtl/>
              </w:rPr>
              <w:t>0003/0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B1B2E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ns</w:t>
            </w:r>
            <w:r w:rsidRPr="00EB1B2E">
              <w:rPr>
                <w:rFonts w:asciiTheme="majorBidi" w:hAnsiTheme="majorBidi" w:cstheme="majorBidi" w:hint="cs"/>
                <w:sz w:val="20"/>
                <w:szCs w:val="20"/>
                <w:rtl/>
              </w:rPr>
              <w:t>58/316</w:t>
            </w:r>
          </w:p>
        </w:tc>
      </w:tr>
      <w:tr w:rsidR="0003528D" w:rsidRPr="00EB1B2E" w:rsidTr="0003528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rtl/>
              </w:rPr>
              <w:t>سالیس</w:t>
            </w:r>
            <w:r w:rsidR="0022596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B1B2E">
              <w:rPr>
                <w:rFonts w:cs="B Nazanin" w:hint="cs"/>
                <w:sz w:val="20"/>
                <w:szCs w:val="20"/>
                <w:rtl/>
              </w:rPr>
              <w:t>لیک  اسید × زمان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ns</w:t>
            </w:r>
            <w:r w:rsidRPr="00EB1B2E">
              <w:rPr>
                <w:rFonts w:cs="B Nazanin" w:hint="cs"/>
                <w:sz w:val="20"/>
                <w:szCs w:val="20"/>
                <w:rtl/>
              </w:rPr>
              <w:t>53/5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ns</w:t>
            </w:r>
            <w:r w:rsidRPr="00EB1B2E">
              <w:rPr>
                <w:rFonts w:cs="B Nazanin" w:hint="cs"/>
                <w:sz w:val="20"/>
                <w:szCs w:val="20"/>
                <w:rtl/>
              </w:rPr>
              <w:t>68/1577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vertAlign w:val="superscript"/>
                <w:rtl/>
              </w:rPr>
              <w:t>**</w:t>
            </w:r>
            <w:r w:rsidRPr="00EB1B2E">
              <w:rPr>
                <w:rFonts w:cs="B Nazanin" w:hint="cs"/>
                <w:sz w:val="20"/>
                <w:szCs w:val="20"/>
                <w:rtl/>
              </w:rPr>
              <w:t>0170/0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vertAlign w:val="superscript"/>
                <w:rtl/>
              </w:rPr>
              <w:t>*</w:t>
            </w:r>
            <w:r w:rsidRPr="00EB1B2E">
              <w:rPr>
                <w:rFonts w:cs="B Nazanin" w:hint="cs"/>
                <w:sz w:val="20"/>
                <w:szCs w:val="20"/>
                <w:rtl/>
              </w:rPr>
              <w:t>43/576</w:t>
            </w:r>
          </w:p>
        </w:tc>
      </w:tr>
      <w:tr w:rsidR="0003528D" w:rsidRPr="00EB1B2E" w:rsidTr="00FA4A50">
        <w:trPr>
          <w:trHeight w:val="49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8E3C25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rtl/>
              </w:rPr>
              <w:t>گابا</w:t>
            </w:r>
            <w:r w:rsidRPr="00EB1B2E">
              <w:rPr>
                <w:rFonts w:asciiTheme="majorBidi" w:hAnsiTheme="majorBidi" w:cstheme="majorBidi"/>
                <w:sz w:val="18"/>
                <w:szCs w:val="18"/>
              </w:rPr>
              <w:t xml:space="preserve">× </w:t>
            </w:r>
            <w:r w:rsidRPr="00EB1B2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8E3C25" w:rsidRPr="00EB1B2E">
              <w:rPr>
                <w:rFonts w:cs="B Nazanin" w:hint="cs"/>
                <w:sz w:val="20"/>
                <w:szCs w:val="20"/>
                <w:rtl/>
              </w:rPr>
              <w:t xml:space="preserve"> اسید </w:t>
            </w:r>
            <w:r w:rsidRPr="00EB1B2E">
              <w:rPr>
                <w:rFonts w:cs="B Nazanin" w:hint="cs"/>
                <w:sz w:val="20"/>
                <w:szCs w:val="20"/>
                <w:rtl/>
              </w:rPr>
              <w:t>سالیسیلیک ×</w:t>
            </w:r>
          </w:p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rtl/>
              </w:rPr>
              <w:t>زمان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vertAlign w:val="superscript"/>
                <w:rtl/>
              </w:rPr>
              <w:t>**</w:t>
            </w:r>
            <w:r w:rsidRPr="00EB1B2E">
              <w:rPr>
                <w:rFonts w:cs="B Nazanin" w:hint="cs"/>
                <w:sz w:val="20"/>
                <w:szCs w:val="20"/>
                <w:rtl/>
              </w:rPr>
              <w:t>75/458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vertAlign w:val="superscript"/>
                <w:rtl/>
              </w:rPr>
              <w:t>**</w:t>
            </w:r>
            <w:r w:rsidRPr="00EB1B2E">
              <w:rPr>
                <w:rFonts w:cs="B Nazanin" w:hint="cs"/>
                <w:sz w:val="20"/>
                <w:szCs w:val="20"/>
                <w:rtl/>
              </w:rPr>
              <w:t>16/6301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vertAlign w:val="superscript"/>
                <w:rtl/>
              </w:rPr>
              <w:t>**</w:t>
            </w:r>
            <w:r w:rsidRPr="00EB1B2E">
              <w:rPr>
                <w:rFonts w:cs="B Nazanin" w:hint="cs"/>
                <w:sz w:val="20"/>
                <w:szCs w:val="20"/>
                <w:rtl/>
              </w:rPr>
              <w:t>0117/0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vertAlign w:val="superscript"/>
                <w:rtl/>
              </w:rPr>
              <w:t>**</w:t>
            </w:r>
            <w:r w:rsidRPr="00EB1B2E">
              <w:rPr>
                <w:rFonts w:cs="B Nazanin" w:hint="cs"/>
                <w:sz w:val="20"/>
                <w:szCs w:val="20"/>
                <w:rtl/>
              </w:rPr>
              <w:t>65/2948</w:t>
            </w:r>
          </w:p>
        </w:tc>
      </w:tr>
      <w:tr w:rsidR="0003528D" w:rsidRPr="00EB1B2E" w:rsidTr="00FA4A50">
        <w:trPr>
          <w:trHeight w:val="16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rtl/>
              </w:rPr>
              <w:t>اشتباه آزمایشی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rtl/>
              </w:rPr>
              <w:t>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rtl/>
              </w:rPr>
              <w:t>70/72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rtl/>
              </w:rPr>
              <w:t>29/583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</w:rPr>
            </w:pPr>
            <w:r w:rsidRPr="00EB1B2E">
              <w:rPr>
                <w:rFonts w:cs="B Nazanin" w:hint="cs"/>
                <w:sz w:val="20"/>
                <w:szCs w:val="20"/>
                <w:rtl/>
              </w:rPr>
              <w:t>0026/0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rtl/>
              </w:rPr>
              <w:t>28/136</w:t>
            </w:r>
          </w:p>
        </w:tc>
      </w:tr>
      <w:tr w:rsidR="0003528D" w:rsidRPr="00EB1B2E" w:rsidTr="00FA4A50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rtl/>
              </w:rPr>
              <w:t>ضریب تغییرات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rtl/>
              </w:rPr>
              <w:t>61/10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rtl/>
              </w:rPr>
              <w:t>27/10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rtl/>
              </w:rPr>
              <w:t>08/17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4F0" w:rsidRPr="00EB1B2E" w:rsidRDefault="00DF24F0" w:rsidP="00DF24F0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B1B2E">
              <w:rPr>
                <w:rFonts w:cs="B Nazanin" w:hint="cs"/>
                <w:sz w:val="20"/>
                <w:szCs w:val="20"/>
                <w:rtl/>
              </w:rPr>
              <w:t>08/13</w:t>
            </w:r>
          </w:p>
        </w:tc>
      </w:tr>
    </w:tbl>
    <w:p w:rsidR="00915BDD" w:rsidRPr="00DF24F0" w:rsidRDefault="00915BDD" w:rsidP="008E3C25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  <w:r w:rsidRPr="00DF24F0">
        <w:rPr>
          <w:rFonts w:asciiTheme="majorBidi" w:hAnsiTheme="majorBidi" w:cstheme="majorBidi"/>
          <w:b/>
          <w:bCs/>
          <w:sz w:val="18"/>
          <w:szCs w:val="18"/>
        </w:rPr>
        <w:t>PAL</w:t>
      </w:r>
      <w:r w:rsidRPr="00DF24F0">
        <w:rPr>
          <w:rFonts w:cs="B Nazanin" w:hint="cs"/>
          <w:b/>
          <w:bCs/>
          <w:sz w:val="20"/>
          <w:szCs w:val="20"/>
          <w:rtl/>
        </w:rPr>
        <w:t xml:space="preserve"> و فلاونوئید کل میوه آلوی رقم شابلون طی دوره</w:t>
      </w:r>
      <w:r w:rsidRPr="00DF24F0">
        <w:rPr>
          <w:rFonts w:cs="B Nazanin"/>
          <w:b/>
          <w:bCs/>
          <w:sz w:val="20"/>
          <w:szCs w:val="20"/>
          <w:rtl/>
        </w:rPr>
        <w:softHyphen/>
      </w:r>
      <w:r w:rsidRPr="00DF24F0">
        <w:rPr>
          <w:rFonts w:cs="B Nazanin" w:hint="cs"/>
          <w:b/>
          <w:bCs/>
          <w:sz w:val="20"/>
          <w:szCs w:val="20"/>
          <w:rtl/>
        </w:rPr>
        <w:t xml:space="preserve"> انبارداری</w:t>
      </w:r>
    </w:p>
    <w:p w:rsidR="0003528D" w:rsidRPr="0003528D" w:rsidRDefault="0003528D" w:rsidP="0003528D">
      <w:pPr>
        <w:spacing w:after="0" w:line="240" w:lineRule="auto"/>
        <w:ind w:firstLine="0"/>
        <w:jc w:val="center"/>
        <w:rPr>
          <w:rFonts w:cs="B Nazanin"/>
          <w:sz w:val="16"/>
          <w:szCs w:val="16"/>
          <w:rtl/>
        </w:rPr>
      </w:pPr>
      <w:proofErr w:type="gramStart"/>
      <w:r w:rsidRPr="0003528D">
        <w:rPr>
          <w:rFonts w:asciiTheme="majorBidi" w:hAnsiTheme="majorBidi" w:cstheme="majorBidi"/>
          <w:sz w:val="18"/>
          <w:szCs w:val="18"/>
        </w:rPr>
        <w:t>ns</w:t>
      </w:r>
      <w:r w:rsidRPr="0003528D">
        <w:rPr>
          <w:rFonts w:cs="B Nazanin" w:hint="cs"/>
          <w:sz w:val="18"/>
          <w:szCs w:val="18"/>
          <w:rtl/>
        </w:rPr>
        <w:t>، * و ** به ترتیب غیرمعنی</w:t>
      </w:r>
      <w:r w:rsidRPr="0003528D">
        <w:rPr>
          <w:rFonts w:cs="B Nazanin"/>
          <w:sz w:val="18"/>
          <w:szCs w:val="18"/>
          <w:rtl/>
        </w:rPr>
        <w:softHyphen/>
      </w:r>
      <w:r w:rsidRPr="0003528D">
        <w:rPr>
          <w:rFonts w:cs="B Nazanin" w:hint="cs"/>
          <w:sz w:val="18"/>
          <w:szCs w:val="18"/>
          <w:rtl/>
        </w:rPr>
        <w:t>دار، معنی</w:t>
      </w:r>
      <w:r w:rsidRPr="0003528D">
        <w:rPr>
          <w:rFonts w:cs="B Nazanin"/>
          <w:sz w:val="18"/>
          <w:szCs w:val="18"/>
          <w:rtl/>
        </w:rPr>
        <w:softHyphen/>
      </w:r>
      <w:r>
        <w:rPr>
          <w:rFonts w:cs="B Nazanin" w:hint="cs"/>
          <w:sz w:val="18"/>
          <w:szCs w:val="18"/>
          <w:rtl/>
        </w:rPr>
        <w:t>دار در سطح احتمال 5 و 1 درصد</w:t>
      </w:r>
      <w:r w:rsidR="00B339BB">
        <w:rPr>
          <w:rFonts w:cs="B Nazanin" w:hint="cs"/>
          <w:sz w:val="18"/>
          <w:szCs w:val="18"/>
          <w:rtl/>
        </w:rPr>
        <w:t>.</w:t>
      </w:r>
      <w:proofErr w:type="gramEnd"/>
    </w:p>
    <w:p w:rsidR="00476B14" w:rsidRPr="00EB1B2E" w:rsidRDefault="00476B14" w:rsidP="001557D6">
      <w:pPr>
        <w:spacing w:after="0" w:line="240" w:lineRule="auto"/>
        <w:ind w:firstLine="0"/>
        <w:rPr>
          <w:rFonts w:asciiTheme="majorBidi" w:hAnsiTheme="majorBidi" w:cstheme="majorBidi"/>
          <w:sz w:val="20"/>
          <w:szCs w:val="20"/>
          <w:rtl/>
        </w:rPr>
      </w:pPr>
    </w:p>
    <w:p w:rsidR="00476B14" w:rsidRPr="00EB1B2E" w:rsidRDefault="00476B14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  <w:lang w:bidi="ar-SA"/>
        </w:rPr>
        <w:sectPr w:rsidR="00476B14" w:rsidRPr="00EB1B2E" w:rsidSect="007F555B">
          <w:headerReference w:type="default" r:id="rId16"/>
          <w:footerReference w:type="default" r:id="rId17"/>
          <w:footnotePr>
            <w:numRestart w:val="eachPage"/>
          </w:footnotePr>
          <w:pgSz w:w="11906" w:h="16838" w:code="9"/>
          <w:pgMar w:top="1418" w:right="1418" w:bottom="1418" w:left="1418" w:header="709" w:footer="709" w:gutter="0"/>
          <w:cols w:space="708"/>
          <w:bidi/>
          <w:rtlGutter/>
          <w:docGrid w:linePitch="360"/>
        </w:sectPr>
      </w:pPr>
    </w:p>
    <w:p w:rsidR="00EB666E" w:rsidRPr="00EB1B2E" w:rsidRDefault="00F643C1" w:rsidP="00FA4A50">
      <w:pPr>
        <w:spacing w:after="0" w:line="240" w:lineRule="auto"/>
        <w:ind w:firstLine="0"/>
        <w:rPr>
          <w:rFonts w:cs="B Nazanin"/>
          <w:sz w:val="24"/>
          <w:szCs w:val="24"/>
          <w:rtl/>
          <w:lang w:bidi="ar-SA"/>
        </w:rPr>
      </w:pPr>
      <w:r w:rsidRPr="00EB1B2E">
        <w:rPr>
          <w:rFonts w:cs="B Nazanin" w:hint="cs"/>
          <w:sz w:val="24"/>
          <w:szCs w:val="24"/>
          <w:rtl/>
          <w:lang w:bidi="ar-SA"/>
        </w:rPr>
        <w:lastRenderedPageBreak/>
        <w:t xml:space="preserve">تحقیق، اثرات ساده </w:t>
      </w:r>
      <w:r w:rsidR="00FA4A50" w:rsidRPr="00EB1B2E">
        <w:rPr>
          <w:rFonts w:cs="B Nazanin" w:hint="cs"/>
          <w:sz w:val="24"/>
          <w:szCs w:val="24"/>
          <w:rtl/>
          <w:lang w:bidi="ar-SA"/>
        </w:rPr>
        <w:t xml:space="preserve">اسید </w:t>
      </w:r>
      <w:r w:rsidRPr="00EB1B2E">
        <w:rPr>
          <w:rFonts w:cs="B Nazanin" w:hint="cs"/>
          <w:sz w:val="24"/>
          <w:szCs w:val="24"/>
          <w:rtl/>
          <w:lang w:bidi="ar-SA"/>
        </w:rPr>
        <w:t>سالیسیلیک و همچنین در ترکیب با گابا باعث افزایش فعالیت آنزیم کاتالاز شده است (شکل 1).</w:t>
      </w:r>
      <w:r w:rsidR="00EB666E" w:rsidRPr="00EB1B2E">
        <w:rPr>
          <w:rFonts w:cs="B Nazanin" w:hint="cs"/>
          <w:sz w:val="24"/>
          <w:szCs w:val="24"/>
          <w:rtl/>
          <w:lang w:bidi="ar-SA"/>
        </w:rPr>
        <w:t xml:space="preserve"> </w:t>
      </w:r>
    </w:p>
    <w:p w:rsidR="00EB666E" w:rsidRPr="00EB1B2E" w:rsidRDefault="00EB666E" w:rsidP="008E3C25">
      <w:pPr>
        <w:spacing w:after="0" w:line="240" w:lineRule="auto"/>
        <w:ind w:firstLine="0"/>
        <w:rPr>
          <w:rFonts w:cs="B Nazanin"/>
          <w:sz w:val="24"/>
          <w:szCs w:val="24"/>
          <w:rtl/>
        </w:rPr>
      </w:pPr>
      <w:r w:rsidRPr="00EB1B2E">
        <w:rPr>
          <w:rFonts w:cs="B Nazanin" w:hint="cs"/>
          <w:sz w:val="24"/>
          <w:szCs w:val="24"/>
          <w:rtl/>
          <w:lang w:bidi="ar-SA"/>
        </w:rPr>
        <w:t xml:space="preserve">در این </w:t>
      </w:r>
      <w:r w:rsidR="004477B0" w:rsidRPr="00EB1B2E">
        <w:rPr>
          <w:rFonts w:cs="B Nazanin" w:hint="cs"/>
          <w:sz w:val="24"/>
          <w:szCs w:val="24"/>
          <w:rtl/>
          <w:lang w:bidi="ar-SA"/>
        </w:rPr>
        <w:t>پژوهش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</w:t>
      </w:r>
      <w:r w:rsidR="00FA4A50" w:rsidRPr="00EB1B2E">
        <w:rPr>
          <w:rFonts w:cs="B Nazanin" w:hint="cs"/>
          <w:sz w:val="24"/>
          <w:szCs w:val="24"/>
          <w:rtl/>
          <w:lang w:bidi="ar-SA"/>
        </w:rPr>
        <w:t xml:space="preserve">اسید </w:t>
      </w:r>
      <w:r w:rsidR="00D811E1" w:rsidRPr="00EB1B2E">
        <w:rPr>
          <w:rFonts w:cs="B Nazanin" w:hint="cs"/>
          <w:sz w:val="24"/>
          <w:szCs w:val="24"/>
          <w:rtl/>
          <w:lang w:bidi="ar-SA"/>
        </w:rPr>
        <w:t xml:space="preserve">سالیسیلیک 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به تنهایی و همچنین در ترکیب با گابا باعث افزایش فعالیت آنزیم کاتالاز شده است. اثرات مثبت </w:t>
      </w:r>
      <w:r w:rsidR="00FA4A50" w:rsidRPr="00EB1B2E">
        <w:rPr>
          <w:rFonts w:cs="B Nazanin" w:hint="cs"/>
          <w:sz w:val="24"/>
          <w:szCs w:val="24"/>
          <w:rtl/>
          <w:lang w:bidi="ar-SA"/>
        </w:rPr>
        <w:t xml:space="preserve">اسید </w:t>
      </w:r>
      <w:r w:rsidR="00D811E1" w:rsidRPr="00EB1B2E">
        <w:rPr>
          <w:rFonts w:cs="B Nazanin" w:hint="cs"/>
          <w:sz w:val="24"/>
          <w:szCs w:val="24"/>
          <w:rtl/>
          <w:lang w:bidi="ar-SA"/>
        </w:rPr>
        <w:t xml:space="preserve">سالیسیلیک 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و گابا در </w:t>
      </w:r>
      <w:r w:rsidR="00FA4A50">
        <w:rPr>
          <w:rFonts w:cs="B Nazanin" w:hint="cs"/>
          <w:sz w:val="24"/>
          <w:szCs w:val="24"/>
          <w:rtl/>
          <w:lang w:bidi="ar-SA"/>
        </w:rPr>
        <w:t xml:space="preserve">افزایش 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فعالیت آنزیم کاتالاز که به عنوان </w:t>
      </w:r>
      <w:r w:rsidR="006444EE" w:rsidRPr="00EB1B2E">
        <w:rPr>
          <w:rFonts w:cs="B Nazanin" w:hint="cs"/>
          <w:sz w:val="24"/>
          <w:szCs w:val="24"/>
          <w:rtl/>
          <w:lang w:bidi="ar-SA"/>
        </w:rPr>
        <w:t>حذف کننده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</w:t>
      </w:r>
      <w:r w:rsidR="00F643C1">
        <w:rPr>
          <w:rFonts w:cs="B Nazanin" w:hint="cs"/>
          <w:sz w:val="24"/>
          <w:szCs w:val="24"/>
          <w:rtl/>
          <w:lang w:bidi="ar-SA"/>
        </w:rPr>
        <w:t xml:space="preserve">    </w:t>
      </w:r>
      <w:r w:rsidRPr="00EB1B2E">
        <w:rPr>
          <w:rFonts w:cs="B Nazanin" w:hint="cs"/>
          <w:sz w:val="24"/>
          <w:szCs w:val="24"/>
          <w:rtl/>
          <w:lang w:bidi="ar-SA"/>
        </w:rPr>
        <w:t>رادیکال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های آزاد در سیستم آنتی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اکسیدانی فعالیت </w:t>
      </w:r>
      <w:r w:rsidR="00F643C1">
        <w:rPr>
          <w:rFonts w:cs="B Nazanin" w:hint="cs"/>
          <w:sz w:val="24"/>
          <w:szCs w:val="24"/>
          <w:rtl/>
          <w:lang w:bidi="ar-SA"/>
        </w:rPr>
        <w:t xml:space="preserve">    </w:t>
      </w:r>
      <w:r w:rsidRPr="00EB1B2E">
        <w:rPr>
          <w:rFonts w:cs="B Nazanin" w:hint="cs"/>
          <w:sz w:val="24"/>
          <w:szCs w:val="24"/>
          <w:rtl/>
          <w:lang w:bidi="ar-SA"/>
        </w:rPr>
        <w:t>می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کند</w:t>
      </w:r>
      <w:r w:rsidR="00FA4A50">
        <w:rPr>
          <w:rFonts w:cs="B Nazanin" w:hint="cs"/>
          <w:sz w:val="24"/>
          <w:szCs w:val="24"/>
          <w:rtl/>
          <w:lang w:bidi="ar-SA"/>
        </w:rPr>
        <w:t>، در این پژوهش مشاهده شد</w:t>
      </w:r>
      <w:r w:rsidRPr="00EB1B2E">
        <w:rPr>
          <w:rFonts w:cs="B Nazanin" w:hint="cs"/>
          <w:sz w:val="24"/>
          <w:szCs w:val="24"/>
          <w:rtl/>
          <w:lang w:bidi="ar-SA"/>
        </w:rPr>
        <w:t>. نتایج نشان</w:t>
      </w:r>
      <w:r w:rsidR="0003528D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دهنده این است که هر کدام از این ترکیبات طبیعی به شیوه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ای متفاوت در سیستم آنتی</w:t>
      </w:r>
      <w:r w:rsidR="00F643C1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اکسیدانی در برابر رادیکال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های آزاد در بخش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های مختلف بافت گیاهی عمل می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کنند. </w:t>
      </w:r>
      <w:r w:rsidR="00BF0CA4" w:rsidRPr="00EB1B2E">
        <w:rPr>
          <w:rFonts w:cs="B Nazanin" w:hint="cs"/>
          <w:sz w:val="24"/>
          <w:szCs w:val="24"/>
          <w:rtl/>
          <w:lang w:bidi="ar-SA"/>
        </w:rPr>
        <w:t xml:space="preserve">با توجه </w:t>
      </w:r>
      <w:r w:rsidR="0083641A" w:rsidRPr="00EB1B2E">
        <w:rPr>
          <w:rFonts w:cs="B Nazanin" w:hint="cs"/>
          <w:sz w:val="24"/>
          <w:szCs w:val="24"/>
          <w:rtl/>
          <w:lang w:bidi="ar-SA"/>
        </w:rPr>
        <w:t xml:space="preserve">به اینکه </w:t>
      </w:r>
      <w:r w:rsidR="00D811E1" w:rsidRPr="00EB1B2E">
        <w:rPr>
          <w:rFonts w:cs="B Nazanin" w:hint="cs"/>
          <w:sz w:val="24"/>
          <w:szCs w:val="24"/>
          <w:rtl/>
          <w:lang w:bidi="ar-SA"/>
        </w:rPr>
        <w:t>سالیسیلیک اسید</w:t>
      </w:r>
      <w:r w:rsidR="00BE090B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به عنوان یک مولکول سیگنال دهنده درون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زا در القاء مقاومت موضعی و سیستمیک در بسیاری از بافت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های گیاهی نقش دارد</w:t>
      </w:r>
      <w:r w:rsidR="00F813F0" w:rsidRPr="00EB1B2E">
        <w:rPr>
          <w:rFonts w:cs="B Nazanin" w:hint="cs"/>
          <w:sz w:val="24"/>
          <w:szCs w:val="24"/>
          <w:rtl/>
          <w:lang w:bidi="ar-SA"/>
        </w:rPr>
        <w:t xml:space="preserve"> (</w:t>
      </w:r>
      <w:r w:rsidR="009826EF" w:rsidRPr="00EB1B2E">
        <w:rPr>
          <w:rFonts w:asciiTheme="majorBidi" w:hAnsiTheme="majorBidi" w:cs="B Nazanin" w:hint="cs"/>
          <w:sz w:val="24"/>
          <w:szCs w:val="24"/>
          <w:rtl/>
        </w:rPr>
        <w:t>اصغری و س</w:t>
      </w:r>
      <w:r w:rsidR="0003528D">
        <w:rPr>
          <w:rFonts w:asciiTheme="majorBidi" w:hAnsiTheme="majorBidi" w:cs="B Nazanin" w:hint="cs"/>
          <w:sz w:val="24"/>
          <w:szCs w:val="24"/>
          <w:rtl/>
        </w:rPr>
        <w:t>ل</w:t>
      </w:r>
      <w:r w:rsidR="009826EF" w:rsidRPr="00EB1B2E">
        <w:rPr>
          <w:rFonts w:asciiTheme="majorBidi" w:hAnsiTheme="majorBidi" w:cs="B Nazanin" w:hint="cs"/>
          <w:sz w:val="24"/>
          <w:szCs w:val="24"/>
          <w:rtl/>
        </w:rPr>
        <w:t>یمانی</w:t>
      </w:r>
      <w:r w:rsidR="00F643C1">
        <w:rPr>
          <w:rFonts w:asciiTheme="majorBidi" w:hAnsiTheme="majorBidi" w:cs="B Nazanin"/>
          <w:sz w:val="24"/>
          <w:szCs w:val="24"/>
          <w:rtl/>
        </w:rPr>
        <w:softHyphen/>
      </w:r>
      <w:r w:rsidR="009826EF" w:rsidRPr="00EB1B2E">
        <w:rPr>
          <w:rFonts w:asciiTheme="majorBidi" w:hAnsiTheme="majorBidi" w:cs="B Nazanin" w:hint="cs"/>
          <w:sz w:val="24"/>
          <w:szCs w:val="24"/>
          <w:rtl/>
        </w:rPr>
        <w:t>اقدم، 2010</w:t>
      </w:r>
      <w:r w:rsidR="00F813F0" w:rsidRPr="00EB1B2E">
        <w:rPr>
          <w:rFonts w:cs="B Nazanin" w:hint="cs"/>
          <w:sz w:val="24"/>
          <w:szCs w:val="24"/>
          <w:rtl/>
          <w:lang w:bidi="ar-SA"/>
        </w:rPr>
        <w:t>)</w:t>
      </w:r>
      <w:r w:rsidR="003C72F8" w:rsidRPr="00EB1B2E">
        <w:rPr>
          <w:rFonts w:cs="B Nazanin" w:hint="cs"/>
          <w:sz w:val="24"/>
          <w:szCs w:val="24"/>
          <w:rtl/>
          <w:lang w:bidi="ar-SA"/>
        </w:rPr>
        <w:t>،</w:t>
      </w:r>
      <w:r w:rsidR="0083641A" w:rsidRPr="00EB1B2E">
        <w:rPr>
          <w:rFonts w:cs="B Nazanin" w:hint="cs"/>
          <w:sz w:val="24"/>
          <w:szCs w:val="24"/>
          <w:rtl/>
          <w:lang w:bidi="ar-SA"/>
        </w:rPr>
        <w:t xml:space="preserve"> می</w:t>
      </w:r>
      <w:r w:rsidR="00BF0CA4" w:rsidRPr="00EB1B2E">
        <w:rPr>
          <w:rFonts w:cs="B Nazanin"/>
          <w:sz w:val="24"/>
          <w:szCs w:val="24"/>
          <w:rtl/>
          <w:lang w:bidi="ar-SA"/>
        </w:rPr>
        <w:softHyphen/>
      </w:r>
      <w:r w:rsidR="0083641A" w:rsidRPr="00EB1B2E">
        <w:rPr>
          <w:rFonts w:cs="B Nazanin" w:hint="cs"/>
          <w:sz w:val="24"/>
          <w:szCs w:val="24"/>
          <w:rtl/>
          <w:lang w:bidi="ar-SA"/>
        </w:rPr>
        <w:t xml:space="preserve">توان </w:t>
      </w:r>
      <w:r w:rsidR="00D93229" w:rsidRPr="00EB1B2E">
        <w:rPr>
          <w:rFonts w:cs="B Nazanin" w:hint="cs"/>
          <w:sz w:val="24"/>
          <w:szCs w:val="24"/>
          <w:rtl/>
          <w:lang w:bidi="ar-SA"/>
        </w:rPr>
        <w:t>گفت</w:t>
      </w:r>
      <w:r w:rsidR="0083641A" w:rsidRPr="00EB1B2E">
        <w:rPr>
          <w:rFonts w:cs="B Nazanin" w:hint="cs"/>
          <w:sz w:val="24"/>
          <w:szCs w:val="24"/>
          <w:rtl/>
          <w:lang w:bidi="ar-SA"/>
        </w:rPr>
        <w:t xml:space="preserve"> که این ترکیب</w:t>
      </w:r>
      <w:r w:rsidR="00BF0CA4" w:rsidRPr="00EB1B2E">
        <w:rPr>
          <w:rFonts w:cs="B Nazanin" w:hint="cs"/>
          <w:sz w:val="24"/>
          <w:szCs w:val="24"/>
          <w:rtl/>
          <w:lang w:bidi="ar-SA"/>
        </w:rPr>
        <w:t xml:space="preserve"> </w:t>
      </w:r>
      <w:r w:rsidR="00321DC9" w:rsidRPr="00EB1B2E">
        <w:rPr>
          <w:rFonts w:cs="B Nazanin" w:hint="cs"/>
          <w:sz w:val="24"/>
          <w:szCs w:val="24"/>
          <w:rtl/>
          <w:lang w:bidi="ar-SA"/>
        </w:rPr>
        <w:t xml:space="preserve">در طی پس از برداشت </w:t>
      </w:r>
      <w:r w:rsidR="00773E74" w:rsidRPr="00EB1B2E">
        <w:rPr>
          <w:rFonts w:cs="B Nazanin" w:hint="cs"/>
          <w:sz w:val="24"/>
          <w:szCs w:val="24"/>
          <w:rtl/>
          <w:lang w:bidi="ar-SA"/>
        </w:rPr>
        <w:t>موجب حفظ بافت میوه خواهد شد</w:t>
      </w:r>
      <w:r w:rsidR="00321DC9" w:rsidRPr="00EB1B2E">
        <w:rPr>
          <w:rFonts w:cs="B Nazanin" w:hint="cs"/>
          <w:sz w:val="24"/>
          <w:szCs w:val="24"/>
          <w:rtl/>
          <w:lang w:bidi="ar-SA"/>
        </w:rPr>
        <w:t>.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نتایج مشابه در</w:t>
      </w:r>
      <w:r w:rsidR="00321DC9" w:rsidRPr="00EB1B2E">
        <w:rPr>
          <w:rFonts w:cs="B Nazanin" w:hint="cs"/>
          <w:sz w:val="24"/>
          <w:szCs w:val="24"/>
          <w:rtl/>
          <w:lang w:bidi="ar-SA"/>
        </w:rPr>
        <w:t xml:space="preserve"> افزایش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فعالیت آنزیم کاتالاز </w:t>
      </w:r>
      <w:r w:rsidR="00077733" w:rsidRPr="00EB1B2E">
        <w:rPr>
          <w:rFonts w:cs="B Nazanin" w:hint="cs"/>
          <w:sz w:val="24"/>
          <w:szCs w:val="24"/>
          <w:rtl/>
          <w:lang w:bidi="ar-SA"/>
        </w:rPr>
        <w:t xml:space="preserve">در دوره پس از برداشت در </w:t>
      </w:r>
      <w:r w:rsidRPr="00EB1B2E">
        <w:rPr>
          <w:rFonts w:cs="B Nazanin" w:hint="cs"/>
          <w:sz w:val="24"/>
          <w:szCs w:val="24"/>
          <w:rtl/>
          <w:lang w:bidi="ar-SA"/>
        </w:rPr>
        <w:t>میوه توت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فرنگی</w:t>
      </w:r>
      <w:r w:rsidR="00077733" w:rsidRPr="00EB1B2E">
        <w:rPr>
          <w:rFonts w:cs="B Nazanin" w:hint="cs"/>
          <w:sz w:val="24"/>
          <w:szCs w:val="24"/>
          <w:rtl/>
          <w:lang w:bidi="ar-SA"/>
        </w:rPr>
        <w:t xml:space="preserve"> که با </w:t>
      </w:r>
      <w:r w:rsidR="00FA4A50" w:rsidRPr="00EB1B2E">
        <w:rPr>
          <w:rFonts w:cs="B Nazanin" w:hint="cs"/>
          <w:sz w:val="24"/>
          <w:szCs w:val="24"/>
          <w:rtl/>
          <w:lang w:bidi="ar-SA"/>
        </w:rPr>
        <w:t xml:space="preserve">اسید </w:t>
      </w:r>
      <w:r w:rsidR="00D811E1" w:rsidRPr="00EB1B2E">
        <w:rPr>
          <w:rFonts w:cs="B Nazanin" w:hint="cs"/>
          <w:sz w:val="24"/>
          <w:szCs w:val="24"/>
          <w:rtl/>
          <w:lang w:bidi="ar-SA"/>
        </w:rPr>
        <w:t xml:space="preserve">سالیسیلیک </w:t>
      </w:r>
      <w:r w:rsidR="00077733" w:rsidRPr="00EB1B2E">
        <w:rPr>
          <w:rFonts w:cs="B Nazanin" w:hint="cs"/>
          <w:sz w:val="24"/>
          <w:szCs w:val="24"/>
          <w:rtl/>
          <w:lang w:bidi="ar-SA"/>
        </w:rPr>
        <w:t>تیمار شده بودند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گزارش شده است</w:t>
      </w:r>
      <w:r w:rsidR="00321DC9" w:rsidRPr="00EB1B2E">
        <w:rPr>
          <w:rFonts w:cs="B Nazanin" w:hint="cs"/>
          <w:sz w:val="24"/>
          <w:szCs w:val="24"/>
          <w:rtl/>
          <w:lang w:bidi="ar-SA"/>
        </w:rPr>
        <w:t xml:space="preserve"> </w:t>
      </w:r>
      <w:r w:rsidR="0061684E" w:rsidRPr="00EB1B2E">
        <w:rPr>
          <w:rFonts w:cs="B Nazanin" w:hint="cs"/>
          <w:sz w:val="24"/>
          <w:szCs w:val="24"/>
          <w:rtl/>
          <w:lang w:bidi="ar-SA"/>
        </w:rPr>
        <w:t>(</w:t>
      </w:r>
      <w:r w:rsidR="00B666F6" w:rsidRPr="00EB1B2E">
        <w:rPr>
          <w:rFonts w:cs="B Nazanin" w:hint="cs"/>
          <w:sz w:val="24"/>
          <w:szCs w:val="24"/>
          <w:rtl/>
          <w:lang w:bidi="ar-SA"/>
        </w:rPr>
        <w:t>اصغری و رشیدحسنلویی، 2015</w:t>
      </w:r>
      <w:r w:rsidR="0061684E" w:rsidRPr="00EB1B2E">
        <w:rPr>
          <w:rFonts w:cs="B Nazanin" w:hint="cs"/>
          <w:sz w:val="24"/>
          <w:szCs w:val="24"/>
          <w:rtl/>
          <w:lang w:bidi="ar-SA"/>
        </w:rPr>
        <w:t>)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. تیمار با </w:t>
      </w:r>
      <w:r w:rsidR="008E3C25" w:rsidRPr="00EB1B2E">
        <w:rPr>
          <w:rFonts w:cs="B Nazanin" w:hint="cs"/>
          <w:sz w:val="24"/>
          <w:szCs w:val="24"/>
          <w:rtl/>
          <w:lang w:bidi="ar-SA"/>
        </w:rPr>
        <w:t xml:space="preserve">اسید </w:t>
      </w:r>
      <w:r w:rsidR="00D811E1" w:rsidRPr="00EB1B2E">
        <w:rPr>
          <w:rFonts w:cs="B Nazanin" w:hint="cs"/>
          <w:sz w:val="24"/>
          <w:szCs w:val="24"/>
          <w:rtl/>
          <w:lang w:bidi="ar-SA"/>
        </w:rPr>
        <w:t xml:space="preserve">سالیسیلیک </w:t>
      </w:r>
      <w:r w:rsidRPr="00EB1B2E">
        <w:rPr>
          <w:rFonts w:cs="B Nazanin" w:hint="cs"/>
          <w:sz w:val="24"/>
          <w:szCs w:val="24"/>
          <w:rtl/>
          <w:lang w:bidi="ar-SA"/>
        </w:rPr>
        <w:t>فعالیت آنزیم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کاتالاز در میوه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="00F21EEF" w:rsidRPr="00EB1B2E">
        <w:rPr>
          <w:rFonts w:cs="B Nazanin" w:hint="cs"/>
          <w:sz w:val="24"/>
          <w:szCs w:val="24"/>
          <w:rtl/>
          <w:lang w:bidi="ar-SA"/>
        </w:rPr>
        <w:t>های هلو،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سیب و زردآلو را افزایش داده است که با نتایج این تحقیق مطابقت دارد</w:t>
      </w:r>
      <w:r w:rsidR="00D054C3" w:rsidRPr="00EB1B2E">
        <w:rPr>
          <w:rFonts w:cs="B Nazanin" w:hint="cs"/>
          <w:sz w:val="24"/>
          <w:szCs w:val="24"/>
          <w:rtl/>
          <w:lang w:bidi="ar-SA"/>
        </w:rPr>
        <w:t xml:space="preserve"> (موو</w:t>
      </w:r>
      <w:r w:rsidR="00D054C3" w:rsidRPr="00EB1B2E">
        <w:rPr>
          <w:rStyle w:val="FootnoteReference"/>
          <w:rFonts w:cs="B Nazanin"/>
          <w:sz w:val="24"/>
          <w:szCs w:val="24"/>
          <w:rtl/>
          <w:lang w:bidi="ar-SA"/>
        </w:rPr>
        <w:footnoteReference w:id="29"/>
      </w:r>
      <w:r w:rsidR="00D054C3" w:rsidRPr="00EB1B2E">
        <w:rPr>
          <w:rFonts w:cs="B Nazanin" w:hint="cs"/>
          <w:sz w:val="24"/>
          <w:szCs w:val="24"/>
          <w:rtl/>
          <w:lang w:bidi="ar-SA"/>
        </w:rPr>
        <w:t xml:space="preserve"> </w:t>
      </w:r>
      <w:r w:rsidR="00200133" w:rsidRPr="00EB1B2E">
        <w:rPr>
          <w:rFonts w:cs="B Nazanin" w:hint="cs"/>
          <w:sz w:val="24"/>
          <w:szCs w:val="24"/>
          <w:rtl/>
          <w:lang w:bidi="ar-SA"/>
        </w:rPr>
        <w:t xml:space="preserve">و </w:t>
      </w:r>
      <w:r w:rsidR="00D054C3" w:rsidRPr="00EB1B2E">
        <w:rPr>
          <w:rFonts w:cs="B Nazanin" w:hint="cs"/>
          <w:sz w:val="24"/>
          <w:szCs w:val="24"/>
          <w:rtl/>
          <w:lang w:bidi="ar-SA"/>
        </w:rPr>
        <w:lastRenderedPageBreak/>
        <w:t xml:space="preserve">همکاران، 2008؛ </w:t>
      </w:r>
      <w:r w:rsidR="00200133" w:rsidRPr="00EB1B2E">
        <w:rPr>
          <w:rFonts w:cs="B Nazanin" w:hint="cs"/>
          <w:sz w:val="24"/>
          <w:szCs w:val="24"/>
          <w:rtl/>
        </w:rPr>
        <w:t>تارن و همکاران، 2012؛ وانگ و همکاران، 2015</w:t>
      </w:r>
      <w:r w:rsidR="00D054C3" w:rsidRPr="00EB1B2E">
        <w:rPr>
          <w:rFonts w:cs="B Nazanin" w:hint="cs"/>
          <w:sz w:val="24"/>
          <w:szCs w:val="24"/>
          <w:rtl/>
          <w:lang w:bidi="ar-SA"/>
        </w:rPr>
        <w:t>).</w:t>
      </w:r>
    </w:p>
    <w:p w:rsidR="00EB666E" w:rsidRPr="00EB1B2E" w:rsidRDefault="00EB666E" w:rsidP="00FA4A50">
      <w:pPr>
        <w:spacing w:after="0" w:line="240" w:lineRule="auto"/>
        <w:ind w:firstLine="0"/>
        <w:rPr>
          <w:rFonts w:cs="B Nazanin"/>
          <w:sz w:val="24"/>
          <w:szCs w:val="24"/>
          <w:rtl/>
        </w:rPr>
      </w:pPr>
      <w:r w:rsidRPr="00EB1B2E">
        <w:rPr>
          <w:rFonts w:cs="B Nazanin" w:hint="cs"/>
          <w:sz w:val="24"/>
          <w:szCs w:val="24"/>
          <w:rtl/>
          <w:lang w:bidi="ar-SA"/>
        </w:rPr>
        <w:t xml:space="preserve">گابا </w:t>
      </w:r>
      <w:r w:rsidR="00FA4A50">
        <w:rPr>
          <w:rFonts w:cs="B Nazanin" w:hint="cs"/>
          <w:sz w:val="24"/>
          <w:szCs w:val="24"/>
          <w:rtl/>
          <w:lang w:bidi="ar-SA"/>
        </w:rPr>
        <w:t xml:space="preserve">نیز </w:t>
      </w:r>
      <w:r w:rsidRPr="00EB1B2E">
        <w:rPr>
          <w:rFonts w:cs="B Nazanin" w:hint="cs"/>
          <w:sz w:val="24"/>
          <w:szCs w:val="24"/>
          <w:rtl/>
          <w:lang w:bidi="ar-SA"/>
        </w:rPr>
        <w:t>از طریق افزایش فعالیت سیستم آنتی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اکسیدانی منجر به پاکسازی رادیکال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های آزاد شده است و از این طریق بافت را در برابر تنش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 محافظت می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کند</w:t>
      </w:r>
      <w:r w:rsidR="00935506" w:rsidRPr="00EB1B2E">
        <w:rPr>
          <w:rFonts w:cs="B Nazanin" w:hint="cs"/>
          <w:sz w:val="24"/>
          <w:szCs w:val="24"/>
          <w:rtl/>
          <w:lang w:bidi="ar-SA"/>
        </w:rPr>
        <w:t xml:space="preserve"> (سلیمانی</w:t>
      </w:r>
      <w:r w:rsidR="00FA4A50">
        <w:rPr>
          <w:rFonts w:cs="B Nazanin" w:hint="cs"/>
          <w:sz w:val="24"/>
          <w:szCs w:val="24"/>
          <w:rtl/>
          <w:lang w:bidi="ar-SA"/>
        </w:rPr>
        <w:t xml:space="preserve"> </w:t>
      </w:r>
      <w:r w:rsidR="00935506" w:rsidRPr="00EB1B2E">
        <w:rPr>
          <w:rFonts w:cs="B Nazanin" w:hint="cs"/>
          <w:sz w:val="24"/>
          <w:szCs w:val="24"/>
          <w:rtl/>
          <w:lang w:bidi="ar-SA"/>
        </w:rPr>
        <w:t>اقدم</w:t>
      </w:r>
      <w:r w:rsidR="00FA4A50">
        <w:rPr>
          <w:rStyle w:val="FootnoteReference"/>
          <w:rFonts w:cs="B Nazanin"/>
          <w:sz w:val="24"/>
          <w:szCs w:val="24"/>
          <w:rtl/>
          <w:lang w:bidi="ar-SA"/>
        </w:rPr>
        <w:footnoteReference w:id="30"/>
      </w:r>
      <w:r w:rsidR="00935506" w:rsidRPr="00EB1B2E">
        <w:rPr>
          <w:rFonts w:cs="B Nazanin" w:hint="cs"/>
          <w:sz w:val="24"/>
          <w:szCs w:val="24"/>
          <w:rtl/>
          <w:lang w:bidi="ar-SA"/>
        </w:rPr>
        <w:t xml:space="preserve"> و همکاران، 2016).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</w:t>
      </w:r>
      <w:r w:rsidR="006D0E85" w:rsidRPr="00EB1B2E">
        <w:rPr>
          <w:rFonts w:asciiTheme="majorBidi" w:hAnsiTheme="majorBidi" w:cs="B Nazanin" w:hint="cs"/>
          <w:sz w:val="24"/>
          <w:szCs w:val="24"/>
          <w:rtl/>
        </w:rPr>
        <w:t>یانگ و همکاران</w:t>
      </w:r>
      <w:r w:rsidR="006D0E85" w:rsidRPr="00EB1B2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D781F" w:rsidRPr="00EB1B2E">
        <w:rPr>
          <w:rFonts w:cs="B Nazanin" w:hint="cs"/>
          <w:sz w:val="24"/>
          <w:szCs w:val="24"/>
          <w:rtl/>
          <w:lang w:bidi="ar-SA"/>
        </w:rPr>
        <w:t>(2011)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گزارش کردند</w:t>
      </w:r>
      <w:r w:rsidRPr="00EB1B2E">
        <w:rPr>
          <w:rFonts w:cs="B Nazanin" w:hint="cs"/>
          <w:sz w:val="24"/>
          <w:szCs w:val="24"/>
          <w:rtl/>
        </w:rPr>
        <w:t xml:space="preserve"> که تیمار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میوه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های هلو با گابا باعث افزایش آنزیم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های آنتی</w:t>
      </w:r>
      <w:r w:rsidR="0003528D">
        <w:rPr>
          <w:rFonts w:cs="B Nazanin" w:hint="cs"/>
          <w:sz w:val="24"/>
          <w:szCs w:val="24"/>
          <w:rtl/>
          <w:lang w:bidi="ar-SA"/>
        </w:rPr>
        <w:t xml:space="preserve"> </w:t>
      </w:r>
      <w:r w:rsidR="006D0E85" w:rsidRPr="00EB1B2E">
        <w:rPr>
          <w:rFonts w:cs="B Nazanin" w:hint="cs"/>
          <w:sz w:val="24"/>
          <w:szCs w:val="24"/>
          <w:rtl/>
          <w:lang w:bidi="ar-SA"/>
        </w:rPr>
        <w:t>اکسیدانی نظیرکاتالاز شده است،</w:t>
      </w:r>
      <w:r w:rsidR="00DA75E1" w:rsidRPr="00EB1B2E">
        <w:rPr>
          <w:rFonts w:cs="B Nazanin" w:hint="cs"/>
          <w:sz w:val="24"/>
          <w:szCs w:val="24"/>
          <w:rtl/>
          <w:lang w:bidi="ar-SA"/>
        </w:rPr>
        <w:t xml:space="preserve"> </w:t>
      </w:r>
      <w:r w:rsidR="006D0E85" w:rsidRPr="00EB1B2E">
        <w:rPr>
          <w:rFonts w:cs="B Nazanin" w:hint="cs"/>
          <w:sz w:val="24"/>
          <w:szCs w:val="24"/>
          <w:rtl/>
          <w:lang w:bidi="ar-SA"/>
        </w:rPr>
        <w:t>که ت</w:t>
      </w:r>
      <w:r w:rsidR="0003528D">
        <w:rPr>
          <w:rFonts w:cs="B Nazanin" w:hint="cs"/>
          <w:sz w:val="24"/>
          <w:szCs w:val="24"/>
          <w:rtl/>
          <w:lang w:bidi="ar-SA"/>
        </w:rPr>
        <w:t>أ</w:t>
      </w:r>
      <w:r w:rsidR="006D0E85" w:rsidRPr="00EB1B2E">
        <w:rPr>
          <w:rFonts w:cs="B Nazanin" w:hint="cs"/>
          <w:sz w:val="24"/>
          <w:szCs w:val="24"/>
          <w:rtl/>
          <w:lang w:bidi="ar-SA"/>
        </w:rPr>
        <w:t>یید کننده نتایج تحقیق حاضر می</w:t>
      </w:r>
      <w:r w:rsidR="006D0E85" w:rsidRPr="00EB1B2E">
        <w:rPr>
          <w:rFonts w:cs="B Nazanin"/>
          <w:sz w:val="24"/>
          <w:szCs w:val="24"/>
          <w:rtl/>
          <w:lang w:bidi="ar-SA"/>
        </w:rPr>
        <w:softHyphen/>
      </w:r>
      <w:r w:rsidR="006D0E85" w:rsidRPr="00EB1B2E">
        <w:rPr>
          <w:rFonts w:cs="B Nazanin" w:hint="cs"/>
          <w:sz w:val="24"/>
          <w:szCs w:val="24"/>
          <w:rtl/>
          <w:lang w:bidi="ar-SA"/>
        </w:rPr>
        <w:t>باشد.</w:t>
      </w:r>
    </w:p>
    <w:p w:rsidR="0003528D" w:rsidRPr="00EB1B2E" w:rsidRDefault="0003528D" w:rsidP="0003528D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  <w:lang w:bidi="ar-SA"/>
        </w:rPr>
      </w:pPr>
      <w:r w:rsidRPr="00EB1B2E">
        <w:rPr>
          <w:rFonts w:ascii="Cambria" w:hAnsi="Cambria" w:cs="B Nazanin" w:hint="cs"/>
          <w:b/>
          <w:bCs/>
          <w:sz w:val="24"/>
          <w:szCs w:val="24"/>
          <w:rtl/>
          <w:lang w:bidi="ar-SA"/>
        </w:rPr>
        <w:t xml:space="preserve">محتوای </w:t>
      </w:r>
      <w:r w:rsidRPr="00EB1B2E">
        <w:rPr>
          <w:rFonts w:cs="B Nazanin" w:hint="cs"/>
          <w:b/>
          <w:bCs/>
          <w:sz w:val="24"/>
          <w:szCs w:val="24"/>
          <w:rtl/>
          <w:lang w:bidi="ar-SA"/>
        </w:rPr>
        <w:t xml:space="preserve">فنل کل </w:t>
      </w:r>
    </w:p>
    <w:p w:rsidR="00F643C1" w:rsidRPr="00EB1B2E" w:rsidRDefault="0003528D" w:rsidP="008E3C25">
      <w:pPr>
        <w:spacing w:after="0" w:line="240" w:lineRule="auto"/>
        <w:ind w:firstLine="0"/>
        <w:rPr>
          <w:rFonts w:cs="B Nazanin"/>
          <w:sz w:val="24"/>
          <w:szCs w:val="24"/>
          <w:rtl/>
          <w:lang w:bidi="ar-SA"/>
        </w:rPr>
      </w:pPr>
      <w:r w:rsidRPr="00EB1B2E">
        <w:rPr>
          <w:rFonts w:cs="B Nazanin" w:hint="cs"/>
          <w:sz w:val="24"/>
          <w:szCs w:val="24"/>
          <w:rtl/>
          <w:lang w:bidi="ar-SA"/>
        </w:rPr>
        <w:t>با توجه به جدول</w:t>
      </w:r>
      <w:r w:rsidRPr="00EB1B2E">
        <w:rPr>
          <w:rFonts w:cs="B Nazanin" w:hint="cs"/>
          <w:sz w:val="24"/>
          <w:szCs w:val="24"/>
          <w:rtl/>
        </w:rPr>
        <w:t xml:space="preserve"> تجزیه واریانس 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اثرات </w:t>
      </w:r>
      <w:r w:rsidR="00FA4A50">
        <w:rPr>
          <w:rFonts w:cs="B Nazanin" w:hint="cs"/>
          <w:sz w:val="24"/>
          <w:szCs w:val="24"/>
          <w:rtl/>
          <w:lang w:bidi="ar-SA"/>
        </w:rPr>
        <w:t>متقابل سه جانبه گابا،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</w:t>
      </w:r>
      <w:r w:rsidR="00FA4A50" w:rsidRPr="00EB1B2E">
        <w:rPr>
          <w:rFonts w:cs="B Nazanin" w:hint="cs"/>
          <w:sz w:val="24"/>
          <w:szCs w:val="24"/>
          <w:rtl/>
          <w:lang w:bidi="ar-SA"/>
        </w:rPr>
        <w:t xml:space="preserve">اسید </w:t>
      </w:r>
      <w:r w:rsidRPr="00EB1B2E">
        <w:rPr>
          <w:rFonts w:cs="B Nazanin" w:hint="cs"/>
          <w:sz w:val="24"/>
          <w:szCs w:val="24"/>
          <w:rtl/>
          <w:lang w:bidi="ar-SA"/>
        </w:rPr>
        <w:t>سالیسیل</w:t>
      </w:r>
      <w:r>
        <w:rPr>
          <w:rFonts w:cs="B Nazanin" w:hint="cs"/>
          <w:sz w:val="24"/>
          <w:szCs w:val="24"/>
          <w:rtl/>
          <w:lang w:bidi="ar-SA"/>
        </w:rPr>
        <w:t>ی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ک و </w:t>
      </w:r>
      <w:r w:rsidR="00FA4A50">
        <w:rPr>
          <w:rFonts w:cs="B Nazanin" w:hint="cs"/>
          <w:sz w:val="24"/>
          <w:szCs w:val="24"/>
          <w:rtl/>
          <w:lang w:bidi="ar-SA"/>
        </w:rPr>
        <w:t xml:space="preserve">زمان نگهداری 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روی محتوای فنل کل میوه آلو </w:t>
      </w:r>
      <w:r w:rsidR="00FA4A50">
        <w:rPr>
          <w:rFonts w:cs="B Nazanin" w:hint="cs"/>
          <w:sz w:val="24"/>
          <w:szCs w:val="24"/>
          <w:rtl/>
          <w:lang w:bidi="ar-SA"/>
        </w:rPr>
        <w:t>معنی</w:t>
      </w:r>
      <w:r w:rsidR="00FA4A50">
        <w:rPr>
          <w:rFonts w:cs="B Nazanin"/>
          <w:sz w:val="24"/>
          <w:szCs w:val="24"/>
          <w:rtl/>
          <w:lang w:bidi="ar-SA"/>
        </w:rPr>
        <w:softHyphen/>
      </w:r>
      <w:r w:rsidR="00FA4A50">
        <w:rPr>
          <w:rFonts w:cs="B Nazanin" w:hint="cs"/>
          <w:sz w:val="24"/>
          <w:szCs w:val="24"/>
          <w:rtl/>
          <w:lang w:bidi="ar-SA"/>
        </w:rPr>
        <w:t>دار بود</w:t>
      </w:r>
      <w:r w:rsidRPr="00EB1B2E">
        <w:rPr>
          <w:rFonts w:cs="B Nazanin" w:hint="cs"/>
          <w:sz w:val="24"/>
          <w:szCs w:val="24"/>
          <w:rtl/>
          <w:lang w:bidi="ar-SA"/>
        </w:rPr>
        <w:t>.</w:t>
      </w:r>
      <w:r w:rsidRPr="0003528D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در دوره دوم انبارداری بالاترین میزان فنل کل مربوط به </w:t>
      </w:r>
      <w:r w:rsidR="00F643C1" w:rsidRPr="00EB1B2E">
        <w:rPr>
          <w:rFonts w:cs="B Nazanin" w:hint="cs"/>
          <w:sz w:val="24"/>
          <w:szCs w:val="24"/>
          <w:rtl/>
          <w:lang w:bidi="ar-SA"/>
        </w:rPr>
        <w:t>میوه</w:t>
      </w:r>
      <w:r w:rsidR="00F643C1" w:rsidRPr="00EB1B2E">
        <w:rPr>
          <w:rFonts w:cs="B Nazanin"/>
          <w:sz w:val="24"/>
          <w:szCs w:val="24"/>
          <w:rtl/>
          <w:lang w:bidi="ar-SA"/>
        </w:rPr>
        <w:softHyphen/>
      </w:r>
      <w:r w:rsidR="00F643C1" w:rsidRPr="00EB1B2E">
        <w:rPr>
          <w:rFonts w:cs="B Nazanin" w:hint="cs"/>
          <w:sz w:val="24"/>
          <w:szCs w:val="24"/>
          <w:rtl/>
          <w:lang w:bidi="ar-SA"/>
        </w:rPr>
        <w:t>هایی بود که با تیمار ترکیبی 2 میلی</w:t>
      </w:r>
      <w:r w:rsidR="00F643C1" w:rsidRPr="00EB1B2E">
        <w:rPr>
          <w:rFonts w:cs="B Nazanin"/>
          <w:sz w:val="24"/>
          <w:szCs w:val="24"/>
          <w:rtl/>
          <w:lang w:bidi="ar-SA"/>
        </w:rPr>
        <w:softHyphen/>
      </w:r>
      <w:r w:rsidR="00F643C1" w:rsidRPr="00EB1B2E">
        <w:rPr>
          <w:rFonts w:cs="B Nazanin" w:hint="cs"/>
          <w:sz w:val="24"/>
          <w:szCs w:val="24"/>
          <w:rtl/>
          <w:lang w:bidi="ar-SA"/>
        </w:rPr>
        <w:t xml:space="preserve">مولار </w:t>
      </w:r>
      <w:r w:rsidR="008E3C25" w:rsidRPr="00EB1B2E">
        <w:rPr>
          <w:rFonts w:cs="B Nazanin" w:hint="cs"/>
          <w:sz w:val="24"/>
          <w:szCs w:val="24"/>
          <w:rtl/>
          <w:lang w:bidi="ar-SA"/>
        </w:rPr>
        <w:t xml:space="preserve">اسید </w:t>
      </w:r>
      <w:r w:rsidR="00F643C1" w:rsidRPr="00EB1B2E">
        <w:rPr>
          <w:rFonts w:cs="B Nazanin" w:hint="cs"/>
          <w:sz w:val="24"/>
          <w:szCs w:val="24"/>
          <w:rtl/>
          <w:lang w:bidi="ar-SA"/>
        </w:rPr>
        <w:t>سالیسی</w:t>
      </w:r>
      <w:r w:rsidR="00F643C1">
        <w:rPr>
          <w:rFonts w:cs="B Nazanin" w:hint="cs"/>
          <w:sz w:val="24"/>
          <w:szCs w:val="24"/>
          <w:rtl/>
          <w:lang w:bidi="ar-SA"/>
        </w:rPr>
        <w:t>لیک</w:t>
      </w:r>
      <w:r w:rsidR="00F643C1">
        <w:rPr>
          <w:rFonts w:cs="B Nazanin"/>
          <w:sz w:val="24"/>
          <w:szCs w:val="24"/>
          <w:lang w:bidi="ar-SA"/>
        </w:rPr>
        <w:t xml:space="preserve"> </w:t>
      </w:r>
      <w:r w:rsidR="00F643C1" w:rsidRPr="00EB1B2E">
        <w:rPr>
          <w:rFonts w:cs="B Nazanin" w:hint="cs"/>
          <w:sz w:val="24"/>
          <w:szCs w:val="24"/>
          <w:rtl/>
          <w:lang w:bidi="ar-SA"/>
        </w:rPr>
        <w:t>و 10 میلی</w:t>
      </w:r>
      <w:r w:rsidR="00F643C1" w:rsidRPr="00EB1B2E">
        <w:rPr>
          <w:rFonts w:cs="B Nazanin"/>
          <w:sz w:val="24"/>
          <w:szCs w:val="24"/>
          <w:rtl/>
          <w:lang w:bidi="ar-SA"/>
        </w:rPr>
        <w:softHyphen/>
      </w:r>
      <w:r w:rsidR="00F643C1" w:rsidRPr="00EB1B2E">
        <w:rPr>
          <w:rFonts w:cs="B Nazanin" w:hint="cs"/>
          <w:sz w:val="24"/>
          <w:szCs w:val="24"/>
          <w:rtl/>
          <w:lang w:bidi="ar-SA"/>
        </w:rPr>
        <w:t>مولار گابا تیمار شده بودند. که این امر نشان دهنده اثرات توأم دو ترکیب طبیعی در افزایش محتوای فنل کل میوه می</w:t>
      </w:r>
      <w:r w:rsidR="00F643C1" w:rsidRPr="00EB1B2E">
        <w:rPr>
          <w:rFonts w:cs="B Nazanin"/>
          <w:sz w:val="24"/>
          <w:szCs w:val="24"/>
          <w:rtl/>
          <w:lang w:bidi="ar-SA"/>
        </w:rPr>
        <w:softHyphen/>
      </w:r>
      <w:r w:rsidR="00F643C1" w:rsidRPr="00EB1B2E">
        <w:rPr>
          <w:rFonts w:cs="B Nazanin" w:hint="cs"/>
          <w:sz w:val="24"/>
          <w:szCs w:val="24"/>
          <w:rtl/>
          <w:lang w:bidi="ar-SA"/>
        </w:rPr>
        <w:t>باشد. ت</w:t>
      </w:r>
      <w:r w:rsidR="00F643C1">
        <w:rPr>
          <w:rFonts w:cs="B Nazanin" w:hint="cs"/>
          <w:sz w:val="24"/>
          <w:szCs w:val="24"/>
          <w:rtl/>
          <w:lang w:bidi="ar-SA"/>
        </w:rPr>
        <w:t>أ</w:t>
      </w:r>
      <w:r w:rsidR="00F643C1" w:rsidRPr="00EB1B2E">
        <w:rPr>
          <w:rFonts w:cs="B Nazanin" w:hint="cs"/>
          <w:sz w:val="24"/>
          <w:szCs w:val="24"/>
          <w:rtl/>
          <w:lang w:bidi="ar-SA"/>
        </w:rPr>
        <w:t xml:space="preserve">ثیر </w:t>
      </w:r>
      <w:r w:rsidR="008E3C25" w:rsidRPr="00EB1B2E">
        <w:rPr>
          <w:rFonts w:cs="B Nazanin" w:hint="cs"/>
          <w:sz w:val="24"/>
          <w:szCs w:val="24"/>
          <w:rtl/>
          <w:lang w:bidi="ar-SA"/>
        </w:rPr>
        <w:t xml:space="preserve">اسید </w:t>
      </w:r>
      <w:r w:rsidR="00F643C1" w:rsidRPr="00EB1B2E">
        <w:rPr>
          <w:rFonts w:cs="B Nazanin" w:hint="cs"/>
          <w:sz w:val="24"/>
          <w:szCs w:val="24"/>
          <w:rtl/>
          <w:lang w:bidi="ar-SA"/>
        </w:rPr>
        <w:t>سالیسیلیک در افزایش اثرات مثبت گابا روی محتوای فنل کل میوه به طور معنی</w:t>
      </w:r>
      <w:r w:rsidR="00F643C1" w:rsidRPr="00EB1B2E">
        <w:rPr>
          <w:rFonts w:cs="B Nazanin"/>
          <w:sz w:val="24"/>
          <w:szCs w:val="24"/>
          <w:rtl/>
          <w:lang w:bidi="ar-SA"/>
        </w:rPr>
        <w:softHyphen/>
      </w:r>
      <w:r w:rsidR="00F643C1" w:rsidRPr="00EB1B2E">
        <w:rPr>
          <w:rFonts w:cs="B Nazanin" w:hint="cs"/>
          <w:sz w:val="24"/>
          <w:szCs w:val="24"/>
          <w:rtl/>
          <w:lang w:bidi="ar-SA"/>
        </w:rPr>
        <w:t>داری در دوره انبارداری طولانی مدت افزایش پیدا کرده بود.</w:t>
      </w:r>
    </w:p>
    <w:p w:rsidR="00476B14" w:rsidRPr="00EB1B2E" w:rsidRDefault="00FA4A50" w:rsidP="00FA4A50">
      <w:pPr>
        <w:spacing w:after="0" w:line="240" w:lineRule="auto"/>
        <w:ind w:firstLine="0"/>
        <w:rPr>
          <w:rFonts w:cs="B Nazanin"/>
          <w:sz w:val="24"/>
          <w:szCs w:val="24"/>
          <w:rtl/>
          <w:lang w:bidi="ar-SA"/>
        </w:rPr>
        <w:sectPr w:rsidR="00476B14" w:rsidRPr="00EB1B2E" w:rsidSect="0003528D">
          <w:footnotePr>
            <w:numRestart w:val="eachPage"/>
          </w:footnotePr>
          <w:type w:val="continuous"/>
          <w:pgSz w:w="11906" w:h="16838" w:code="9"/>
          <w:pgMar w:top="1418" w:right="1418" w:bottom="1418" w:left="1418" w:header="709" w:footer="709" w:gutter="0"/>
          <w:cols w:num="2" w:space="708"/>
          <w:bidi/>
          <w:rtlGutter/>
          <w:docGrid w:linePitch="360"/>
        </w:sectPr>
      </w:pPr>
      <w:r w:rsidRPr="00EB1B2E">
        <w:rPr>
          <w:rFonts w:cs="B Nazanin" w:hint="cs"/>
          <w:sz w:val="24"/>
          <w:szCs w:val="24"/>
          <w:rtl/>
          <w:lang w:bidi="ar-SA"/>
        </w:rPr>
        <w:t>ترکیبات فنلی یکی از متابولیت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های گیاهی بوده که از مسیر اسید شیکمات سنتز می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شوند و نقش مهمی در خنثی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سازی اثر رادیکال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های آزاد دارند. فنل در گیاهان از</w:t>
      </w:r>
    </w:p>
    <w:p w:rsidR="00661041" w:rsidRPr="00EB1B2E" w:rsidRDefault="00AF5361" w:rsidP="001557D6">
      <w:pPr>
        <w:spacing w:after="0" w:line="240" w:lineRule="auto"/>
        <w:ind w:firstLine="0"/>
        <w:jc w:val="center"/>
        <w:rPr>
          <w:rFonts w:cs="B Nazanin"/>
          <w:sz w:val="24"/>
          <w:szCs w:val="24"/>
          <w:rtl/>
          <w:lang w:bidi="ar-SA"/>
        </w:rPr>
      </w:pPr>
      <w:r w:rsidRPr="00AF5361">
        <w:rPr>
          <w:rFonts w:asciiTheme="majorBidi" w:hAnsiTheme="majorBidi" w:cstheme="majorBidi"/>
          <w:noProof/>
          <w:lang w:bidi="ar-SA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328519</wp:posOffset>
            </wp:positionH>
            <wp:positionV relativeFrom="paragraph">
              <wp:posOffset>-70427</wp:posOffset>
            </wp:positionV>
            <wp:extent cx="4998133" cy="3150454"/>
            <wp:effectExtent l="0" t="0" r="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AF5361" w:rsidRDefault="00AF5361" w:rsidP="00FA4A50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AF5361" w:rsidRDefault="00AF5361" w:rsidP="00FA4A50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AF5361" w:rsidRDefault="00AF5361" w:rsidP="00FA4A50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AF5361" w:rsidRDefault="00AF5361" w:rsidP="00AF5361">
      <w:pPr>
        <w:tabs>
          <w:tab w:val="left" w:pos="8017"/>
        </w:tabs>
        <w:spacing w:after="0" w:line="240" w:lineRule="auto"/>
        <w:ind w:firstLine="0"/>
        <w:jc w:val="left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  <w:rtl/>
        </w:rPr>
        <w:tab/>
      </w:r>
    </w:p>
    <w:p w:rsidR="00AF5361" w:rsidRDefault="00AF5361" w:rsidP="00FA4A50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AF5361" w:rsidRDefault="00AF5361" w:rsidP="00FA4A50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AF5361" w:rsidRDefault="00AF5361" w:rsidP="00FA4A50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AF5361" w:rsidRDefault="00AF5361" w:rsidP="00FA4A50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AF5361" w:rsidRDefault="00AF5361" w:rsidP="00FA4A50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AF5361" w:rsidRDefault="00AF5361" w:rsidP="00FA4A50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AF5361" w:rsidRDefault="00AF5361" w:rsidP="00FA4A50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AF5361" w:rsidRDefault="00AF5361" w:rsidP="00FA4A50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AF5361" w:rsidRDefault="00AF5361" w:rsidP="00FA4A50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AF5361" w:rsidRDefault="00AF5361" w:rsidP="00FA4A50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476B14" w:rsidRPr="00B339BB" w:rsidRDefault="00535779" w:rsidP="00B339BB">
      <w:pPr>
        <w:spacing w:after="0" w:line="240" w:lineRule="auto"/>
        <w:ind w:firstLine="0"/>
        <w:jc w:val="center"/>
        <w:rPr>
          <w:rFonts w:cs="B Nazanin"/>
          <w:sz w:val="20"/>
          <w:szCs w:val="20"/>
          <w:rtl/>
        </w:rPr>
        <w:sectPr w:rsidR="00476B14" w:rsidRPr="00B339BB" w:rsidSect="00476B14">
          <w:headerReference w:type="default" r:id="rId19"/>
          <w:footerReference w:type="default" r:id="rId20"/>
          <w:footnotePr>
            <w:numRestart w:val="eachPage"/>
          </w:footnotePr>
          <w:type w:val="continuous"/>
          <w:pgSz w:w="11906" w:h="16838" w:code="9"/>
          <w:pgMar w:top="1418" w:right="1418" w:bottom="1418" w:left="1418" w:header="709" w:footer="709" w:gutter="0"/>
          <w:cols w:space="708"/>
          <w:bidi/>
          <w:rtlGutter/>
          <w:docGrid w:linePitch="360"/>
        </w:sectPr>
      </w:pPr>
      <w:r w:rsidRPr="0003528D">
        <w:rPr>
          <w:rFonts w:cs="B Nazanin" w:hint="cs"/>
          <w:b/>
          <w:bCs/>
          <w:sz w:val="20"/>
          <w:szCs w:val="20"/>
          <w:rtl/>
        </w:rPr>
        <w:t xml:space="preserve">شکل </w:t>
      </w:r>
      <w:r w:rsidR="001E293C" w:rsidRPr="0003528D">
        <w:rPr>
          <w:rFonts w:cs="B Nazanin" w:hint="cs"/>
          <w:b/>
          <w:bCs/>
          <w:sz w:val="20"/>
          <w:szCs w:val="20"/>
          <w:rtl/>
        </w:rPr>
        <w:t>1</w:t>
      </w:r>
      <w:r w:rsidRPr="0003528D">
        <w:rPr>
          <w:rFonts w:cs="B Nazanin" w:hint="cs"/>
          <w:b/>
          <w:bCs/>
          <w:sz w:val="20"/>
          <w:szCs w:val="20"/>
          <w:rtl/>
        </w:rPr>
        <w:t xml:space="preserve">- </w:t>
      </w:r>
      <w:r w:rsidR="00FA4A50">
        <w:rPr>
          <w:rFonts w:cs="B Nazanin" w:hint="cs"/>
          <w:b/>
          <w:bCs/>
          <w:sz w:val="20"/>
          <w:szCs w:val="20"/>
          <w:rtl/>
        </w:rPr>
        <w:t xml:space="preserve">مقایسه میانگین </w:t>
      </w:r>
      <w:r w:rsidRPr="0003528D">
        <w:rPr>
          <w:rFonts w:cs="B Nazanin"/>
          <w:b/>
          <w:bCs/>
          <w:sz w:val="20"/>
          <w:szCs w:val="20"/>
          <w:rtl/>
        </w:rPr>
        <w:t xml:space="preserve">اثر </w:t>
      </w:r>
      <w:r w:rsidRPr="0003528D">
        <w:rPr>
          <w:rFonts w:cs="B Nazanin" w:hint="cs"/>
          <w:b/>
          <w:bCs/>
          <w:sz w:val="20"/>
          <w:szCs w:val="20"/>
          <w:rtl/>
        </w:rPr>
        <w:t>متقابل گابا</w:t>
      </w:r>
      <w:r w:rsidR="00FA4A50">
        <w:rPr>
          <w:rFonts w:cs="B Nazanin" w:hint="cs"/>
          <w:b/>
          <w:bCs/>
          <w:sz w:val="20"/>
          <w:szCs w:val="20"/>
          <w:rtl/>
        </w:rPr>
        <w:t>،</w:t>
      </w:r>
      <w:r w:rsidRPr="0003528D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E3C25" w:rsidRPr="0003528D">
        <w:rPr>
          <w:rFonts w:cs="B Nazanin" w:hint="cs"/>
          <w:b/>
          <w:bCs/>
          <w:sz w:val="20"/>
          <w:szCs w:val="20"/>
          <w:rtl/>
        </w:rPr>
        <w:t xml:space="preserve">اسید </w:t>
      </w:r>
      <w:r w:rsidR="00D811E1" w:rsidRPr="0003528D">
        <w:rPr>
          <w:rFonts w:cs="B Nazanin" w:hint="cs"/>
          <w:b/>
          <w:bCs/>
          <w:sz w:val="20"/>
          <w:szCs w:val="20"/>
          <w:rtl/>
        </w:rPr>
        <w:t>سالیسیلیک</w:t>
      </w:r>
      <w:r w:rsidR="00D64C6C" w:rsidRPr="0003528D">
        <w:rPr>
          <w:rFonts w:cs="B Nazanin" w:hint="cs"/>
          <w:b/>
          <w:bCs/>
          <w:sz w:val="20"/>
          <w:szCs w:val="20"/>
          <w:rtl/>
        </w:rPr>
        <w:t xml:space="preserve"> </w:t>
      </w:r>
      <w:r w:rsidR="00FA4A50">
        <w:rPr>
          <w:rFonts w:cs="B Nazanin" w:hint="cs"/>
          <w:b/>
          <w:bCs/>
          <w:sz w:val="20"/>
          <w:szCs w:val="20"/>
          <w:rtl/>
        </w:rPr>
        <w:t xml:space="preserve"> و زمان نگهداری </w:t>
      </w:r>
      <w:r w:rsidRPr="0003528D">
        <w:rPr>
          <w:rFonts w:cs="B Nazanin" w:hint="cs"/>
          <w:b/>
          <w:bCs/>
          <w:sz w:val="20"/>
          <w:szCs w:val="20"/>
          <w:rtl/>
        </w:rPr>
        <w:t xml:space="preserve">بر </w:t>
      </w:r>
      <w:r w:rsidR="001E293C" w:rsidRPr="0003528D">
        <w:rPr>
          <w:rFonts w:cs="B Nazanin" w:hint="cs"/>
          <w:b/>
          <w:bCs/>
          <w:sz w:val="20"/>
          <w:szCs w:val="20"/>
          <w:rtl/>
        </w:rPr>
        <w:t>فعالیت آنزیم کاتالاز</w:t>
      </w:r>
      <w:r w:rsidRPr="0003528D">
        <w:rPr>
          <w:rFonts w:cs="B Nazanin" w:hint="cs"/>
          <w:b/>
          <w:bCs/>
          <w:sz w:val="20"/>
          <w:szCs w:val="20"/>
          <w:rtl/>
          <w:lang w:bidi="ar-SA"/>
        </w:rPr>
        <w:t xml:space="preserve"> میوه</w:t>
      </w:r>
      <w:r w:rsidRPr="0003528D">
        <w:rPr>
          <w:rFonts w:cs="B Nazanin" w:hint="cs"/>
          <w:b/>
          <w:bCs/>
          <w:sz w:val="20"/>
          <w:szCs w:val="20"/>
          <w:rtl/>
        </w:rPr>
        <w:t xml:space="preserve"> آلوی رقم شابلون</w:t>
      </w:r>
      <w:r w:rsidR="00A002DB" w:rsidRPr="0003528D">
        <w:rPr>
          <w:rFonts w:cs="B Nazanin" w:hint="cs"/>
          <w:b/>
          <w:bCs/>
          <w:sz w:val="20"/>
          <w:szCs w:val="20"/>
          <w:rtl/>
        </w:rPr>
        <w:t>.</w:t>
      </w:r>
      <w:r w:rsidR="00A002DB" w:rsidRPr="0003528D">
        <w:rPr>
          <w:rFonts w:cs="B Nazanin" w:hint="cs"/>
          <w:sz w:val="20"/>
          <w:szCs w:val="20"/>
          <w:rtl/>
        </w:rPr>
        <w:t xml:space="preserve"> (</w:t>
      </w:r>
      <w:r w:rsidR="00A002DB" w:rsidRPr="0003528D">
        <w:rPr>
          <w:rFonts w:ascii="Times New Roman" w:hAnsi="Times New Roman" w:cs="B Mitra"/>
          <w:sz w:val="18"/>
          <w:szCs w:val="18"/>
        </w:rPr>
        <w:t>SA1mM</w:t>
      </w:r>
      <w:r w:rsidR="00A002DB" w:rsidRPr="0003528D">
        <w:rPr>
          <w:rFonts w:cs="B Nazanin" w:hint="cs"/>
          <w:sz w:val="20"/>
          <w:szCs w:val="20"/>
          <w:rtl/>
        </w:rPr>
        <w:t xml:space="preserve">: </w:t>
      </w:r>
      <w:r w:rsidR="00D64C6C" w:rsidRPr="0003528D">
        <w:rPr>
          <w:rFonts w:cs="B Nazanin" w:hint="cs"/>
          <w:sz w:val="20"/>
          <w:szCs w:val="20"/>
          <w:rtl/>
        </w:rPr>
        <w:t>1میلی</w:t>
      </w:r>
      <w:r w:rsidR="00586EA1">
        <w:rPr>
          <w:rFonts w:cs="B Nazanin"/>
          <w:sz w:val="20"/>
          <w:szCs w:val="20"/>
        </w:rPr>
        <w:softHyphen/>
      </w:r>
      <w:r w:rsidR="00D64C6C" w:rsidRPr="0003528D">
        <w:rPr>
          <w:rFonts w:cs="B Nazanin" w:hint="cs"/>
          <w:sz w:val="20"/>
          <w:szCs w:val="20"/>
          <w:rtl/>
        </w:rPr>
        <w:t xml:space="preserve">مولار </w:t>
      </w:r>
      <w:r w:rsidR="0030421A" w:rsidRPr="0003528D">
        <w:rPr>
          <w:rFonts w:cs="B Nazanin" w:hint="cs"/>
          <w:sz w:val="20"/>
          <w:szCs w:val="20"/>
          <w:rtl/>
        </w:rPr>
        <w:t xml:space="preserve">اسید </w:t>
      </w:r>
      <w:r w:rsidR="00A002DB" w:rsidRPr="0003528D">
        <w:rPr>
          <w:rFonts w:cs="B Nazanin" w:hint="cs"/>
          <w:sz w:val="20"/>
          <w:szCs w:val="20"/>
          <w:rtl/>
        </w:rPr>
        <w:t>سالیسیلیک،</w:t>
      </w:r>
      <w:r w:rsidR="00A002DB" w:rsidRPr="0003528D">
        <w:rPr>
          <w:rFonts w:ascii="Times New Roman" w:hAnsi="Times New Roman" w:cs="B Mitra" w:hint="cs"/>
          <w:sz w:val="20"/>
          <w:szCs w:val="20"/>
          <w:rtl/>
        </w:rPr>
        <w:t xml:space="preserve"> </w:t>
      </w:r>
      <w:r w:rsidR="00A002DB" w:rsidRPr="0003528D">
        <w:rPr>
          <w:rFonts w:ascii="Times New Roman" w:hAnsi="Times New Roman" w:cs="B Mitra"/>
          <w:sz w:val="18"/>
          <w:szCs w:val="18"/>
        </w:rPr>
        <w:t>SA2mM</w:t>
      </w:r>
      <w:r w:rsidR="00A002DB" w:rsidRPr="0003528D">
        <w:rPr>
          <w:rFonts w:cs="B Nazanin" w:hint="cs"/>
          <w:sz w:val="20"/>
          <w:szCs w:val="20"/>
          <w:rtl/>
        </w:rPr>
        <w:t xml:space="preserve">: </w:t>
      </w:r>
      <w:r w:rsidR="00D64C6C" w:rsidRPr="0003528D">
        <w:rPr>
          <w:rFonts w:cs="B Nazanin" w:hint="cs"/>
          <w:sz w:val="20"/>
          <w:szCs w:val="20"/>
          <w:rtl/>
        </w:rPr>
        <w:t>2میلی</w:t>
      </w:r>
      <w:r w:rsidR="00586EA1">
        <w:rPr>
          <w:rFonts w:cs="B Nazanin"/>
          <w:sz w:val="20"/>
          <w:szCs w:val="20"/>
        </w:rPr>
        <w:softHyphen/>
      </w:r>
      <w:r w:rsidR="00D64C6C" w:rsidRPr="0003528D">
        <w:rPr>
          <w:rFonts w:cs="B Nazanin" w:hint="cs"/>
          <w:sz w:val="20"/>
          <w:szCs w:val="20"/>
          <w:rtl/>
        </w:rPr>
        <w:t xml:space="preserve">مولار </w:t>
      </w:r>
      <w:r w:rsidR="0030421A" w:rsidRPr="0003528D">
        <w:rPr>
          <w:rFonts w:cs="B Nazanin" w:hint="cs"/>
          <w:sz w:val="20"/>
          <w:szCs w:val="20"/>
          <w:rtl/>
        </w:rPr>
        <w:t xml:space="preserve">اسید </w:t>
      </w:r>
      <w:r w:rsidR="00D64C6C" w:rsidRPr="0003528D">
        <w:rPr>
          <w:rFonts w:cs="B Nazanin" w:hint="cs"/>
          <w:sz w:val="20"/>
          <w:szCs w:val="20"/>
          <w:rtl/>
        </w:rPr>
        <w:t>سالیسیلیک</w:t>
      </w:r>
      <w:r w:rsidR="00A002DB" w:rsidRPr="0003528D">
        <w:rPr>
          <w:rFonts w:cs="B Nazanin" w:hint="cs"/>
          <w:sz w:val="20"/>
          <w:szCs w:val="20"/>
          <w:rtl/>
        </w:rPr>
        <w:t>،</w:t>
      </w:r>
      <w:r w:rsidR="00A002DB" w:rsidRPr="0003528D">
        <w:rPr>
          <w:rFonts w:ascii="Times New Roman" w:hAnsi="Times New Roman" w:cs="B Mitra" w:hint="cs"/>
          <w:sz w:val="20"/>
          <w:szCs w:val="20"/>
          <w:rtl/>
        </w:rPr>
        <w:t xml:space="preserve"> </w:t>
      </w:r>
      <w:r w:rsidR="00A002DB" w:rsidRPr="0003528D">
        <w:rPr>
          <w:rFonts w:ascii="Times New Roman" w:hAnsi="Times New Roman" w:cs="B Mitra"/>
          <w:sz w:val="18"/>
          <w:szCs w:val="18"/>
        </w:rPr>
        <w:t>GABA10mM</w:t>
      </w:r>
      <w:r w:rsidR="00A002DB" w:rsidRPr="0003528D">
        <w:rPr>
          <w:rFonts w:cs="B Nazanin" w:hint="cs"/>
          <w:sz w:val="20"/>
          <w:szCs w:val="20"/>
          <w:rtl/>
        </w:rPr>
        <w:t xml:space="preserve">: </w:t>
      </w:r>
      <w:r w:rsidR="00316010" w:rsidRPr="0003528D">
        <w:rPr>
          <w:rFonts w:cs="B Nazanin" w:hint="cs"/>
          <w:sz w:val="20"/>
          <w:szCs w:val="20"/>
          <w:rtl/>
          <w:lang w:bidi="ar-SA"/>
        </w:rPr>
        <w:t>10 میلی</w:t>
      </w:r>
      <w:r w:rsidR="00586EA1">
        <w:rPr>
          <w:rFonts w:cs="B Nazanin"/>
          <w:sz w:val="20"/>
          <w:szCs w:val="20"/>
          <w:lang w:bidi="ar-SA"/>
        </w:rPr>
        <w:softHyphen/>
      </w:r>
      <w:r w:rsidR="00316010" w:rsidRPr="0003528D">
        <w:rPr>
          <w:rFonts w:cs="B Nazanin" w:hint="cs"/>
          <w:sz w:val="20"/>
          <w:szCs w:val="20"/>
          <w:rtl/>
          <w:lang w:bidi="ar-SA"/>
        </w:rPr>
        <w:t>مولار گابا</w:t>
      </w:r>
      <w:r w:rsidR="00A002DB" w:rsidRPr="0003528D">
        <w:rPr>
          <w:rFonts w:cs="B Nazanin" w:hint="cs"/>
          <w:sz w:val="20"/>
          <w:szCs w:val="20"/>
          <w:rtl/>
          <w:lang w:bidi="ar-SA"/>
        </w:rPr>
        <w:t>،</w:t>
      </w:r>
      <w:r w:rsidR="00A002DB" w:rsidRPr="0003528D">
        <w:rPr>
          <w:rFonts w:ascii="Times New Roman" w:hAnsi="Times New Roman" w:cs="B Mitra" w:hint="cs"/>
          <w:sz w:val="20"/>
          <w:szCs w:val="20"/>
          <w:rtl/>
        </w:rPr>
        <w:t xml:space="preserve"> </w:t>
      </w:r>
      <w:r w:rsidR="00A002DB" w:rsidRPr="0003528D">
        <w:rPr>
          <w:rFonts w:ascii="Times New Roman" w:hAnsi="Times New Roman" w:cs="B Mitra"/>
          <w:sz w:val="18"/>
          <w:szCs w:val="18"/>
        </w:rPr>
        <w:t>GABA20mM</w:t>
      </w:r>
      <w:r w:rsidR="00A002DB" w:rsidRPr="0003528D">
        <w:rPr>
          <w:rFonts w:cs="B Nazanin" w:hint="cs"/>
          <w:sz w:val="20"/>
          <w:szCs w:val="20"/>
          <w:rtl/>
          <w:lang w:bidi="ar-SA"/>
        </w:rPr>
        <w:t xml:space="preserve">: </w:t>
      </w:r>
      <w:r w:rsidR="00316010" w:rsidRPr="0003528D">
        <w:rPr>
          <w:rFonts w:cs="B Nazanin" w:hint="cs"/>
          <w:sz w:val="20"/>
          <w:szCs w:val="20"/>
          <w:rtl/>
          <w:lang w:bidi="ar-SA"/>
        </w:rPr>
        <w:t>20 میلی</w:t>
      </w:r>
      <w:r w:rsidR="00586EA1">
        <w:rPr>
          <w:rFonts w:cs="B Nazanin"/>
          <w:sz w:val="20"/>
          <w:szCs w:val="20"/>
          <w:lang w:bidi="ar-SA"/>
        </w:rPr>
        <w:softHyphen/>
      </w:r>
      <w:r w:rsidR="00316010" w:rsidRPr="0003528D">
        <w:rPr>
          <w:rFonts w:cs="B Nazanin" w:hint="cs"/>
          <w:sz w:val="20"/>
          <w:szCs w:val="20"/>
          <w:rtl/>
          <w:lang w:bidi="ar-SA"/>
        </w:rPr>
        <w:t xml:space="preserve">مولار </w:t>
      </w:r>
      <w:r w:rsidR="00A002DB" w:rsidRPr="0003528D">
        <w:rPr>
          <w:rFonts w:cs="B Nazanin" w:hint="cs"/>
          <w:sz w:val="20"/>
          <w:szCs w:val="20"/>
          <w:rtl/>
          <w:lang w:bidi="ar-SA"/>
        </w:rPr>
        <w:t>گابا</w:t>
      </w:r>
      <w:r w:rsidR="00A002DB" w:rsidRPr="0003528D">
        <w:rPr>
          <w:rFonts w:cs="B Nazanin" w:hint="cs"/>
          <w:sz w:val="20"/>
          <w:szCs w:val="20"/>
          <w:rtl/>
        </w:rPr>
        <w:t>)</w:t>
      </w:r>
      <w:r w:rsidR="00B339BB">
        <w:rPr>
          <w:rFonts w:cs="B Nazanin" w:hint="cs"/>
          <w:sz w:val="20"/>
          <w:szCs w:val="20"/>
          <w:rtl/>
        </w:rPr>
        <w:t>.</w:t>
      </w:r>
    </w:p>
    <w:p w:rsidR="0003528D" w:rsidRDefault="0003528D" w:rsidP="0003528D">
      <w:pPr>
        <w:spacing w:after="0" w:line="240" w:lineRule="auto"/>
        <w:ind w:firstLine="0"/>
        <w:jc w:val="center"/>
        <w:rPr>
          <w:rFonts w:cs="B Nazanin"/>
          <w:sz w:val="24"/>
          <w:szCs w:val="24"/>
          <w:lang w:bidi="ar-SA"/>
        </w:rPr>
      </w:pPr>
    </w:p>
    <w:p w:rsidR="00586EA1" w:rsidRDefault="00586EA1" w:rsidP="0003528D">
      <w:pPr>
        <w:spacing w:after="0" w:line="240" w:lineRule="auto"/>
        <w:ind w:firstLine="0"/>
        <w:rPr>
          <w:rFonts w:cs="B Nazanin"/>
          <w:sz w:val="24"/>
          <w:szCs w:val="24"/>
          <w:rtl/>
          <w:lang w:bidi="ar-SA"/>
        </w:rPr>
        <w:sectPr w:rsidR="00586EA1" w:rsidSect="0003528D">
          <w:footnotePr>
            <w:numRestart w:val="eachPage"/>
          </w:footnotePr>
          <w:type w:val="continuous"/>
          <w:pgSz w:w="11906" w:h="16838" w:code="9"/>
          <w:pgMar w:top="1418" w:right="1418" w:bottom="1418" w:left="1418" w:header="709" w:footer="709" w:gutter="0"/>
          <w:cols w:space="708"/>
          <w:bidi/>
          <w:rtlGutter/>
          <w:docGrid w:linePitch="360"/>
        </w:sectPr>
      </w:pPr>
    </w:p>
    <w:p w:rsidR="00F643C1" w:rsidRDefault="00AF1F6F" w:rsidP="004624B4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  <w:lang w:bidi="ar-SA"/>
        </w:rPr>
      </w:pPr>
      <w:r w:rsidRPr="00EB1B2E">
        <w:rPr>
          <w:rFonts w:cs="B Nazanin" w:hint="cs"/>
          <w:sz w:val="24"/>
          <w:szCs w:val="24"/>
          <w:rtl/>
          <w:lang w:bidi="ar-SA"/>
        </w:rPr>
        <w:lastRenderedPageBreak/>
        <w:t xml:space="preserve">اسید سینامیک </w:t>
      </w:r>
      <w:r w:rsidR="00F528FE">
        <w:rPr>
          <w:rFonts w:cs="B Nazanin" w:hint="cs"/>
          <w:sz w:val="24"/>
          <w:szCs w:val="24"/>
          <w:rtl/>
          <w:lang w:bidi="ar-SA"/>
        </w:rPr>
        <w:t>و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توسط آنزیم </w:t>
      </w:r>
      <w:r w:rsidRPr="00586EA1">
        <w:rPr>
          <w:rFonts w:asciiTheme="majorBidi" w:hAnsiTheme="majorBidi" w:cstheme="majorBidi"/>
          <w:sz w:val="20"/>
          <w:szCs w:val="20"/>
        </w:rPr>
        <w:t>PAL</w:t>
      </w:r>
      <w:r w:rsidRPr="00EB1B2E">
        <w:rPr>
          <w:rFonts w:cs="B Nazanin" w:hint="cs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سنتز </w:t>
      </w:r>
      <w:r w:rsidR="00F643C1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می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شود. فنل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="00F528FE">
        <w:rPr>
          <w:rFonts w:cs="B Nazanin" w:hint="cs"/>
          <w:sz w:val="24"/>
          <w:szCs w:val="24"/>
          <w:rtl/>
          <w:lang w:bidi="ar-SA"/>
        </w:rPr>
        <w:t>ها نقش مهمی در سیستم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دفاعی در برابر گونه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های فعال اکسیژن ایفا می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کنند</w:t>
      </w:r>
      <w:r w:rsidR="00B54F26" w:rsidRPr="00EB1B2E">
        <w:rPr>
          <w:rFonts w:cs="B Nazanin" w:hint="cs"/>
          <w:sz w:val="24"/>
          <w:szCs w:val="24"/>
          <w:rtl/>
          <w:lang w:bidi="ar-SA"/>
        </w:rPr>
        <w:t xml:space="preserve"> (</w:t>
      </w:r>
      <w:r w:rsidR="00F528FE">
        <w:rPr>
          <w:rFonts w:cs="B Nazanin" w:hint="cs"/>
          <w:sz w:val="24"/>
          <w:szCs w:val="24"/>
          <w:rtl/>
          <w:lang w:bidi="ar-SA"/>
        </w:rPr>
        <w:t>ت</w:t>
      </w:r>
      <w:r w:rsidR="00B54F26" w:rsidRPr="00EB1B2E">
        <w:rPr>
          <w:rFonts w:cs="B Nazanin" w:hint="cs"/>
          <w:sz w:val="24"/>
          <w:szCs w:val="24"/>
          <w:rtl/>
          <w:lang w:bidi="ar-SA"/>
        </w:rPr>
        <w:t>سای</w:t>
      </w:r>
      <w:r w:rsidR="00B54F26" w:rsidRPr="00EB1B2E">
        <w:rPr>
          <w:rStyle w:val="FootnoteReference"/>
          <w:rFonts w:cs="B Nazanin"/>
          <w:sz w:val="24"/>
          <w:szCs w:val="24"/>
          <w:rtl/>
          <w:lang w:bidi="ar-SA"/>
        </w:rPr>
        <w:footnoteReference w:id="31"/>
      </w:r>
      <w:r w:rsidR="00B54F26" w:rsidRPr="00EB1B2E">
        <w:rPr>
          <w:rFonts w:cs="B Nazanin" w:hint="cs"/>
          <w:sz w:val="24"/>
          <w:szCs w:val="24"/>
          <w:rtl/>
          <w:lang w:bidi="ar-SA"/>
        </w:rPr>
        <w:t xml:space="preserve"> و همکاران، 2006).</w:t>
      </w:r>
      <w:r w:rsidR="00D57129" w:rsidRPr="00EB1B2E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نتایج مطالعه </w:t>
      </w:r>
      <w:r w:rsidR="0065721E" w:rsidRPr="00EB1B2E">
        <w:rPr>
          <w:rFonts w:cs="B Nazanin" w:hint="cs"/>
          <w:sz w:val="24"/>
          <w:szCs w:val="24"/>
          <w:rtl/>
          <w:lang w:bidi="ar-SA"/>
        </w:rPr>
        <w:t>حاضر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نشان داد که </w:t>
      </w:r>
      <w:r w:rsidR="004624B4" w:rsidRPr="00EB1B2E">
        <w:rPr>
          <w:rFonts w:cs="B Nazanin" w:hint="cs"/>
          <w:sz w:val="24"/>
          <w:szCs w:val="24"/>
          <w:rtl/>
          <w:lang w:bidi="ar-SA"/>
        </w:rPr>
        <w:t xml:space="preserve">اسید </w:t>
      </w:r>
      <w:r w:rsidR="00D811E1" w:rsidRPr="00EB1B2E">
        <w:rPr>
          <w:rFonts w:cs="B Nazanin" w:hint="cs"/>
          <w:sz w:val="24"/>
          <w:szCs w:val="24"/>
          <w:rtl/>
          <w:lang w:bidi="ar-SA"/>
        </w:rPr>
        <w:t xml:space="preserve">سالیسیلیک </w:t>
      </w:r>
      <w:r w:rsidRPr="00EB1B2E">
        <w:rPr>
          <w:rFonts w:cs="B Nazanin" w:hint="cs"/>
          <w:sz w:val="24"/>
          <w:szCs w:val="24"/>
          <w:rtl/>
          <w:lang w:bidi="ar-SA"/>
        </w:rPr>
        <w:t>و گابا به صورت معنی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داری باعث افزایش فنل کل شده است.</w:t>
      </w:r>
      <w:r w:rsidR="006B3F20" w:rsidRPr="00EB1B2E">
        <w:rPr>
          <w:rFonts w:cs="B Mitra" w:hint="cs"/>
          <w:sz w:val="28"/>
          <w:szCs w:val="28"/>
          <w:rtl/>
        </w:rPr>
        <w:t xml:space="preserve"> </w:t>
      </w:r>
      <w:r w:rsidR="006B3F20" w:rsidRPr="00EB1B2E">
        <w:rPr>
          <w:rFonts w:cs="B Nazanin" w:hint="cs"/>
          <w:sz w:val="24"/>
          <w:szCs w:val="24"/>
          <w:rtl/>
        </w:rPr>
        <w:t>گابا با ت</w:t>
      </w:r>
      <w:r w:rsidR="001C5D89">
        <w:rPr>
          <w:rFonts w:cs="B Nazanin" w:hint="cs"/>
          <w:sz w:val="24"/>
          <w:szCs w:val="24"/>
          <w:rtl/>
        </w:rPr>
        <w:t>أ</w:t>
      </w:r>
      <w:r w:rsidR="006B3F20" w:rsidRPr="00EB1B2E">
        <w:rPr>
          <w:rFonts w:cs="B Nazanin" w:hint="cs"/>
          <w:sz w:val="24"/>
          <w:szCs w:val="24"/>
          <w:rtl/>
        </w:rPr>
        <w:t xml:space="preserve">ثیری که بر تحریک فعالیت آنزیم </w:t>
      </w:r>
      <w:r w:rsidR="006B3F20" w:rsidRPr="00586EA1">
        <w:rPr>
          <w:rFonts w:asciiTheme="majorBidi" w:hAnsiTheme="majorBidi" w:cstheme="majorBidi"/>
          <w:sz w:val="20"/>
          <w:szCs w:val="20"/>
          <w:lang w:bidi="ar-SA"/>
        </w:rPr>
        <w:t>PAL</w:t>
      </w:r>
      <w:r w:rsidR="006B3F20" w:rsidRPr="00EB1B2E">
        <w:rPr>
          <w:rFonts w:cs="B Nazanin" w:hint="cs"/>
          <w:rtl/>
        </w:rPr>
        <w:t xml:space="preserve"> </w:t>
      </w:r>
      <w:r w:rsidR="006B3F20" w:rsidRPr="00EB1B2E">
        <w:rPr>
          <w:rFonts w:cs="B Nazanin" w:hint="cs"/>
          <w:sz w:val="24"/>
          <w:szCs w:val="24"/>
          <w:rtl/>
        </w:rPr>
        <w:t>دارد باعث تولید ترکیبات فنلی شده در نتیجه منجر به افزایش ظرفیت آنتی</w:t>
      </w:r>
      <w:r w:rsidR="006B3F20" w:rsidRPr="00EB1B2E">
        <w:rPr>
          <w:rFonts w:cs="B Nazanin"/>
          <w:sz w:val="24"/>
          <w:szCs w:val="24"/>
          <w:rtl/>
        </w:rPr>
        <w:softHyphen/>
      </w:r>
      <w:r w:rsidR="006B3F20" w:rsidRPr="00EB1B2E">
        <w:rPr>
          <w:rFonts w:cs="B Nazanin" w:hint="cs"/>
          <w:sz w:val="24"/>
          <w:szCs w:val="24"/>
          <w:rtl/>
        </w:rPr>
        <w:t>اکسیدانی در بافت میوه می</w:t>
      </w:r>
      <w:r w:rsidR="006B3F20" w:rsidRPr="00EB1B2E">
        <w:rPr>
          <w:rFonts w:cs="B Nazanin"/>
          <w:sz w:val="24"/>
          <w:szCs w:val="24"/>
          <w:rtl/>
        </w:rPr>
        <w:softHyphen/>
      </w:r>
      <w:r w:rsidR="006B3F20" w:rsidRPr="00EB1B2E">
        <w:rPr>
          <w:rFonts w:cs="B Nazanin" w:hint="cs"/>
          <w:sz w:val="24"/>
          <w:szCs w:val="24"/>
          <w:rtl/>
        </w:rPr>
        <w:t xml:space="preserve">گردد. </w:t>
      </w:r>
      <w:r w:rsidR="006B3F20" w:rsidRPr="00EB1B2E">
        <w:rPr>
          <w:rFonts w:cs="B Nazanin" w:hint="cs"/>
          <w:sz w:val="24"/>
          <w:szCs w:val="24"/>
          <w:rtl/>
          <w:lang w:bidi="ar-SA"/>
        </w:rPr>
        <w:t>ترکیبات فنلی در ارزش تغذیه</w:t>
      </w:r>
      <w:r w:rsidR="006B3F20" w:rsidRPr="00EB1B2E">
        <w:rPr>
          <w:rFonts w:cs="B Nazanin"/>
          <w:sz w:val="24"/>
          <w:szCs w:val="24"/>
          <w:rtl/>
          <w:lang w:bidi="ar-SA"/>
        </w:rPr>
        <w:softHyphen/>
      </w:r>
      <w:r w:rsidR="006B3F20" w:rsidRPr="00EB1B2E">
        <w:rPr>
          <w:rFonts w:cs="B Nazanin" w:hint="cs"/>
          <w:sz w:val="24"/>
          <w:szCs w:val="24"/>
          <w:rtl/>
          <w:lang w:bidi="ar-SA"/>
        </w:rPr>
        <w:t xml:space="preserve">ای و کیفیت میوه از طریق تغییر در رنگ، عطر و طعم موثر هستند. </w:t>
      </w:r>
      <w:r w:rsidR="006B3F20" w:rsidRPr="00EB1B2E">
        <w:rPr>
          <w:rFonts w:cs="B Nazanin" w:hint="cs"/>
          <w:sz w:val="24"/>
          <w:szCs w:val="24"/>
          <w:rtl/>
        </w:rPr>
        <w:t>افزایش میزان فنل کل در میوه‌های هلو و موز که با گابا تیم</w:t>
      </w:r>
      <w:r w:rsidR="00F803B8" w:rsidRPr="00EB1B2E">
        <w:rPr>
          <w:rFonts w:cs="B Nazanin" w:hint="cs"/>
          <w:sz w:val="24"/>
          <w:szCs w:val="24"/>
          <w:rtl/>
        </w:rPr>
        <w:t>ار شده بودند نیز مشاهده شده است که با نتایج تحقیق حاضر همسو می</w:t>
      </w:r>
      <w:r w:rsidR="00F803B8" w:rsidRPr="00EB1B2E">
        <w:rPr>
          <w:rFonts w:cs="B Nazanin"/>
          <w:sz w:val="24"/>
          <w:szCs w:val="24"/>
          <w:rtl/>
        </w:rPr>
        <w:softHyphen/>
      </w:r>
      <w:r w:rsidR="00F803B8" w:rsidRPr="00EB1B2E">
        <w:rPr>
          <w:rFonts w:cs="B Nazanin" w:hint="cs"/>
          <w:sz w:val="24"/>
          <w:szCs w:val="24"/>
          <w:rtl/>
        </w:rPr>
        <w:t xml:space="preserve">باشد </w:t>
      </w:r>
      <w:r w:rsidR="00D57129" w:rsidRPr="00EB1B2E">
        <w:rPr>
          <w:rFonts w:cs="B Nazanin" w:hint="cs"/>
          <w:sz w:val="24"/>
          <w:szCs w:val="24"/>
          <w:rtl/>
          <w:lang w:bidi="ar-SA"/>
        </w:rPr>
        <w:t>(یانگ و همکاران، 2011</w:t>
      </w:r>
      <w:r w:rsidR="00954745" w:rsidRPr="00EB1B2E">
        <w:rPr>
          <w:rFonts w:cs="B Nazanin" w:hint="cs"/>
          <w:sz w:val="24"/>
          <w:szCs w:val="24"/>
          <w:rtl/>
          <w:lang w:bidi="ar-SA"/>
        </w:rPr>
        <w:t>؛ وانگ و همکاران، 2014</w:t>
      </w:r>
      <w:r w:rsidR="00D57129" w:rsidRPr="00EB1B2E">
        <w:rPr>
          <w:rFonts w:cs="B Nazanin" w:hint="cs"/>
          <w:sz w:val="24"/>
          <w:szCs w:val="24"/>
          <w:rtl/>
          <w:lang w:bidi="ar-SA"/>
        </w:rPr>
        <w:t xml:space="preserve">). </w:t>
      </w:r>
      <w:r w:rsidRPr="00EB1B2E">
        <w:rPr>
          <w:rFonts w:cs="B Nazanin" w:hint="cs"/>
          <w:sz w:val="24"/>
          <w:szCs w:val="24"/>
          <w:rtl/>
          <w:lang w:bidi="ar-SA"/>
        </w:rPr>
        <w:t>همچنین افزایش در</w:t>
      </w:r>
      <w:r w:rsidR="001C5D89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میزان فنل کل در گل</w:t>
      </w:r>
      <w:r w:rsidR="00F55A44"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های شاخه بریده آنتوریوم تیمار شده با گابا نیز مشاهده شده است</w:t>
      </w:r>
      <w:r w:rsidR="00D57129" w:rsidRPr="00EB1B2E">
        <w:rPr>
          <w:rFonts w:cs="B Nazanin" w:hint="cs"/>
          <w:sz w:val="24"/>
          <w:szCs w:val="24"/>
          <w:rtl/>
          <w:lang w:bidi="ar-SA"/>
        </w:rPr>
        <w:t xml:space="preserve"> (سلیمانی</w:t>
      </w:r>
      <w:r w:rsidR="00586EA1">
        <w:rPr>
          <w:rFonts w:cs="B Nazanin"/>
          <w:sz w:val="24"/>
          <w:szCs w:val="24"/>
          <w:rtl/>
          <w:lang w:bidi="ar-SA"/>
        </w:rPr>
        <w:softHyphen/>
      </w:r>
      <w:r w:rsidR="00D57129" w:rsidRPr="00EB1B2E">
        <w:rPr>
          <w:rFonts w:cs="B Nazanin" w:hint="cs"/>
          <w:sz w:val="24"/>
          <w:szCs w:val="24"/>
          <w:rtl/>
          <w:lang w:bidi="ar-SA"/>
        </w:rPr>
        <w:t>اقدم و همکاران، 2016).</w:t>
      </w:r>
      <w:r w:rsidR="004C2A9E" w:rsidRPr="00EB1B2E">
        <w:rPr>
          <w:rFonts w:cs="B Nazanin" w:hint="cs"/>
          <w:sz w:val="24"/>
          <w:szCs w:val="24"/>
          <w:rtl/>
          <w:lang w:bidi="ar-SA"/>
        </w:rPr>
        <w:t xml:space="preserve"> </w:t>
      </w:r>
      <w:r w:rsidR="007A6A5F" w:rsidRPr="00EB1B2E">
        <w:rPr>
          <w:rFonts w:cs="B Nazanin" w:hint="cs"/>
          <w:sz w:val="24"/>
          <w:szCs w:val="24"/>
          <w:rtl/>
          <w:lang w:bidi="ar-SA"/>
        </w:rPr>
        <w:t>با توجه به نتایج می</w:t>
      </w:r>
      <w:r w:rsidR="007A6A5F" w:rsidRPr="00EB1B2E">
        <w:rPr>
          <w:rFonts w:cs="B Nazanin"/>
          <w:sz w:val="24"/>
          <w:szCs w:val="24"/>
          <w:rtl/>
          <w:lang w:bidi="ar-SA"/>
        </w:rPr>
        <w:softHyphen/>
      </w:r>
      <w:r w:rsidR="007A6A5F" w:rsidRPr="00EB1B2E">
        <w:rPr>
          <w:rFonts w:cs="B Nazanin" w:hint="cs"/>
          <w:sz w:val="24"/>
          <w:szCs w:val="24"/>
          <w:rtl/>
          <w:lang w:bidi="ar-SA"/>
        </w:rPr>
        <w:t xml:space="preserve">توان </w:t>
      </w:r>
      <w:r w:rsidR="003E64BD" w:rsidRPr="00EB1B2E">
        <w:rPr>
          <w:rFonts w:cs="B Nazanin" w:hint="cs"/>
          <w:sz w:val="24"/>
          <w:szCs w:val="24"/>
          <w:rtl/>
          <w:lang w:bidi="ar-SA"/>
        </w:rPr>
        <w:t>گفت</w:t>
      </w:r>
      <w:r w:rsidR="007A6A5F" w:rsidRPr="00EB1B2E">
        <w:rPr>
          <w:rFonts w:cs="B Nazanin" w:hint="cs"/>
          <w:sz w:val="24"/>
          <w:szCs w:val="24"/>
          <w:rtl/>
          <w:lang w:bidi="ar-SA"/>
        </w:rPr>
        <w:t xml:space="preserve"> که </w:t>
      </w:r>
      <w:r w:rsidR="00F528FE">
        <w:rPr>
          <w:rFonts w:cs="B Nazanin" w:hint="cs"/>
          <w:sz w:val="24"/>
          <w:szCs w:val="24"/>
          <w:rtl/>
          <w:lang w:bidi="ar-SA"/>
        </w:rPr>
        <w:t>افزایش ترکیبات فنلی احتمالاً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با افزایش در میزان فعالیت آنزیم </w:t>
      </w:r>
      <w:r w:rsidRPr="00586EA1">
        <w:rPr>
          <w:rFonts w:asciiTheme="majorBidi" w:hAnsiTheme="majorBidi" w:cstheme="majorBidi"/>
          <w:sz w:val="20"/>
          <w:szCs w:val="20"/>
        </w:rPr>
        <w:t>PAL</w:t>
      </w:r>
      <w:r w:rsidRPr="00EB1B2E">
        <w:rPr>
          <w:rFonts w:cs="B Nazanin" w:hint="cs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همراه بوده است. همچنین </w:t>
      </w:r>
      <w:r w:rsidR="00F528FE" w:rsidRPr="00EB1B2E">
        <w:rPr>
          <w:rFonts w:cs="B Nazanin" w:hint="cs"/>
          <w:sz w:val="24"/>
          <w:szCs w:val="24"/>
          <w:rtl/>
          <w:lang w:bidi="ar-SA"/>
        </w:rPr>
        <w:t xml:space="preserve">اسید </w:t>
      </w:r>
      <w:r w:rsidR="00D811E1" w:rsidRPr="00EB1B2E">
        <w:rPr>
          <w:rFonts w:cs="B Nazanin" w:hint="cs"/>
          <w:sz w:val="24"/>
          <w:szCs w:val="24"/>
          <w:rtl/>
          <w:lang w:bidi="ar-SA"/>
        </w:rPr>
        <w:t xml:space="preserve">سالیسیلیک </w:t>
      </w:r>
      <w:r w:rsidR="00EB355C" w:rsidRPr="00EB1B2E">
        <w:rPr>
          <w:rFonts w:cs="B Nazanin" w:hint="cs"/>
          <w:sz w:val="24"/>
          <w:szCs w:val="24"/>
          <w:rtl/>
          <w:lang w:bidi="ar-SA"/>
        </w:rPr>
        <w:t xml:space="preserve">کاربردی در پس از برداشت </w:t>
      </w:r>
      <w:r w:rsidRPr="00EB1B2E">
        <w:rPr>
          <w:rFonts w:cs="B Nazanin" w:hint="cs"/>
          <w:sz w:val="24"/>
          <w:szCs w:val="24"/>
          <w:rtl/>
          <w:lang w:bidi="ar-SA"/>
        </w:rPr>
        <w:t>منجر به افزایش میزان فنل کل در پرتقال ناول، عناب و</w:t>
      </w:r>
      <w:r w:rsidR="002154A4" w:rsidRPr="00EB1B2E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گیلاس شده است</w:t>
      </w:r>
      <w:r w:rsidR="00EB355C" w:rsidRPr="00EB1B2E">
        <w:rPr>
          <w:rFonts w:cs="B Nazanin" w:hint="cs"/>
          <w:sz w:val="24"/>
          <w:szCs w:val="24"/>
          <w:rtl/>
          <w:lang w:bidi="ar-SA"/>
        </w:rPr>
        <w:t xml:space="preserve"> که ت</w:t>
      </w:r>
      <w:r w:rsidR="00BE090B">
        <w:rPr>
          <w:rFonts w:cs="B Nazanin" w:hint="cs"/>
          <w:sz w:val="24"/>
          <w:szCs w:val="24"/>
          <w:rtl/>
          <w:lang w:bidi="ar-SA"/>
        </w:rPr>
        <w:t>أ</w:t>
      </w:r>
      <w:r w:rsidR="00EB355C" w:rsidRPr="00EB1B2E">
        <w:rPr>
          <w:rFonts w:cs="B Nazanin" w:hint="cs"/>
          <w:sz w:val="24"/>
          <w:szCs w:val="24"/>
          <w:rtl/>
          <w:lang w:bidi="ar-SA"/>
        </w:rPr>
        <w:t xml:space="preserve">یید </w:t>
      </w:r>
      <w:r w:rsidR="00EB355C" w:rsidRPr="00EB1B2E">
        <w:rPr>
          <w:rFonts w:cs="B Nazanin" w:hint="cs"/>
          <w:sz w:val="24"/>
          <w:szCs w:val="24"/>
          <w:rtl/>
          <w:lang w:bidi="ar-SA"/>
        </w:rPr>
        <w:lastRenderedPageBreak/>
        <w:t>کننده نتایج این پژوهش می</w:t>
      </w:r>
      <w:r w:rsidR="00EB355C" w:rsidRPr="00EB1B2E">
        <w:rPr>
          <w:rFonts w:cs="B Nazanin"/>
          <w:sz w:val="24"/>
          <w:szCs w:val="24"/>
          <w:rtl/>
          <w:lang w:bidi="ar-SA"/>
        </w:rPr>
        <w:softHyphen/>
      </w:r>
      <w:r w:rsidR="00EB355C" w:rsidRPr="00EB1B2E">
        <w:rPr>
          <w:rFonts w:cs="B Nazanin" w:hint="cs"/>
          <w:sz w:val="24"/>
          <w:szCs w:val="24"/>
          <w:rtl/>
          <w:lang w:bidi="ar-SA"/>
        </w:rPr>
        <w:t>باشد</w:t>
      </w:r>
      <w:r w:rsidR="005904CE" w:rsidRPr="00EB1B2E">
        <w:rPr>
          <w:rFonts w:cs="B Nazanin" w:hint="cs"/>
          <w:sz w:val="24"/>
          <w:szCs w:val="24"/>
          <w:rtl/>
          <w:lang w:bidi="ar-SA"/>
        </w:rPr>
        <w:t xml:space="preserve"> (</w:t>
      </w:r>
      <w:r w:rsidR="00981675" w:rsidRPr="00EB1B2E">
        <w:rPr>
          <w:rFonts w:cs="B Nazanin" w:hint="cs"/>
          <w:sz w:val="24"/>
          <w:szCs w:val="24"/>
          <w:rtl/>
          <w:lang w:bidi="ar-SA"/>
        </w:rPr>
        <w:t>هووانگ</w:t>
      </w:r>
      <w:r w:rsidR="008009AC" w:rsidRPr="00EB1B2E">
        <w:rPr>
          <w:rStyle w:val="FootnoteReference"/>
          <w:rFonts w:cs="B Nazanin"/>
          <w:sz w:val="24"/>
          <w:szCs w:val="24"/>
          <w:rtl/>
          <w:lang w:bidi="ar-SA"/>
        </w:rPr>
        <w:footnoteReference w:id="32"/>
      </w:r>
      <w:r w:rsidR="00981675" w:rsidRPr="00EB1B2E">
        <w:rPr>
          <w:rFonts w:cs="B Nazanin" w:hint="cs"/>
          <w:sz w:val="24"/>
          <w:szCs w:val="24"/>
          <w:rtl/>
          <w:lang w:bidi="ar-SA"/>
        </w:rPr>
        <w:t xml:space="preserve"> و همکاران، 2008؛ کاو</w:t>
      </w:r>
      <w:r w:rsidR="00652704" w:rsidRPr="00EB1B2E">
        <w:rPr>
          <w:rStyle w:val="FootnoteReference"/>
          <w:rFonts w:cs="B Nazanin"/>
          <w:sz w:val="24"/>
          <w:szCs w:val="24"/>
          <w:rtl/>
          <w:lang w:bidi="ar-SA"/>
        </w:rPr>
        <w:footnoteReference w:id="33"/>
      </w:r>
      <w:r w:rsidR="00981675" w:rsidRPr="00EB1B2E">
        <w:rPr>
          <w:rFonts w:cs="B Nazanin" w:hint="cs"/>
          <w:sz w:val="24"/>
          <w:szCs w:val="24"/>
          <w:rtl/>
          <w:lang w:bidi="ar-SA"/>
        </w:rPr>
        <w:t xml:space="preserve"> و همکاران، 2013؛ </w:t>
      </w:r>
      <w:r w:rsidR="008009AC" w:rsidRPr="00EB1B2E">
        <w:rPr>
          <w:rFonts w:cs="B Nazanin" w:hint="cs"/>
          <w:sz w:val="24"/>
          <w:szCs w:val="24"/>
          <w:rtl/>
          <w:lang w:bidi="ar-SA"/>
        </w:rPr>
        <w:t>گیمنز</w:t>
      </w:r>
      <w:r w:rsidR="00652704" w:rsidRPr="00EB1B2E">
        <w:rPr>
          <w:rStyle w:val="FootnoteReference"/>
          <w:rFonts w:cs="B Nazanin"/>
          <w:sz w:val="24"/>
          <w:szCs w:val="24"/>
          <w:rtl/>
          <w:lang w:bidi="ar-SA"/>
        </w:rPr>
        <w:footnoteReference w:id="34"/>
      </w:r>
      <w:r w:rsidR="008009AC" w:rsidRPr="00EB1B2E">
        <w:rPr>
          <w:rFonts w:cs="B Nazanin" w:hint="cs"/>
          <w:sz w:val="24"/>
          <w:szCs w:val="24"/>
          <w:rtl/>
          <w:lang w:bidi="ar-SA"/>
        </w:rPr>
        <w:t xml:space="preserve"> و همکاران، 2014</w:t>
      </w:r>
      <w:r w:rsidR="005904CE" w:rsidRPr="00EB1B2E">
        <w:rPr>
          <w:rFonts w:cs="B Nazanin" w:hint="cs"/>
          <w:sz w:val="24"/>
          <w:szCs w:val="24"/>
          <w:rtl/>
          <w:lang w:bidi="ar-SA"/>
        </w:rPr>
        <w:t>).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هنوز مکانیسم دقیق </w:t>
      </w:r>
      <w:r w:rsidR="00F528FE" w:rsidRPr="00EB1B2E">
        <w:rPr>
          <w:rFonts w:cs="B Nazanin" w:hint="cs"/>
          <w:sz w:val="24"/>
          <w:szCs w:val="24"/>
          <w:rtl/>
          <w:lang w:bidi="ar-SA"/>
        </w:rPr>
        <w:t xml:space="preserve">اسید </w:t>
      </w:r>
      <w:r w:rsidR="00D811E1" w:rsidRPr="00EB1B2E">
        <w:rPr>
          <w:rFonts w:cs="B Nazanin" w:hint="cs"/>
          <w:sz w:val="24"/>
          <w:szCs w:val="24"/>
          <w:rtl/>
          <w:lang w:bidi="ar-SA"/>
        </w:rPr>
        <w:t xml:space="preserve">سالیسیلیک </w:t>
      </w:r>
      <w:r w:rsidRPr="00EB1B2E">
        <w:rPr>
          <w:rFonts w:cs="B Nazanin" w:hint="cs"/>
          <w:sz w:val="24"/>
          <w:szCs w:val="24"/>
          <w:rtl/>
          <w:lang w:bidi="ar-SA"/>
        </w:rPr>
        <w:t>در افز</w:t>
      </w:r>
      <w:r w:rsidR="006F7759" w:rsidRPr="00EB1B2E">
        <w:rPr>
          <w:rFonts w:cs="B Nazanin" w:hint="cs"/>
          <w:sz w:val="24"/>
          <w:szCs w:val="24"/>
          <w:rtl/>
          <w:lang w:bidi="ar-SA"/>
        </w:rPr>
        <w:t>ایش ترکیبات فنلی مشخص نشده است.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ممکن است </w:t>
      </w:r>
      <w:r w:rsidRPr="00EB1B2E">
        <w:rPr>
          <w:rFonts w:cs="B Nazanin" w:hint="cs"/>
          <w:sz w:val="24"/>
          <w:szCs w:val="24"/>
          <w:rtl/>
        </w:rPr>
        <w:t>پراکسیدهیدروژن</w:t>
      </w:r>
      <w:r w:rsidRPr="00EB1B2E">
        <w:rPr>
          <w:rFonts w:cs="B Nazanin" w:hint="cs"/>
          <w:sz w:val="24"/>
          <w:szCs w:val="24"/>
          <w:vertAlign w:val="subscript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نقش کلیدی در تنظیم فعالیت </w:t>
      </w:r>
      <w:r w:rsidRPr="00586EA1">
        <w:rPr>
          <w:rFonts w:asciiTheme="majorBidi" w:hAnsiTheme="majorBidi" w:cstheme="majorBidi"/>
          <w:sz w:val="20"/>
          <w:szCs w:val="20"/>
        </w:rPr>
        <w:t>PAL</w:t>
      </w:r>
      <w:r w:rsidRPr="00EB1B2E">
        <w:rPr>
          <w:rFonts w:cs="B Nazanin" w:hint="cs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و تجمع ترکیبات فنلی داشته باشد</w:t>
      </w:r>
      <w:r w:rsidR="000B548C" w:rsidRPr="00EB1B2E">
        <w:rPr>
          <w:rFonts w:cs="B Nazanin" w:hint="cs"/>
          <w:sz w:val="24"/>
          <w:szCs w:val="24"/>
          <w:rtl/>
          <w:lang w:bidi="ar-SA"/>
        </w:rPr>
        <w:t xml:space="preserve"> که در این تحقیق میزان تجمع ترکیبات فنلی به احتمال زیاد تحت ت</w:t>
      </w:r>
      <w:r w:rsidR="00586EA1">
        <w:rPr>
          <w:rFonts w:cs="B Nazanin" w:hint="cs"/>
          <w:sz w:val="24"/>
          <w:szCs w:val="24"/>
          <w:rtl/>
          <w:lang w:bidi="ar-SA"/>
        </w:rPr>
        <w:t>أ</w:t>
      </w:r>
      <w:r w:rsidR="000B548C" w:rsidRPr="00EB1B2E">
        <w:rPr>
          <w:rFonts w:cs="B Nazanin" w:hint="cs"/>
          <w:sz w:val="24"/>
          <w:szCs w:val="24"/>
          <w:rtl/>
          <w:lang w:bidi="ar-SA"/>
        </w:rPr>
        <w:t xml:space="preserve">ثیر آنزیم </w:t>
      </w:r>
      <w:r w:rsidR="000B548C" w:rsidRPr="00586EA1">
        <w:rPr>
          <w:rFonts w:asciiTheme="majorBidi" w:hAnsiTheme="majorBidi" w:cstheme="majorBidi"/>
          <w:sz w:val="20"/>
          <w:szCs w:val="20"/>
        </w:rPr>
        <w:t>PAL</w:t>
      </w:r>
      <w:r w:rsidR="000B548C" w:rsidRPr="00586EA1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494801" w:rsidRPr="00EB1B2E">
        <w:rPr>
          <w:rFonts w:asciiTheme="majorBidi" w:hAnsiTheme="majorBidi" w:cs="B Nazanin" w:hint="cs"/>
          <w:sz w:val="24"/>
          <w:szCs w:val="24"/>
          <w:rtl/>
        </w:rPr>
        <w:t>قرار گرفت</w:t>
      </w:r>
      <w:r w:rsidR="000B548C" w:rsidRPr="00EB1B2E">
        <w:rPr>
          <w:rFonts w:asciiTheme="majorBidi" w:hAnsiTheme="majorBidi" w:cs="B Nazanin" w:hint="cs"/>
          <w:sz w:val="24"/>
          <w:szCs w:val="24"/>
          <w:rtl/>
        </w:rPr>
        <w:t>ه است</w:t>
      </w:r>
      <w:r w:rsidRPr="00EB1B2E">
        <w:rPr>
          <w:rFonts w:cs="B Nazanin" w:hint="cs"/>
          <w:sz w:val="24"/>
          <w:szCs w:val="24"/>
          <w:rtl/>
          <w:lang w:bidi="ar-SA"/>
        </w:rPr>
        <w:t>.</w:t>
      </w:r>
      <w:r w:rsidR="00F643C1" w:rsidRPr="00F643C1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</w:p>
    <w:p w:rsidR="00F643C1" w:rsidRPr="00EB1B2E" w:rsidRDefault="00F643C1" w:rsidP="00F643C1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</w:rPr>
      </w:pPr>
      <w:r w:rsidRPr="00EB1B2E">
        <w:rPr>
          <w:rFonts w:cs="B Nazanin" w:hint="cs"/>
          <w:b/>
          <w:bCs/>
          <w:sz w:val="24"/>
          <w:szCs w:val="24"/>
          <w:rtl/>
          <w:lang w:bidi="ar-SA"/>
        </w:rPr>
        <w:t xml:space="preserve">فعالیت آنزیم </w:t>
      </w:r>
      <w:r w:rsidRPr="00586EA1">
        <w:rPr>
          <w:rFonts w:asciiTheme="majorBidi" w:hAnsiTheme="majorBidi" w:cstheme="majorBidi"/>
          <w:b/>
          <w:bCs/>
          <w:sz w:val="20"/>
          <w:szCs w:val="20"/>
        </w:rPr>
        <w:t>PAL</w:t>
      </w:r>
    </w:p>
    <w:p w:rsidR="0003528D" w:rsidRDefault="00F643C1" w:rsidP="00B339BB">
      <w:pPr>
        <w:spacing w:after="0" w:line="240" w:lineRule="auto"/>
        <w:ind w:firstLine="0"/>
        <w:rPr>
          <w:rFonts w:cs="B Nazanin"/>
          <w:sz w:val="24"/>
          <w:szCs w:val="24"/>
          <w:rtl/>
          <w:lang w:bidi="ar-SA"/>
        </w:rPr>
        <w:sectPr w:rsidR="0003528D" w:rsidSect="00586EA1">
          <w:footnotePr>
            <w:numRestart w:val="eachPage"/>
          </w:footnotePr>
          <w:type w:val="continuous"/>
          <w:pgSz w:w="11906" w:h="16838" w:code="9"/>
          <w:pgMar w:top="1418" w:right="1418" w:bottom="1418" w:left="1418" w:header="709" w:footer="709" w:gutter="0"/>
          <w:cols w:num="2" w:space="708"/>
          <w:bidi/>
          <w:rtlGutter/>
          <w:docGrid w:linePitch="360"/>
        </w:sectPr>
      </w:pPr>
      <w:r w:rsidRPr="00EB1B2E">
        <w:rPr>
          <w:rFonts w:cs="B Nazanin" w:hint="cs"/>
          <w:sz w:val="24"/>
          <w:szCs w:val="24"/>
          <w:rtl/>
          <w:lang w:bidi="ar-SA"/>
        </w:rPr>
        <w:t xml:space="preserve"> با توجه به شکل 3 میوه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هایی که با 20 میلی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مولار گابا تیمار شده بودند</w:t>
      </w:r>
      <w:r w:rsidR="00F528FE">
        <w:rPr>
          <w:rFonts w:cs="B Nazanin" w:hint="cs"/>
          <w:sz w:val="24"/>
          <w:szCs w:val="24"/>
          <w:rtl/>
          <w:lang w:bidi="ar-SA"/>
        </w:rPr>
        <w:t>،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بیشترین فعالیت آنزیم </w:t>
      </w:r>
      <w:r w:rsidRPr="00586EA1">
        <w:rPr>
          <w:rFonts w:asciiTheme="majorBidi" w:hAnsiTheme="majorBidi" w:cstheme="majorBidi"/>
          <w:sz w:val="20"/>
          <w:szCs w:val="20"/>
        </w:rPr>
        <w:t>PAL</w:t>
      </w:r>
      <w:r w:rsidRPr="00EB1B2E">
        <w:rPr>
          <w:rFonts w:cs="B Nazanin" w:hint="cs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را نسبت به بقیه تیمار</w:t>
      </w:r>
      <w:r w:rsidRPr="00EB1B2E">
        <w:rPr>
          <w:rFonts w:cs="B Nazanin"/>
          <w:sz w:val="24"/>
          <w:szCs w:val="24"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 نشان دادند. علاوه بر این میزان فعالیت این آنزیم در میوه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های تیمار شده با تیمار ترکیبی 10 میلی</w:t>
      </w:r>
      <w:r w:rsidR="00630798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مولار گابا  و 1 میلی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مولار </w:t>
      </w:r>
      <w:r w:rsidR="00F528FE" w:rsidRPr="00EB1B2E">
        <w:rPr>
          <w:rFonts w:cs="B Nazanin" w:hint="cs"/>
          <w:sz w:val="24"/>
          <w:szCs w:val="24"/>
          <w:rtl/>
          <w:lang w:bidi="ar-SA"/>
        </w:rPr>
        <w:t xml:space="preserve">اسید 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سالیسیلیک بعد از </w:t>
      </w:r>
      <w:r w:rsidRPr="00EB1B2E">
        <w:rPr>
          <w:rFonts w:cs="B Nazanin" w:hint="cs"/>
          <w:sz w:val="24"/>
          <w:szCs w:val="24"/>
          <w:rtl/>
        </w:rPr>
        <w:t>۳۵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روز انبارداری نسبت به </w:t>
      </w:r>
      <w:r w:rsidR="00F528FE">
        <w:rPr>
          <w:rFonts w:cs="B Nazanin" w:hint="cs"/>
          <w:sz w:val="24"/>
          <w:szCs w:val="24"/>
          <w:rtl/>
          <w:lang w:bidi="ar-SA"/>
        </w:rPr>
        <w:t>تیمار شاهد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کمتر شده بود. </w:t>
      </w:r>
      <w:r w:rsidRPr="00EB1B2E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EB1B2E">
        <w:rPr>
          <w:rFonts w:cs="B Nazanin" w:hint="cs"/>
          <w:sz w:val="24"/>
          <w:szCs w:val="24"/>
          <w:rtl/>
          <w:lang w:bidi="ar-SA"/>
        </w:rPr>
        <w:t>همچنین در میوه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های تیمار شده با 1 میلی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مولار سالیسیلیک اسید و</w:t>
      </w:r>
      <w:r w:rsidR="00D555ED">
        <w:rPr>
          <w:rFonts w:cs="B Nazanin" w:hint="cs"/>
          <w:sz w:val="24"/>
          <w:szCs w:val="24"/>
          <w:rtl/>
          <w:lang w:bidi="ar-SA"/>
        </w:rPr>
        <w:t xml:space="preserve"> </w:t>
      </w:r>
      <w:r w:rsidR="00630798" w:rsidRPr="00EB1B2E">
        <w:rPr>
          <w:rFonts w:cs="B Nazanin" w:hint="cs"/>
          <w:sz w:val="24"/>
          <w:szCs w:val="24"/>
          <w:rtl/>
          <w:lang w:bidi="ar-SA"/>
        </w:rPr>
        <w:t>10 میلی</w:t>
      </w:r>
      <w:r w:rsidR="00B339BB">
        <w:rPr>
          <w:rFonts w:cs="B Nazanin"/>
          <w:sz w:val="24"/>
          <w:szCs w:val="24"/>
          <w:rtl/>
          <w:lang w:bidi="ar-SA"/>
        </w:rPr>
        <w:softHyphen/>
      </w:r>
      <w:r w:rsidR="00630798" w:rsidRPr="00EB1B2E">
        <w:rPr>
          <w:rFonts w:cs="B Nazanin" w:hint="cs"/>
          <w:sz w:val="24"/>
          <w:szCs w:val="24"/>
          <w:rtl/>
          <w:lang w:bidi="ar-SA"/>
        </w:rPr>
        <w:t xml:space="preserve">مولار گابا در دوره اول انبارداری (روز 17م انبارداری) باعث افزایش فعالیت این آنزیم نسبت به </w:t>
      </w:r>
      <w:r w:rsidR="008E3C25">
        <w:rPr>
          <w:rFonts w:cs="B Nazanin" w:hint="cs"/>
          <w:sz w:val="24"/>
          <w:szCs w:val="24"/>
          <w:rtl/>
        </w:rPr>
        <w:t xml:space="preserve">   </w:t>
      </w:r>
      <w:r w:rsidR="00630798" w:rsidRPr="00EB1B2E">
        <w:rPr>
          <w:rFonts w:cs="B Nazanin" w:hint="cs"/>
          <w:sz w:val="24"/>
          <w:szCs w:val="24"/>
          <w:rtl/>
          <w:lang w:bidi="ar-SA"/>
        </w:rPr>
        <w:t>میوه</w:t>
      </w:r>
      <w:r w:rsidR="00630798" w:rsidRPr="00EB1B2E">
        <w:rPr>
          <w:rFonts w:cs="B Nazanin"/>
          <w:sz w:val="24"/>
          <w:szCs w:val="24"/>
          <w:rtl/>
          <w:lang w:bidi="ar-SA"/>
        </w:rPr>
        <w:softHyphen/>
      </w:r>
      <w:r w:rsidR="00630798" w:rsidRPr="00EB1B2E">
        <w:rPr>
          <w:rFonts w:cs="B Nazanin" w:hint="cs"/>
          <w:sz w:val="24"/>
          <w:szCs w:val="24"/>
          <w:rtl/>
          <w:lang w:bidi="ar-SA"/>
        </w:rPr>
        <w:t>های</w:t>
      </w:r>
      <w:r w:rsidR="008E3C25" w:rsidRPr="008E3C25">
        <w:rPr>
          <w:rFonts w:cs="B Nazanin" w:hint="cs"/>
          <w:sz w:val="24"/>
          <w:szCs w:val="24"/>
          <w:rtl/>
          <w:lang w:bidi="ar-SA"/>
        </w:rPr>
        <w:t xml:space="preserve"> </w:t>
      </w:r>
      <w:r w:rsidR="0030421A">
        <w:rPr>
          <w:rFonts w:cs="B Nazanin" w:hint="cs"/>
          <w:sz w:val="24"/>
          <w:szCs w:val="24"/>
          <w:rtl/>
          <w:lang w:bidi="ar-SA"/>
        </w:rPr>
        <w:t>شاهد</w:t>
      </w:r>
      <w:r w:rsidR="008E3C25" w:rsidRPr="00EB1B2E">
        <w:rPr>
          <w:rFonts w:cs="B Nazanin" w:hint="cs"/>
          <w:sz w:val="24"/>
          <w:szCs w:val="24"/>
          <w:rtl/>
          <w:lang w:bidi="ar-SA"/>
        </w:rPr>
        <w:t xml:space="preserve"> شد در حالی که در دوره دوم انبارداری </w:t>
      </w:r>
    </w:p>
    <w:p w:rsidR="00586EA1" w:rsidRDefault="00586EA1" w:rsidP="001557D6">
      <w:pPr>
        <w:spacing w:after="0" w:line="240" w:lineRule="auto"/>
        <w:ind w:firstLine="0"/>
        <w:rPr>
          <w:rFonts w:cs="B Nazanin"/>
          <w:sz w:val="24"/>
          <w:szCs w:val="24"/>
          <w:rtl/>
          <w:lang w:bidi="ar-SA"/>
        </w:rPr>
        <w:sectPr w:rsidR="00586EA1" w:rsidSect="00476B14">
          <w:footnotePr>
            <w:numRestart w:val="eachPage"/>
          </w:footnotePr>
          <w:type w:val="continuous"/>
          <w:pgSz w:w="11906" w:h="16838" w:code="9"/>
          <w:pgMar w:top="1418" w:right="1418" w:bottom="1418" w:left="1418" w:header="709" w:footer="709" w:gutter="0"/>
          <w:cols w:num="2" w:space="708"/>
          <w:bidi/>
          <w:rtlGutter/>
          <w:docGrid w:linePitch="360"/>
        </w:sectPr>
      </w:pPr>
    </w:p>
    <w:p w:rsidR="007F555B" w:rsidRPr="00F14B32" w:rsidRDefault="007F555B" w:rsidP="00F14B32">
      <w:pPr>
        <w:rPr>
          <w:rFonts w:cs="B Nazanin"/>
          <w:sz w:val="24"/>
          <w:szCs w:val="24"/>
          <w:rtl/>
          <w:lang w:bidi="ar-SA"/>
        </w:rPr>
        <w:sectPr w:rsidR="007F555B" w:rsidRPr="00F14B32" w:rsidSect="00476B14">
          <w:footnotePr>
            <w:numRestart w:val="eachPage"/>
          </w:footnotePr>
          <w:type w:val="continuous"/>
          <w:pgSz w:w="11906" w:h="16838" w:code="9"/>
          <w:pgMar w:top="1418" w:right="1418" w:bottom="1418" w:left="1418" w:header="709" w:footer="709" w:gutter="0"/>
          <w:cols w:space="708"/>
          <w:bidi/>
          <w:rtlGutter/>
          <w:docGrid w:linePitch="360"/>
        </w:sectPr>
      </w:pPr>
    </w:p>
    <w:p w:rsidR="00AF1F6F" w:rsidRPr="00EB1B2E" w:rsidRDefault="004624B4" w:rsidP="001557D6">
      <w:pPr>
        <w:spacing w:after="0" w:line="240" w:lineRule="auto"/>
        <w:ind w:firstLine="0"/>
        <w:rPr>
          <w:rFonts w:cs="B Nazanin"/>
          <w:sz w:val="24"/>
          <w:szCs w:val="24"/>
          <w:rtl/>
          <w:lang w:bidi="ar-SA"/>
        </w:rPr>
      </w:pPr>
      <w:r w:rsidRPr="004624B4">
        <w:rPr>
          <w:rFonts w:asciiTheme="majorBidi" w:hAnsiTheme="majorBidi" w:cstheme="majorBidi"/>
          <w:noProof/>
          <w:lang w:bidi="ar-S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298278</wp:posOffset>
            </wp:positionH>
            <wp:positionV relativeFrom="paragraph">
              <wp:posOffset>-85922</wp:posOffset>
            </wp:positionV>
            <wp:extent cx="5324075" cy="3181189"/>
            <wp:effectExtent l="0" t="0" r="0" b="0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762CA1" w:rsidRPr="00EB1B2E" w:rsidRDefault="00762CA1" w:rsidP="001557D6">
      <w:pPr>
        <w:spacing w:after="0" w:line="240" w:lineRule="auto"/>
        <w:ind w:firstLine="0"/>
        <w:jc w:val="center"/>
        <w:rPr>
          <w:rFonts w:cs="B Nazanin"/>
          <w:sz w:val="24"/>
          <w:szCs w:val="24"/>
          <w:rtl/>
          <w:lang w:bidi="ar-SA"/>
        </w:rPr>
      </w:pPr>
    </w:p>
    <w:p w:rsidR="004624B4" w:rsidRDefault="004624B4" w:rsidP="00586EA1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4624B4" w:rsidRDefault="004624B4" w:rsidP="00586EA1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4624B4" w:rsidRDefault="004624B4" w:rsidP="00586EA1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4624B4" w:rsidRDefault="004624B4" w:rsidP="00586EA1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4624B4" w:rsidRDefault="004624B4" w:rsidP="00586EA1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4624B4" w:rsidRDefault="004624B4" w:rsidP="00586EA1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4624B4" w:rsidRDefault="004624B4" w:rsidP="00586EA1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4624B4" w:rsidRDefault="004624B4" w:rsidP="00586EA1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4624B4" w:rsidRDefault="004624B4" w:rsidP="00586EA1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4624B4" w:rsidRDefault="004624B4" w:rsidP="00586EA1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4624B4" w:rsidRDefault="004624B4" w:rsidP="00586EA1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4624B4" w:rsidRDefault="004624B4" w:rsidP="00586EA1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4624B4" w:rsidRDefault="004624B4" w:rsidP="00586EA1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361B4B" w:rsidRPr="00586EA1" w:rsidRDefault="0019649E" w:rsidP="00B339BB">
      <w:pPr>
        <w:spacing w:after="0" w:line="240" w:lineRule="auto"/>
        <w:ind w:firstLine="0"/>
        <w:jc w:val="center"/>
        <w:rPr>
          <w:rFonts w:cs="B Nazanin"/>
          <w:sz w:val="20"/>
          <w:szCs w:val="20"/>
          <w:rtl/>
        </w:rPr>
      </w:pPr>
      <w:r w:rsidRPr="00586EA1">
        <w:rPr>
          <w:rFonts w:cs="B Nazanin" w:hint="cs"/>
          <w:b/>
          <w:bCs/>
          <w:sz w:val="20"/>
          <w:szCs w:val="20"/>
          <w:rtl/>
        </w:rPr>
        <w:t xml:space="preserve">شکل 2- </w:t>
      </w:r>
      <w:r w:rsidR="0030421A">
        <w:rPr>
          <w:rFonts w:cs="B Nazanin" w:hint="cs"/>
          <w:b/>
          <w:bCs/>
          <w:sz w:val="20"/>
          <w:szCs w:val="20"/>
          <w:rtl/>
        </w:rPr>
        <w:t>مقایسه میانگین</w:t>
      </w:r>
      <w:r w:rsidRPr="00586EA1">
        <w:rPr>
          <w:rFonts w:cs="B Nazanin"/>
          <w:b/>
          <w:bCs/>
          <w:sz w:val="20"/>
          <w:szCs w:val="20"/>
          <w:rtl/>
        </w:rPr>
        <w:t xml:space="preserve"> </w:t>
      </w:r>
      <w:r w:rsidRPr="00586EA1">
        <w:rPr>
          <w:rFonts w:cs="B Nazanin" w:hint="cs"/>
          <w:b/>
          <w:bCs/>
          <w:sz w:val="20"/>
          <w:szCs w:val="20"/>
          <w:rtl/>
        </w:rPr>
        <w:t>متقابل گابا</w:t>
      </w:r>
      <w:r w:rsidR="0030421A">
        <w:rPr>
          <w:rFonts w:cs="B Nazanin" w:hint="cs"/>
          <w:b/>
          <w:bCs/>
          <w:sz w:val="20"/>
          <w:szCs w:val="20"/>
          <w:rtl/>
        </w:rPr>
        <w:t>،</w:t>
      </w:r>
      <w:r w:rsidRPr="00586EA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30421A" w:rsidRPr="00586EA1">
        <w:rPr>
          <w:rFonts w:cs="B Nazanin" w:hint="cs"/>
          <w:b/>
          <w:bCs/>
          <w:sz w:val="20"/>
          <w:szCs w:val="20"/>
          <w:rtl/>
        </w:rPr>
        <w:t xml:space="preserve">اسید </w:t>
      </w:r>
      <w:r w:rsidR="00D811E1" w:rsidRPr="00586EA1">
        <w:rPr>
          <w:rFonts w:cs="B Nazanin" w:hint="cs"/>
          <w:b/>
          <w:bCs/>
          <w:sz w:val="20"/>
          <w:szCs w:val="20"/>
          <w:rtl/>
        </w:rPr>
        <w:t xml:space="preserve">سالیسیلیک </w:t>
      </w:r>
      <w:r w:rsidR="0030421A">
        <w:rPr>
          <w:rFonts w:cs="B Nazanin" w:hint="cs"/>
          <w:b/>
          <w:bCs/>
          <w:sz w:val="20"/>
          <w:szCs w:val="20"/>
          <w:rtl/>
        </w:rPr>
        <w:t xml:space="preserve">و زمان نگهداری </w:t>
      </w:r>
      <w:r w:rsidRPr="00586EA1">
        <w:rPr>
          <w:rFonts w:cs="B Nazanin" w:hint="cs"/>
          <w:b/>
          <w:bCs/>
          <w:sz w:val="20"/>
          <w:szCs w:val="20"/>
          <w:rtl/>
        </w:rPr>
        <w:t>بر محتوای فنل کل</w:t>
      </w:r>
      <w:r w:rsidRPr="00586EA1">
        <w:rPr>
          <w:rFonts w:cs="B Nazanin" w:hint="cs"/>
          <w:b/>
          <w:bCs/>
          <w:sz w:val="20"/>
          <w:szCs w:val="20"/>
          <w:rtl/>
          <w:lang w:bidi="ar-SA"/>
        </w:rPr>
        <w:t xml:space="preserve"> میوه</w:t>
      </w:r>
      <w:r w:rsidRPr="00586EA1">
        <w:rPr>
          <w:rFonts w:cs="B Nazanin" w:hint="cs"/>
          <w:b/>
          <w:bCs/>
          <w:sz w:val="20"/>
          <w:szCs w:val="20"/>
          <w:rtl/>
        </w:rPr>
        <w:t xml:space="preserve"> آلوی رقم شابلون</w:t>
      </w:r>
      <w:r w:rsidR="001700F2" w:rsidRPr="00586EA1">
        <w:rPr>
          <w:rFonts w:cs="B Nazanin" w:hint="cs"/>
          <w:b/>
          <w:bCs/>
          <w:sz w:val="20"/>
          <w:szCs w:val="20"/>
          <w:rtl/>
        </w:rPr>
        <w:t>.</w:t>
      </w:r>
      <w:r w:rsidR="001700F2" w:rsidRPr="00586EA1">
        <w:rPr>
          <w:rFonts w:cs="B Nazanin" w:hint="cs"/>
          <w:sz w:val="20"/>
          <w:szCs w:val="20"/>
          <w:rtl/>
        </w:rPr>
        <w:t xml:space="preserve"> (</w:t>
      </w:r>
      <w:r w:rsidR="001700F2" w:rsidRPr="00586EA1">
        <w:rPr>
          <w:rFonts w:ascii="Times New Roman" w:hAnsi="Times New Roman" w:cs="B Mitra"/>
          <w:sz w:val="18"/>
          <w:szCs w:val="18"/>
        </w:rPr>
        <w:t>SA1mM</w:t>
      </w:r>
      <w:r w:rsidR="001700F2" w:rsidRPr="00586EA1">
        <w:rPr>
          <w:rFonts w:cs="B Nazanin" w:hint="cs"/>
          <w:sz w:val="20"/>
          <w:szCs w:val="20"/>
          <w:rtl/>
        </w:rPr>
        <w:t>: 1میلی</w:t>
      </w:r>
      <w:r w:rsidR="00586EA1">
        <w:rPr>
          <w:rFonts w:cs="B Nazanin"/>
          <w:sz w:val="20"/>
          <w:szCs w:val="20"/>
          <w:rtl/>
        </w:rPr>
        <w:softHyphen/>
      </w:r>
      <w:r w:rsidR="001700F2" w:rsidRPr="00586EA1">
        <w:rPr>
          <w:rFonts w:cs="B Nazanin" w:hint="cs"/>
          <w:sz w:val="20"/>
          <w:szCs w:val="20"/>
          <w:rtl/>
        </w:rPr>
        <w:t xml:space="preserve">مولار </w:t>
      </w:r>
      <w:r w:rsidR="0030421A" w:rsidRPr="00586EA1">
        <w:rPr>
          <w:rFonts w:cs="B Nazanin" w:hint="cs"/>
          <w:sz w:val="20"/>
          <w:szCs w:val="20"/>
          <w:rtl/>
        </w:rPr>
        <w:t xml:space="preserve">اسید </w:t>
      </w:r>
      <w:r w:rsidR="001700F2" w:rsidRPr="00586EA1">
        <w:rPr>
          <w:rFonts w:cs="B Nazanin" w:hint="cs"/>
          <w:sz w:val="20"/>
          <w:szCs w:val="20"/>
          <w:rtl/>
        </w:rPr>
        <w:t>سالیسیلیک،</w:t>
      </w:r>
      <w:r w:rsidR="001700F2" w:rsidRPr="00586EA1">
        <w:rPr>
          <w:rFonts w:ascii="Times New Roman" w:hAnsi="Times New Roman" w:cs="B Mitra" w:hint="cs"/>
          <w:sz w:val="20"/>
          <w:szCs w:val="20"/>
          <w:rtl/>
        </w:rPr>
        <w:t xml:space="preserve"> </w:t>
      </w:r>
      <w:r w:rsidR="001700F2" w:rsidRPr="00586EA1">
        <w:rPr>
          <w:rFonts w:ascii="Times New Roman" w:hAnsi="Times New Roman" w:cs="B Mitra"/>
          <w:sz w:val="18"/>
          <w:szCs w:val="18"/>
        </w:rPr>
        <w:t>SA2mM</w:t>
      </w:r>
      <w:r w:rsidR="001700F2" w:rsidRPr="00586EA1">
        <w:rPr>
          <w:rFonts w:cs="B Nazanin" w:hint="cs"/>
          <w:sz w:val="20"/>
          <w:szCs w:val="20"/>
          <w:rtl/>
        </w:rPr>
        <w:t>: 2میلی</w:t>
      </w:r>
      <w:r w:rsidR="00586EA1">
        <w:rPr>
          <w:rFonts w:cs="B Nazanin"/>
          <w:sz w:val="20"/>
          <w:szCs w:val="20"/>
          <w:rtl/>
        </w:rPr>
        <w:softHyphen/>
      </w:r>
      <w:r w:rsidR="001700F2" w:rsidRPr="00586EA1">
        <w:rPr>
          <w:rFonts w:cs="B Nazanin" w:hint="cs"/>
          <w:sz w:val="20"/>
          <w:szCs w:val="20"/>
          <w:rtl/>
        </w:rPr>
        <w:t xml:space="preserve">مولار </w:t>
      </w:r>
      <w:r w:rsidR="0030421A" w:rsidRPr="00586EA1">
        <w:rPr>
          <w:rFonts w:cs="B Nazanin" w:hint="cs"/>
          <w:sz w:val="20"/>
          <w:szCs w:val="20"/>
          <w:rtl/>
        </w:rPr>
        <w:t xml:space="preserve">اسید </w:t>
      </w:r>
      <w:r w:rsidR="00B339BB">
        <w:rPr>
          <w:rFonts w:cs="B Nazanin" w:hint="cs"/>
          <w:sz w:val="20"/>
          <w:szCs w:val="20"/>
          <w:rtl/>
        </w:rPr>
        <w:t>سالیسیلیک</w:t>
      </w:r>
      <w:r w:rsidR="001700F2" w:rsidRPr="00586EA1">
        <w:rPr>
          <w:rFonts w:cs="B Nazanin" w:hint="cs"/>
          <w:sz w:val="20"/>
          <w:szCs w:val="20"/>
          <w:rtl/>
        </w:rPr>
        <w:t>،</w:t>
      </w:r>
      <w:r w:rsidR="001700F2" w:rsidRPr="00586EA1">
        <w:rPr>
          <w:rFonts w:ascii="Times New Roman" w:hAnsi="Times New Roman" w:cs="B Mitra" w:hint="cs"/>
          <w:sz w:val="20"/>
          <w:szCs w:val="20"/>
          <w:rtl/>
        </w:rPr>
        <w:t xml:space="preserve"> </w:t>
      </w:r>
      <w:r w:rsidR="001700F2" w:rsidRPr="00586EA1">
        <w:rPr>
          <w:rFonts w:ascii="Times New Roman" w:hAnsi="Times New Roman" w:cs="B Mitra"/>
          <w:sz w:val="18"/>
          <w:szCs w:val="18"/>
        </w:rPr>
        <w:t>GABA10mM</w:t>
      </w:r>
      <w:r w:rsidR="001700F2" w:rsidRPr="00586EA1">
        <w:rPr>
          <w:rFonts w:cs="B Nazanin" w:hint="cs"/>
          <w:sz w:val="20"/>
          <w:szCs w:val="20"/>
          <w:rtl/>
        </w:rPr>
        <w:t xml:space="preserve">: </w:t>
      </w:r>
      <w:r w:rsidR="001700F2" w:rsidRPr="00586EA1">
        <w:rPr>
          <w:rFonts w:cs="B Nazanin" w:hint="cs"/>
          <w:sz w:val="20"/>
          <w:szCs w:val="20"/>
          <w:rtl/>
          <w:lang w:bidi="ar-SA"/>
        </w:rPr>
        <w:t>10 میلی</w:t>
      </w:r>
      <w:r w:rsidR="00586EA1">
        <w:rPr>
          <w:rFonts w:cs="B Nazanin"/>
          <w:sz w:val="20"/>
          <w:szCs w:val="20"/>
          <w:rtl/>
          <w:lang w:bidi="ar-SA"/>
        </w:rPr>
        <w:softHyphen/>
      </w:r>
      <w:r w:rsidR="001700F2" w:rsidRPr="00586EA1">
        <w:rPr>
          <w:rFonts w:cs="B Nazanin" w:hint="cs"/>
          <w:sz w:val="20"/>
          <w:szCs w:val="20"/>
          <w:rtl/>
          <w:lang w:bidi="ar-SA"/>
        </w:rPr>
        <w:t>مولار گابا،</w:t>
      </w:r>
      <w:r w:rsidR="001700F2" w:rsidRPr="00586EA1">
        <w:rPr>
          <w:rFonts w:ascii="Times New Roman" w:hAnsi="Times New Roman" w:cs="B Mitra" w:hint="cs"/>
          <w:sz w:val="20"/>
          <w:szCs w:val="20"/>
          <w:rtl/>
        </w:rPr>
        <w:t xml:space="preserve"> </w:t>
      </w:r>
      <w:r w:rsidR="001700F2" w:rsidRPr="00586EA1">
        <w:rPr>
          <w:rFonts w:ascii="Times New Roman" w:hAnsi="Times New Roman" w:cs="B Mitra"/>
          <w:sz w:val="18"/>
          <w:szCs w:val="18"/>
        </w:rPr>
        <w:t>GABA20mM</w:t>
      </w:r>
      <w:r w:rsidR="001700F2" w:rsidRPr="00586EA1">
        <w:rPr>
          <w:rFonts w:cs="B Nazanin" w:hint="cs"/>
          <w:sz w:val="20"/>
          <w:szCs w:val="20"/>
          <w:rtl/>
          <w:lang w:bidi="ar-SA"/>
        </w:rPr>
        <w:t>: 20 میلی</w:t>
      </w:r>
      <w:r w:rsidR="00586EA1">
        <w:rPr>
          <w:rFonts w:cs="B Nazanin"/>
          <w:sz w:val="20"/>
          <w:szCs w:val="20"/>
          <w:rtl/>
          <w:lang w:bidi="ar-SA"/>
        </w:rPr>
        <w:softHyphen/>
      </w:r>
      <w:r w:rsidR="001700F2" w:rsidRPr="00586EA1">
        <w:rPr>
          <w:rFonts w:cs="B Nazanin" w:hint="cs"/>
          <w:sz w:val="20"/>
          <w:szCs w:val="20"/>
          <w:rtl/>
          <w:lang w:bidi="ar-SA"/>
        </w:rPr>
        <w:t>مولار گابا</w:t>
      </w:r>
      <w:r w:rsidR="001700F2" w:rsidRPr="00586EA1">
        <w:rPr>
          <w:rFonts w:cs="B Nazanin" w:hint="cs"/>
          <w:sz w:val="20"/>
          <w:szCs w:val="20"/>
          <w:rtl/>
        </w:rPr>
        <w:t>)</w:t>
      </w:r>
      <w:r w:rsidR="00B339BB">
        <w:rPr>
          <w:rFonts w:cs="B Nazanin" w:hint="cs"/>
          <w:sz w:val="20"/>
          <w:szCs w:val="20"/>
          <w:rtl/>
        </w:rPr>
        <w:t>.</w:t>
      </w:r>
    </w:p>
    <w:p w:rsidR="00476B14" w:rsidRPr="00EB1B2E" w:rsidRDefault="00476B14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  <w:lang w:bidi="ar-SA"/>
        </w:rPr>
      </w:pPr>
    </w:p>
    <w:p w:rsidR="00476B14" w:rsidRPr="00EB1B2E" w:rsidRDefault="00476B14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  <w:lang w:bidi="ar-SA"/>
        </w:rPr>
        <w:sectPr w:rsidR="00476B14" w:rsidRPr="00EB1B2E" w:rsidSect="007F555B">
          <w:headerReference w:type="default" r:id="rId22"/>
          <w:footerReference w:type="default" r:id="rId23"/>
          <w:footnotePr>
            <w:numRestart w:val="eachPage"/>
          </w:footnotePr>
          <w:pgSz w:w="11906" w:h="16838" w:code="9"/>
          <w:pgMar w:top="1418" w:right="1418" w:bottom="1418" w:left="1418" w:header="709" w:footer="709" w:gutter="0"/>
          <w:cols w:space="708"/>
          <w:bidi/>
          <w:rtlGutter/>
          <w:docGrid w:linePitch="360"/>
        </w:sectPr>
      </w:pPr>
    </w:p>
    <w:p w:rsidR="00B57BE9" w:rsidRPr="00EB1B2E" w:rsidRDefault="008E3C25" w:rsidP="00630798">
      <w:pPr>
        <w:spacing w:after="0" w:line="240" w:lineRule="auto"/>
        <w:ind w:firstLine="0"/>
        <w:rPr>
          <w:rFonts w:cs="B Nazanin"/>
          <w:sz w:val="24"/>
          <w:szCs w:val="24"/>
          <w:rtl/>
          <w:lang w:bidi="ar-SA"/>
        </w:rPr>
      </w:pPr>
      <w:r w:rsidRPr="00EB1B2E">
        <w:rPr>
          <w:rFonts w:cs="B Nazanin" w:hint="cs"/>
          <w:sz w:val="24"/>
          <w:szCs w:val="24"/>
          <w:rtl/>
          <w:lang w:bidi="ar-SA"/>
        </w:rPr>
        <w:lastRenderedPageBreak/>
        <w:t>(روز 35م انبارداری)</w:t>
      </w:r>
      <w:r w:rsidR="00B57BE9" w:rsidRPr="00EB1B2E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="00B57BE9" w:rsidRPr="00EB1B2E">
        <w:rPr>
          <w:rFonts w:cs="B Nazanin" w:hint="cs"/>
          <w:sz w:val="24"/>
          <w:szCs w:val="24"/>
          <w:rtl/>
          <w:lang w:bidi="ar-SA"/>
        </w:rPr>
        <w:t xml:space="preserve">نتایج برعکس مشاهده شد. نتایج حاکی از آن است که اثر زمان روی فعالیت </w:t>
      </w:r>
      <w:r w:rsidR="00FC2B61" w:rsidRPr="00EB1B2E">
        <w:rPr>
          <w:rFonts w:cs="B Nazanin" w:hint="cs"/>
          <w:sz w:val="24"/>
          <w:szCs w:val="24"/>
          <w:rtl/>
          <w:lang w:bidi="ar-SA"/>
        </w:rPr>
        <w:t xml:space="preserve">این </w:t>
      </w:r>
      <w:r w:rsidR="00B57BE9" w:rsidRPr="00EB1B2E">
        <w:rPr>
          <w:rFonts w:cs="B Nazanin" w:hint="cs"/>
          <w:sz w:val="24"/>
          <w:szCs w:val="24"/>
          <w:rtl/>
          <w:lang w:bidi="ar-SA"/>
        </w:rPr>
        <w:t>آنزیم ت</w:t>
      </w:r>
      <w:r w:rsidR="00586EA1">
        <w:rPr>
          <w:rFonts w:cs="B Nazanin" w:hint="cs"/>
          <w:sz w:val="24"/>
          <w:szCs w:val="24"/>
          <w:rtl/>
          <w:lang w:bidi="ar-SA"/>
        </w:rPr>
        <w:t>أ</w:t>
      </w:r>
      <w:r w:rsidR="00B57BE9" w:rsidRPr="00EB1B2E">
        <w:rPr>
          <w:rFonts w:cs="B Nazanin" w:hint="cs"/>
          <w:sz w:val="24"/>
          <w:szCs w:val="24"/>
          <w:rtl/>
          <w:lang w:bidi="ar-SA"/>
        </w:rPr>
        <w:t xml:space="preserve">ثیر منفی داشته است </w:t>
      </w:r>
      <w:r w:rsidR="00137FEA" w:rsidRPr="00EB1B2E">
        <w:rPr>
          <w:rFonts w:cs="B Nazanin" w:hint="cs"/>
          <w:sz w:val="24"/>
          <w:szCs w:val="24"/>
          <w:rtl/>
          <w:lang w:bidi="ar-SA"/>
        </w:rPr>
        <w:t>و فعالیت این آنزیم در همه تیمار</w:t>
      </w:r>
      <w:r w:rsidR="00B57BE9" w:rsidRPr="00EB1B2E">
        <w:rPr>
          <w:rFonts w:cs="B Nazanin" w:hint="cs"/>
          <w:sz w:val="24"/>
          <w:szCs w:val="24"/>
          <w:rtl/>
          <w:lang w:bidi="ar-SA"/>
        </w:rPr>
        <w:t>ها در دوره دوم نسبت به دوره اول</w:t>
      </w:r>
      <w:r w:rsidR="00586EA1">
        <w:rPr>
          <w:rFonts w:cs="B Nazanin" w:hint="cs"/>
          <w:sz w:val="24"/>
          <w:szCs w:val="24"/>
          <w:rtl/>
          <w:lang w:bidi="ar-SA"/>
        </w:rPr>
        <w:t xml:space="preserve"> </w:t>
      </w:r>
      <w:r w:rsidR="00B57BE9" w:rsidRPr="00EB1B2E">
        <w:rPr>
          <w:rFonts w:cs="B Nazanin" w:hint="cs"/>
          <w:sz w:val="24"/>
          <w:szCs w:val="24"/>
          <w:rtl/>
          <w:lang w:bidi="ar-SA"/>
        </w:rPr>
        <w:t>اندازه</w:t>
      </w:r>
      <w:r w:rsidR="00137FEA" w:rsidRPr="00EB1B2E">
        <w:rPr>
          <w:rFonts w:cs="B Nazanin"/>
          <w:sz w:val="24"/>
          <w:szCs w:val="24"/>
          <w:rtl/>
          <w:lang w:bidi="ar-SA"/>
        </w:rPr>
        <w:softHyphen/>
      </w:r>
      <w:r w:rsidR="00B57BE9" w:rsidRPr="00EB1B2E">
        <w:rPr>
          <w:rFonts w:cs="B Nazanin" w:hint="cs"/>
          <w:sz w:val="24"/>
          <w:szCs w:val="24"/>
          <w:rtl/>
          <w:lang w:bidi="ar-SA"/>
        </w:rPr>
        <w:t xml:space="preserve">گیری کاهش پیدا کرده است. </w:t>
      </w:r>
    </w:p>
    <w:p w:rsidR="00BA070A" w:rsidRPr="00EB1B2E" w:rsidRDefault="00BA070A" w:rsidP="00D26F1A">
      <w:pPr>
        <w:spacing w:after="0" w:line="240" w:lineRule="auto"/>
        <w:ind w:firstLine="0"/>
        <w:rPr>
          <w:rFonts w:cs="B Nazanin"/>
          <w:sz w:val="24"/>
          <w:szCs w:val="24"/>
          <w:rtl/>
        </w:rPr>
      </w:pPr>
      <w:r w:rsidRPr="00EB1B2E">
        <w:rPr>
          <w:rFonts w:cs="B Nazanin" w:hint="cs"/>
          <w:sz w:val="24"/>
          <w:szCs w:val="24"/>
          <w:rtl/>
          <w:lang w:bidi="ar-SA"/>
        </w:rPr>
        <w:t xml:space="preserve">آنزیم </w:t>
      </w:r>
      <w:r w:rsidRPr="00586EA1">
        <w:rPr>
          <w:rFonts w:asciiTheme="majorBidi" w:hAnsiTheme="majorBidi" w:cstheme="majorBidi"/>
          <w:sz w:val="20"/>
          <w:szCs w:val="20"/>
        </w:rPr>
        <w:t>PAL</w:t>
      </w:r>
      <w:r w:rsidRPr="00EB1B2E">
        <w:rPr>
          <w:rFonts w:cs="B Nazanin" w:hint="cs"/>
          <w:rtl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آنزیم موثر در متابولیسم فنیل پروپانوئید </w:t>
      </w:r>
      <w:r w:rsidR="00586EA1">
        <w:rPr>
          <w:rFonts w:cs="B Nazanin" w:hint="cs"/>
          <w:sz w:val="24"/>
          <w:szCs w:val="24"/>
          <w:rtl/>
          <w:lang w:bidi="ar-SA"/>
        </w:rPr>
        <w:t xml:space="preserve">     </w:t>
      </w:r>
      <w:r w:rsidRPr="00EB1B2E">
        <w:rPr>
          <w:rFonts w:cs="B Nazanin" w:hint="cs"/>
          <w:sz w:val="24"/>
          <w:szCs w:val="24"/>
          <w:rtl/>
          <w:lang w:bidi="ar-SA"/>
        </w:rPr>
        <w:t>می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باشد و باعث کاتالیز فنیل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آلانین به سیانیک اسید </w:t>
      </w:r>
      <w:r w:rsidR="00630798">
        <w:rPr>
          <w:rFonts w:cs="B Nazanin" w:hint="cs"/>
          <w:sz w:val="24"/>
          <w:szCs w:val="24"/>
          <w:rtl/>
          <w:lang w:bidi="ar-SA"/>
        </w:rPr>
        <w:t xml:space="preserve">   </w:t>
      </w:r>
      <w:r w:rsidRPr="00EB1B2E">
        <w:rPr>
          <w:rFonts w:cs="B Nazanin" w:hint="cs"/>
          <w:sz w:val="24"/>
          <w:szCs w:val="24"/>
          <w:rtl/>
          <w:lang w:bidi="ar-SA"/>
        </w:rPr>
        <w:t>می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شود</w:t>
      </w:r>
      <w:r w:rsidR="00FD7D63" w:rsidRPr="00EB1B2E">
        <w:rPr>
          <w:rFonts w:cs="B Nazanin" w:hint="cs"/>
          <w:sz w:val="24"/>
          <w:szCs w:val="24"/>
          <w:rtl/>
        </w:rPr>
        <w:t xml:space="preserve"> (</w:t>
      </w:r>
      <w:r w:rsidR="008D4C9B" w:rsidRPr="00EB1B2E">
        <w:rPr>
          <w:rFonts w:cs="B Nazanin" w:hint="cs"/>
          <w:sz w:val="24"/>
          <w:szCs w:val="24"/>
          <w:rtl/>
        </w:rPr>
        <w:t>دیکسون و پایوا</w:t>
      </w:r>
      <w:r w:rsidR="00D11262" w:rsidRPr="00EB1B2E">
        <w:rPr>
          <w:rStyle w:val="FootnoteReference"/>
          <w:rFonts w:cs="B Nazanin"/>
          <w:sz w:val="24"/>
          <w:szCs w:val="24"/>
          <w:rtl/>
        </w:rPr>
        <w:footnoteReference w:id="35"/>
      </w:r>
      <w:r w:rsidR="008D4C9B" w:rsidRPr="00EB1B2E">
        <w:rPr>
          <w:rFonts w:cs="B Nazanin" w:hint="cs"/>
          <w:sz w:val="24"/>
          <w:szCs w:val="24"/>
          <w:rtl/>
        </w:rPr>
        <w:t>، 1995؛ استراک</w:t>
      </w:r>
      <w:r w:rsidR="00D11262" w:rsidRPr="00EB1B2E">
        <w:rPr>
          <w:rStyle w:val="FootnoteReference"/>
          <w:rFonts w:cs="B Nazanin"/>
          <w:sz w:val="24"/>
          <w:szCs w:val="24"/>
          <w:rtl/>
        </w:rPr>
        <w:footnoteReference w:id="36"/>
      </w:r>
      <w:r w:rsidR="008D4C9B" w:rsidRPr="00EB1B2E">
        <w:rPr>
          <w:rFonts w:cs="B Nazanin" w:hint="cs"/>
          <w:sz w:val="24"/>
          <w:szCs w:val="24"/>
          <w:rtl/>
        </w:rPr>
        <w:t>، 1997</w:t>
      </w:r>
      <w:r w:rsidR="00D11262" w:rsidRPr="00EB1B2E">
        <w:rPr>
          <w:rFonts w:cs="B Nazanin" w:hint="cs"/>
          <w:sz w:val="24"/>
          <w:szCs w:val="24"/>
          <w:rtl/>
        </w:rPr>
        <w:t xml:space="preserve">). 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آنزیم </w:t>
      </w:r>
      <w:r w:rsidRPr="00586EA1">
        <w:rPr>
          <w:rFonts w:asciiTheme="majorBidi" w:hAnsiTheme="majorBidi" w:cstheme="majorBidi"/>
          <w:sz w:val="20"/>
          <w:szCs w:val="20"/>
        </w:rPr>
        <w:t>PAL</w:t>
      </w:r>
      <w:r w:rsidRPr="00EB1B2E">
        <w:rPr>
          <w:rFonts w:cs="B Nazanin" w:hint="cs"/>
          <w:sz w:val="24"/>
          <w:szCs w:val="24"/>
          <w:rtl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توسط گابا و </w:t>
      </w:r>
      <w:r w:rsidR="00D811E1" w:rsidRPr="00EB1B2E">
        <w:rPr>
          <w:rFonts w:cs="B Nazanin" w:hint="cs"/>
          <w:sz w:val="24"/>
          <w:szCs w:val="24"/>
          <w:rtl/>
          <w:lang w:bidi="ar-SA"/>
        </w:rPr>
        <w:t>سالیسیلیک اسید</w:t>
      </w:r>
      <w:r w:rsidR="00C91EFC" w:rsidRPr="00EB1B2E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فعال می‌شود که در بیوسنتز فنل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ها و </w:t>
      </w:r>
      <w:r w:rsidR="00D811E1" w:rsidRPr="00EB1B2E">
        <w:rPr>
          <w:rFonts w:cs="B Nazanin" w:hint="cs"/>
          <w:sz w:val="24"/>
          <w:szCs w:val="24"/>
          <w:rtl/>
          <w:lang w:bidi="ar-SA"/>
        </w:rPr>
        <w:t>سالیسیلیک اسید</w:t>
      </w:r>
      <w:r w:rsidR="00C91EFC" w:rsidRPr="00EB1B2E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نقش دارد و باعث فعال شدن مقاومت موضعی و سیستمیک می‌شود. با توجه به نتایج این </w:t>
      </w:r>
      <w:r w:rsidR="00EB6F75" w:rsidRPr="00EB1B2E">
        <w:rPr>
          <w:rFonts w:cs="B Nazanin" w:hint="cs"/>
          <w:sz w:val="24"/>
          <w:szCs w:val="24"/>
          <w:rtl/>
          <w:lang w:bidi="ar-SA"/>
        </w:rPr>
        <w:t>پژوهش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در میوه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های تیمار شده با </w:t>
      </w:r>
      <w:r w:rsidR="00D811E1" w:rsidRPr="00EB1B2E">
        <w:rPr>
          <w:rFonts w:cs="B Nazanin" w:hint="cs"/>
          <w:sz w:val="24"/>
          <w:szCs w:val="24"/>
          <w:rtl/>
          <w:lang w:bidi="ar-SA"/>
        </w:rPr>
        <w:t>سالیسیلیک اسید</w:t>
      </w:r>
      <w:r w:rsidR="00C91EFC" w:rsidRPr="00EB1B2E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و گابا</w:t>
      </w:r>
      <w:r w:rsidR="001442DE" w:rsidRPr="00EB1B2E">
        <w:rPr>
          <w:rFonts w:cs="B Nazanin" w:hint="cs"/>
          <w:sz w:val="24"/>
          <w:szCs w:val="24"/>
          <w:rtl/>
          <w:lang w:bidi="ar-SA"/>
        </w:rPr>
        <w:t>،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فعالیت آنزیم </w:t>
      </w:r>
      <w:r w:rsidRPr="00586EA1">
        <w:rPr>
          <w:rFonts w:asciiTheme="majorBidi" w:hAnsiTheme="majorBidi" w:cstheme="majorBidi"/>
          <w:sz w:val="20"/>
          <w:szCs w:val="20"/>
        </w:rPr>
        <w:t>PAL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نسبت به میوه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های کنترل افزایش پیدا کرده است</w:t>
      </w:r>
      <w:r w:rsidR="00EB6F75" w:rsidRPr="00EB1B2E">
        <w:rPr>
          <w:rFonts w:cs="B Nazanin" w:hint="cs"/>
          <w:sz w:val="24"/>
          <w:szCs w:val="24"/>
          <w:rtl/>
          <w:lang w:bidi="ar-SA"/>
        </w:rPr>
        <w:t xml:space="preserve"> (شکل 3)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. این امر نشان دهنده این است که </w:t>
      </w:r>
      <w:r w:rsidR="00D26F1A" w:rsidRPr="00EB1B2E">
        <w:rPr>
          <w:rFonts w:cs="B Nazanin" w:hint="cs"/>
          <w:sz w:val="24"/>
          <w:szCs w:val="24"/>
          <w:rtl/>
          <w:lang w:bidi="ar-SA"/>
        </w:rPr>
        <w:t xml:space="preserve">اسید </w:t>
      </w:r>
      <w:r w:rsidR="00D811E1" w:rsidRPr="00EB1B2E">
        <w:rPr>
          <w:rFonts w:cs="B Nazanin" w:hint="cs"/>
          <w:sz w:val="24"/>
          <w:szCs w:val="24"/>
          <w:rtl/>
          <w:lang w:bidi="ar-SA"/>
        </w:rPr>
        <w:t xml:space="preserve">سالیسیلیک </w:t>
      </w:r>
      <w:r w:rsidRPr="00EB1B2E">
        <w:rPr>
          <w:rFonts w:cs="B Nazanin" w:hint="cs"/>
          <w:sz w:val="24"/>
          <w:szCs w:val="24"/>
          <w:rtl/>
          <w:lang w:bidi="ar-SA"/>
        </w:rPr>
        <w:t>و گابا باعث راه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اندازی یک آنزیم کلیدی در مسیر بیوسنتز </w:t>
      </w:r>
      <w:r w:rsidR="00630798">
        <w:rPr>
          <w:rFonts w:cs="B Nazanin" w:hint="cs"/>
          <w:sz w:val="24"/>
          <w:szCs w:val="24"/>
          <w:rtl/>
          <w:lang w:bidi="ar-SA"/>
        </w:rPr>
        <w:t xml:space="preserve">    </w:t>
      </w:r>
      <w:r w:rsidRPr="00EB1B2E">
        <w:rPr>
          <w:rFonts w:cs="B Nazanin" w:hint="cs"/>
          <w:sz w:val="24"/>
          <w:szCs w:val="24"/>
          <w:rtl/>
          <w:lang w:bidi="ar-SA"/>
        </w:rPr>
        <w:t>متابولیت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های ثانویه در میوه آلو شده است. بنابراین نتایج </w:t>
      </w:r>
      <w:r w:rsidR="001442DE" w:rsidRPr="00EB1B2E">
        <w:rPr>
          <w:rFonts w:cs="B Nazanin" w:hint="cs"/>
          <w:sz w:val="24"/>
          <w:szCs w:val="24"/>
          <w:rtl/>
          <w:lang w:bidi="ar-SA"/>
        </w:rPr>
        <w:t>نشان دهنده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آن است که </w:t>
      </w:r>
      <w:r w:rsidR="00D26F1A" w:rsidRPr="00EB1B2E">
        <w:rPr>
          <w:rFonts w:cs="B Nazanin" w:hint="cs"/>
          <w:sz w:val="24"/>
          <w:szCs w:val="24"/>
          <w:rtl/>
          <w:lang w:bidi="ar-SA"/>
        </w:rPr>
        <w:t xml:space="preserve">اسید </w:t>
      </w:r>
      <w:r w:rsidR="00D811E1" w:rsidRPr="00EB1B2E">
        <w:rPr>
          <w:rFonts w:cs="B Nazanin" w:hint="cs"/>
          <w:sz w:val="24"/>
          <w:szCs w:val="24"/>
          <w:rtl/>
          <w:lang w:bidi="ar-SA"/>
        </w:rPr>
        <w:t xml:space="preserve">سالیسیلیک </w:t>
      </w:r>
      <w:r w:rsidRPr="00EB1B2E">
        <w:rPr>
          <w:rFonts w:cs="B Nazanin" w:hint="cs"/>
          <w:sz w:val="24"/>
          <w:szCs w:val="24"/>
          <w:rtl/>
          <w:lang w:bidi="ar-SA"/>
        </w:rPr>
        <w:t>و گابا ممکن است به عنوان یک مولکول بالقوه برای فعال کردن مسیر فلاونوئید- فنیل پروپانوئید در بافت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های گیاهی باشد، که </w:t>
      </w:r>
      <w:r w:rsidRPr="00EB1B2E">
        <w:rPr>
          <w:rFonts w:cs="B Nazanin" w:hint="cs"/>
          <w:sz w:val="24"/>
          <w:szCs w:val="24"/>
          <w:rtl/>
          <w:lang w:bidi="ar-SA"/>
        </w:rPr>
        <w:lastRenderedPageBreak/>
        <w:t>منجر به افزایش ظرفیت آنتی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اکسیدانی میوه می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شود. تیمار میوه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های موز با گابا باعث افزایش فعالیت </w:t>
      </w:r>
      <w:r w:rsidRPr="00586EA1">
        <w:rPr>
          <w:rFonts w:asciiTheme="majorBidi" w:hAnsiTheme="majorBidi" w:cstheme="majorBidi"/>
          <w:sz w:val="20"/>
          <w:szCs w:val="20"/>
        </w:rPr>
        <w:t>PAL</w:t>
      </w:r>
      <w:r w:rsidR="009A3383" w:rsidRPr="00EB1B2E">
        <w:rPr>
          <w:rFonts w:cs="B Nazanin" w:hint="cs"/>
          <w:sz w:val="24"/>
          <w:szCs w:val="24"/>
          <w:rtl/>
          <w:lang w:bidi="ar-SA"/>
        </w:rPr>
        <w:t xml:space="preserve"> شد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که این امر منجر به افزایش میزان فنل کل در میوه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های تیمار شده با گابا </w:t>
      </w:r>
      <w:r w:rsidR="009A3383" w:rsidRPr="00EB1B2E">
        <w:rPr>
          <w:rFonts w:cs="B Nazanin" w:hint="cs"/>
          <w:sz w:val="24"/>
          <w:szCs w:val="24"/>
          <w:rtl/>
          <w:lang w:bidi="ar-SA"/>
        </w:rPr>
        <w:t>نسبت به شاهد شد</w:t>
      </w:r>
      <w:r w:rsidR="00DE7C43" w:rsidRPr="00EB1B2E">
        <w:rPr>
          <w:rFonts w:cs="B Nazanin" w:hint="cs"/>
          <w:sz w:val="24"/>
          <w:szCs w:val="24"/>
          <w:rtl/>
          <w:lang w:bidi="ar-SA"/>
        </w:rPr>
        <w:t>،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که با نتایج مشا</w:t>
      </w:r>
      <w:r w:rsidR="005C1D42" w:rsidRPr="00EB1B2E">
        <w:rPr>
          <w:rFonts w:cs="B Nazanin" w:hint="cs"/>
          <w:sz w:val="24"/>
          <w:szCs w:val="24"/>
          <w:rtl/>
          <w:lang w:bidi="ar-SA"/>
        </w:rPr>
        <w:t>هده شده در این تحقیق مطابقت داشت</w:t>
      </w:r>
      <w:r w:rsidR="004A6697" w:rsidRPr="00EB1B2E">
        <w:rPr>
          <w:rFonts w:cs="B Nazanin" w:hint="cs"/>
          <w:sz w:val="24"/>
          <w:szCs w:val="24"/>
          <w:rtl/>
          <w:lang w:bidi="ar-SA"/>
        </w:rPr>
        <w:t xml:space="preserve"> (وانگ و همکاران، 2016).</w:t>
      </w:r>
      <w:r w:rsidR="00E17626" w:rsidRPr="00EB1B2E">
        <w:rPr>
          <w:rFonts w:cs="B Nazanin" w:hint="cs"/>
          <w:sz w:val="24"/>
          <w:szCs w:val="24"/>
          <w:rtl/>
          <w:lang w:bidi="ar-SA"/>
        </w:rPr>
        <w:t xml:space="preserve"> کاربرد </w:t>
      </w:r>
      <w:r w:rsidR="00D26F1A" w:rsidRPr="00EB1B2E">
        <w:rPr>
          <w:rFonts w:cs="B Nazanin" w:hint="cs"/>
          <w:sz w:val="24"/>
          <w:szCs w:val="24"/>
          <w:rtl/>
          <w:lang w:bidi="ar-SA"/>
        </w:rPr>
        <w:t xml:space="preserve">اسید </w:t>
      </w:r>
      <w:r w:rsidR="00E17626" w:rsidRPr="00EB1B2E">
        <w:rPr>
          <w:rFonts w:cs="B Nazanin" w:hint="cs"/>
          <w:sz w:val="24"/>
          <w:szCs w:val="24"/>
          <w:rtl/>
          <w:lang w:bidi="ar-SA"/>
        </w:rPr>
        <w:t>سالیس</w:t>
      </w:r>
      <w:r w:rsidR="00BE090B">
        <w:rPr>
          <w:rFonts w:cs="B Nazanin" w:hint="cs"/>
          <w:sz w:val="24"/>
          <w:szCs w:val="24"/>
          <w:rtl/>
          <w:lang w:bidi="ar-SA"/>
        </w:rPr>
        <w:t>ی</w:t>
      </w:r>
      <w:r w:rsidR="00E17626" w:rsidRPr="00EB1B2E">
        <w:rPr>
          <w:rFonts w:cs="B Nazanin" w:hint="cs"/>
          <w:sz w:val="24"/>
          <w:szCs w:val="24"/>
          <w:rtl/>
          <w:lang w:bidi="ar-SA"/>
        </w:rPr>
        <w:t xml:space="preserve">لیک در میوه پرتقال موجب افزایش فعالیت آنزیم </w:t>
      </w:r>
      <w:r w:rsidR="00E17626" w:rsidRPr="00586EA1">
        <w:rPr>
          <w:rFonts w:asciiTheme="majorBidi" w:hAnsiTheme="majorBidi" w:cstheme="majorBidi"/>
          <w:sz w:val="20"/>
          <w:szCs w:val="20"/>
        </w:rPr>
        <w:t>PAL</w:t>
      </w:r>
      <w:r w:rsidR="005C1D42" w:rsidRPr="00EB1B2E">
        <w:rPr>
          <w:rFonts w:cs="B Nazanin" w:hint="cs"/>
          <w:sz w:val="24"/>
          <w:szCs w:val="24"/>
          <w:rtl/>
        </w:rPr>
        <w:t xml:space="preserve"> شد</w:t>
      </w:r>
      <w:r w:rsidR="00E17626" w:rsidRPr="00EB1B2E">
        <w:rPr>
          <w:rFonts w:cs="B Nazanin" w:hint="cs"/>
          <w:sz w:val="24"/>
          <w:szCs w:val="24"/>
          <w:rtl/>
        </w:rPr>
        <w:t xml:space="preserve"> که این امر منجر به افزایش محتوای فنلی و حفظ میوه در </w:t>
      </w:r>
      <w:r w:rsidR="00EB5D61" w:rsidRPr="00EB1B2E">
        <w:rPr>
          <w:rFonts w:cs="B Nazanin" w:hint="cs"/>
          <w:sz w:val="24"/>
          <w:szCs w:val="24"/>
          <w:rtl/>
        </w:rPr>
        <w:t xml:space="preserve">طی </w:t>
      </w:r>
      <w:r w:rsidR="005C1D42" w:rsidRPr="00EB1B2E">
        <w:rPr>
          <w:rFonts w:cs="B Nazanin" w:hint="cs"/>
          <w:sz w:val="24"/>
          <w:szCs w:val="24"/>
          <w:rtl/>
        </w:rPr>
        <w:t>دوره پس از برداشت گرید</w:t>
      </w:r>
      <w:r w:rsidR="00EB5D61" w:rsidRPr="00EB1B2E">
        <w:rPr>
          <w:rFonts w:cs="B Nazanin" w:hint="cs"/>
          <w:sz w:val="24"/>
          <w:szCs w:val="24"/>
          <w:rtl/>
        </w:rPr>
        <w:t xml:space="preserve"> (</w:t>
      </w:r>
      <w:r w:rsidR="0030421A">
        <w:rPr>
          <w:rFonts w:cs="B Nazanin" w:hint="cs"/>
          <w:sz w:val="24"/>
          <w:szCs w:val="24"/>
          <w:rtl/>
        </w:rPr>
        <w:t>ز</w:t>
      </w:r>
      <w:r w:rsidR="00321C47" w:rsidRPr="00EB1B2E">
        <w:rPr>
          <w:rFonts w:cs="B Nazanin" w:hint="cs"/>
          <w:sz w:val="24"/>
          <w:szCs w:val="24"/>
          <w:rtl/>
        </w:rPr>
        <w:t>و</w:t>
      </w:r>
      <w:r w:rsidR="00321C47" w:rsidRPr="00EB1B2E">
        <w:rPr>
          <w:rStyle w:val="FootnoteReference"/>
          <w:rFonts w:cs="B Nazanin"/>
          <w:sz w:val="24"/>
          <w:szCs w:val="24"/>
          <w:rtl/>
        </w:rPr>
        <w:footnoteReference w:id="37"/>
      </w:r>
      <w:r w:rsidR="00321C47" w:rsidRPr="00EB1B2E">
        <w:rPr>
          <w:rFonts w:cs="B Nazanin" w:hint="cs"/>
          <w:sz w:val="24"/>
          <w:szCs w:val="24"/>
          <w:rtl/>
        </w:rPr>
        <w:t xml:space="preserve"> و همکاران، 2014</w:t>
      </w:r>
      <w:r w:rsidR="00EB5D61" w:rsidRPr="00EB1B2E">
        <w:rPr>
          <w:rFonts w:cs="B Nazanin" w:hint="cs"/>
          <w:sz w:val="24"/>
          <w:szCs w:val="24"/>
          <w:rtl/>
        </w:rPr>
        <w:t xml:space="preserve">). </w:t>
      </w:r>
      <w:r w:rsidR="00D8120F" w:rsidRPr="00EB1B2E">
        <w:rPr>
          <w:rFonts w:cs="B Nazanin" w:hint="cs"/>
          <w:sz w:val="24"/>
          <w:szCs w:val="24"/>
          <w:rtl/>
        </w:rPr>
        <w:t xml:space="preserve">کاربرد </w:t>
      </w:r>
      <w:r w:rsidR="00D26F1A" w:rsidRPr="00EB1B2E">
        <w:rPr>
          <w:rFonts w:cs="B Nazanin" w:hint="cs"/>
          <w:sz w:val="24"/>
          <w:szCs w:val="24"/>
          <w:rtl/>
        </w:rPr>
        <w:t xml:space="preserve">اسید </w:t>
      </w:r>
      <w:r w:rsidR="00D8120F" w:rsidRPr="00EB1B2E">
        <w:rPr>
          <w:rFonts w:cs="B Nazanin" w:hint="cs"/>
          <w:sz w:val="24"/>
          <w:szCs w:val="24"/>
          <w:rtl/>
        </w:rPr>
        <w:t>سالیسی</w:t>
      </w:r>
      <w:r w:rsidR="00104441" w:rsidRPr="00EB1B2E">
        <w:rPr>
          <w:rFonts w:cs="B Nazanin" w:hint="cs"/>
          <w:sz w:val="24"/>
          <w:szCs w:val="24"/>
          <w:rtl/>
        </w:rPr>
        <w:t>لی</w:t>
      </w:r>
      <w:r w:rsidR="00D8120F" w:rsidRPr="00EB1B2E">
        <w:rPr>
          <w:rFonts w:cs="B Nazanin" w:hint="cs"/>
          <w:sz w:val="24"/>
          <w:szCs w:val="24"/>
          <w:rtl/>
        </w:rPr>
        <w:t>ک در</w:t>
      </w:r>
      <w:r w:rsidR="005C1D42" w:rsidRPr="00EB1B2E">
        <w:rPr>
          <w:rFonts w:cs="B Nazanin" w:hint="cs"/>
          <w:sz w:val="24"/>
          <w:szCs w:val="24"/>
          <w:rtl/>
        </w:rPr>
        <w:t xml:space="preserve"> </w:t>
      </w:r>
      <w:r w:rsidR="00D8120F" w:rsidRPr="00EB1B2E">
        <w:rPr>
          <w:rFonts w:cs="B Nazanin" w:hint="cs"/>
          <w:sz w:val="24"/>
          <w:szCs w:val="24"/>
          <w:rtl/>
        </w:rPr>
        <w:t xml:space="preserve">میوه زردآلو </w:t>
      </w:r>
      <w:r w:rsidR="00F342DF" w:rsidRPr="00EB1B2E">
        <w:rPr>
          <w:rFonts w:cs="B Nazanin" w:hint="cs"/>
          <w:sz w:val="24"/>
          <w:szCs w:val="24"/>
          <w:rtl/>
        </w:rPr>
        <w:t xml:space="preserve">نیز </w:t>
      </w:r>
      <w:r w:rsidR="00D8120F" w:rsidRPr="00EB1B2E">
        <w:rPr>
          <w:rFonts w:cs="B Nazanin" w:hint="cs"/>
          <w:sz w:val="24"/>
          <w:szCs w:val="24"/>
          <w:rtl/>
        </w:rPr>
        <w:t>در طی</w:t>
      </w:r>
      <w:r w:rsidR="000F7BB1" w:rsidRPr="00EB1B2E">
        <w:rPr>
          <w:rFonts w:cs="B Nazanin" w:hint="cs"/>
          <w:sz w:val="24"/>
          <w:szCs w:val="24"/>
          <w:rtl/>
        </w:rPr>
        <w:t xml:space="preserve"> دوره</w:t>
      </w:r>
      <w:r w:rsidR="00D8120F" w:rsidRPr="00EB1B2E">
        <w:rPr>
          <w:rFonts w:cs="B Nazanin" w:hint="cs"/>
          <w:sz w:val="24"/>
          <w:szCs w:val="24"/>
          <w:rtl/>
        </w:rPr>
        <w:t xml:space="preserve"> پس از برداشت منجر</w:t>
      </w:r>
      <w:r w:rsidR="00F342DF" w:rsidRPr="00EB1B2E">
        <w:rPr>
          <w:rFonts w:cs="B Nazanin" w:hint="cs"/>
          <w:sz w:val="24"/>
          <w:szCs w:val="24"/>
          <w:rtl/>
        </w:rPr>
        <w:t xml:space="preserve"> </w:t>
      </w:r>
      <w:r w:rsidR="000F7BB1" w:rsidRPr="00EB1B2E">
        <w:rPr>
          <w:rFonts w:cs="B Nazanin" w:hint="cs"/>
          <w:sz w:val="24"/>
          <w:szCs w:val="24"/>
          <w:rtl/>
        </w:rPr>
        <w:t>به  افزایش فعالیت آنزیم شد</w:t>
      </w:r>
      <w:r w:rsidR="00F342DF" w:rsidRPr="00EB1B2E">
        <w:rPr>
          <w:rFonts w:cs="B Nazanin" w:hint="cs"/>
          <w:sz w:val="24"/>
          <w:szCs w:val="24"/>
          <w:rtl/>
        </w:rPr>
        <w:t xml:space="preserve"> (وانگ و همکاران، 2015)</w:t>
      </w:r>
      <w:r w:rsidR="00D8120F" w:rsidRPr="00EB1B2E">
        <w:rPr>
          <w:rFonts w:cs="B Nazanin" w:hint="cs"/>
          <w:sz w:val="24"/>
          <w:szCs w:val="24"/>
          <w:rtl/>
        </w:rPr>
        <w:t>.</w:t>
      </w:r>
      <w:r w:rsidR="00477931" w:rsidRPr="00EB1B2E">
        <w:rPr>
          <w:rFonts w:cs="B Nazanin" w:hint="cs"/>
          <w:sz w:val="24"/>
          <w:szCs w:val="24"/>
          <w:rtl/>
        </w:rPr>
        <w:t xml:space="preserve"> این آنزیم به هنگام تولید رادیکال</w:t>
      </w:r>
      <w:r w:rsidR="001B7C12" w:rsidRPr="00EB1B2E">
        <w:rPr>
          <w:rFonts w:cs="B Nazanin"/>
          <w:sz w:val="24"/>
          <w:szCs w:val="24"/>
        </w:rPr>
        <w:softHyphen/>
      </w:r>
      <w:r w:rsidR="00477931" w:rsidRPr="00EB1B2E">
        <w:rPr>
          <w:rFonts w:cs="B Nazanin" w:hint="cs"/>
          <w:sz w:val="24"/>
          <w:szCs w:val="24"/>
          <w:rtl/>
        </w:rPr>
        <w:t>های آزاد در بافت تجمع می</w:t>
      </w:r>
      <w:r w:rsidR="00477931" w:rsidRPr="00EB1B2E">
        <w:rPr>
          <w:rFonts w:cs="B Nazanin"/>
          <w:sz w:val="24"/>
          <w:szCs w:val="24"/>
          <w:rtl/>
        </w:rPr>
        <w:softHyphen/>
      </w:r>
      <w:r w:rsidR="00477931" w:rsidRPr="00EB1B2E">
        <w:rPr>
          <w:rFonts w:cs="B Nazanin" w:hint="cs"/>
          <w:sz w:val="24"/>
          <w:szCs w:val="24"/>
          <w:rtl/>
        </w:rPr>
        <w:t>یابد</w:t>
      </w:r>
      <w:r w:rsidR="00104441" w:rsidRPr="00EB1B2E">
        <w:rPr>
          <w:rFonts w:cs="B Nazanin" w:hint="cs"/>
          <w:sz w:val="24"/>
          <w:szCs w:val="24"/>
          <w:rtl/>
        </w:rPr>
        <w:t xml:space="preserve"> </w:t>
      </w:r>
      <w:r w:rsidR="00477931" w:rsidRPr="00EB1B2E">
        <w:rPr>
          <w:rFonts w:cs="B Nazanin" w:hint="cs"/>
          <w:sz w:val="24"/>
          <w:szCs w:val="24"/>
          <w:rtl/>
        </w:rPr>
        <w:t>که ا</w:t>
      </w:r>
      <w:r w:rsidR="00F342DF" w:rsidRPr="00EB1B2E">
        <w:rPr>
          <w:rFonts w:cs="B Nazanin" w:hint="cs"/>
          <w:sz w:val="24"/>
          <w:szCs w:val="24"/>
          <w:rtl/>
        </w:rPr>
        <w:t>ی</w:t>
      </w:r>
      <w:r w:rsidR="00477931" w:rsidRPr="00EB1B2E">
        <w:rPr>
          <w:rFonts w:cs="B Nazanin" w:hint="cs"/>
          <w:sz w:val="24"/>
          <w:szCs w:val="24"/>
          <w:rtl/>
        </w:rPr>
        <w:t>ن امر</w:t>
      </w:r>
      <w:r w:rsidR="00F342DF" w:rsidRPr="00EB1B2E">
        <w:rPr>
          <w:rFonts w:cs="B Nazanin" w:hint="cs"/>
          <w:sz w:val="24"/>
          <w:szCs w:val="24"/>
          <w:rtl/>
        </w:rPr>
        <w:t xml:space="preserve"> </w:t>
      </w:r>
      <w:r w:rsidR="00477931" w:rsidRPr="00EB1B2E">
        <w:rPr>
          <w:rFonts w:cs="B Nazanin" w:hint="cs"/>
          <w:sz w:val="24"/>
          <w:szCs w:val="24"/>
          <w:rtl/>
        </w:rPr>
        <w:t>ممکن است ب</w:t>
      </w:r>
      <w:r w:rsidR="000F7BB1" w:rsidRPr="00EB1B2E">
        <w:rPr>
          <w:rFonts w:cs="B Nazanin" w:hint="cs"/>
          <w:sz w:val="24"/>
          <w:szCs w:val="24"/>
          <w:rtl/>
        </w:rPr>
        <w:t>ه</w:t>
      </w:r>
      <w:r w:rsidR="000F7BB1" w:rsidRPr="00EB1B2E">
        <w:rPr>
          <w:rFonts w:cs="B Nazanin"/>
          <w:sz w:val="24"/>
          <w:szCs w:val="24"/>
          <w:rtl/>
        </w:rPr>
        <w:softHyphen/>
      </w:r>
      <w:r w:rsidR="00477931" w:rsidRPr="00EB1B2E">
        <w:rPr>
          <w:rFonts w:cs="B Nazanin" w:hint="cs"/>
          <w:sz w:val="24"/>
          <w:szCs w:val="24"/>
          <w:rtl/>
        </w:rPr>
        <w:t xml:space="preserve">دلیل پراکسید هیدروژنی باشد که </w:t>
      </w:r>
      <w:r w:rsidR="00497BCB" w:rsidRPr="00EB1B2E">
        <w:rPr>
          <w:rFonts w:cs="B Nazanin" w:hint="cs"/>
          <w:sz w:val="24"/>
          <w:szCs w:val="24"/>
          <w:rtl/>
        </w:rPr>
        <w:t>ب</w:t>
      </w:r>
      <w:r w:rsidR="000F7BB1" w:rsidRPr="00EB1B2E">
        <w:rPr>
          <w:rFonts w:cs="B Nazanin" w:hint="cs"/>
          <w:sz w:val="24"/>
          <w:szCs w:val="24"/>
          <w:rtl/>
        </w:rPr>
        <w:t>ه</w:t>
      </w:r>
      <w:r w:rsidR="000F7BB1" w:rsidRPr="00EB1B2E">
        <w:rPr>
          <w:rFonts w:cs="B Nazanin"/>
          <w:sz w:val="24"/>
          <w:szCs w:val="24"/>
          <w:rtl/>
        </w:rPr>
        <w:softHyphen/>
      </w:r>
      <w:r w:rsidR="000F7BB1" w:rsidRPr="00EB1B2E">
        <w:rPr>
          <w:rFonts w:cs="B Nazanin" w:hint="cs"/>
          <w:sz w:val="24"/>
          <w:szCs w:val="24"/>
          <w:rtl/>
        </w:rPr>
        <w:t>عنوان سی</w:t>
      </w:r>
      <w:r w:rsidR="00F342DF" w:rsidRPr="00EB1B2E">
        <w:rPr>
          <w:rFonts w:cs="B Nazanin" w:hint="cs"/>
          <w:sz w:val="24"/>
          <w:szCs w:val="24"/>
          <w:rtl/>
        </w:rPr>
        <w:t>گ</w:t>
      </w:r>
      <w:r w:rsidR="000F7BB1" w:rsidRPr="00EB1B2E">
        <w:rPr>
          <w:rFonts w:cs="B Nazanin" w:hint="cs"/>
          <w:sz w:val="24"/>
          <w:szCs w:val="24"/>
          <w:rtl/>
        </w:rPr>
        <w:t>ن</w:t>
      </w:r>
      <w:r w:rsidR="00F342DF" w:rsidRPr="00EB1B2E">
        <w:rPr>
          <w:rFonts w:cs="B Nazanin" w:hint="cs"/>
          <w:sz w:val="24"/>
          <w:szCs w:val="24"/>
          <w:rtl/>
        </w:rPr>
        <w:t xml:space="preserve">ال عمل </w:t>
      </w:r>
      <w:r w:rsidR="00497BCB" w:rsidRPr="00EB1B2E">
        <w:rPr>
          <w:rFonts w:cs="B Nazanin" w:hint="cs"/>
          <w:sz w:val="24"/>
          <w:szCs w:val="24"/>
          <w:rtl/>
        </w:rPr>
        <w:t>کرده و موجب افزایش فعالیت این آ</w:t>
      </w:r>
      <w:r w:rsidR="00A90C44" w:rsidRPr="00EB1B2E">
        <w:rPr>
          <w:rFonts w:cs="B Nazanin" w:hint="cs"/>
          <w:sz w:val="24"/>
          <w:szCs w:val="24"/>
          <w:rtl/>
        </w:rPr>
        <w:t>ن</w:t>
      </w:r>
      <w:r w:rsidR="00497BCB" w:rsidRPr="00EB1B2E">
        <w:rPr>
          <w:rFonts w:cs="B Nazanin" w:hint="cs"/>
          <w:sz w:val="24"/>
          <w:szCs w:val="24"/>
          <w:rtl/>
        </w:rPr>
        <w:t xml:space="preserve">زیم </w:t>
      </w:r>
      <w:r w:rsidR="000F7BB1" w:rsidRPr="00EB1B2E">
        <w:rPr>
          <w:rFonts w:cs="B Nazanin" w:hint="cs"/>
          <w:sz w:val="24"/>
          <w:szCs w:val="24"/>
          <w:rtl/>
        </w:rPr>
        <w:t>می</w:t>
      </w:r>
      <w:r w:rsidR="000F7BB1" w:rsidRPr="00EB1B2E">
        <w:rPr>
          <w:rFonts w:cs="B Nazanin"/>
          <w:sz w:val="24"/>
          <w:szCs w:val="24"/>
          <w:rtl/>
        </w:rPr>
        <w:softHyphen/>
      </w:r>
      <w:r w:rsidR="00497BCB" w:rsidRPr="00EB1B2E">
        <w:rPr>
          <w:rFonts w:cs="B Nazanin" w:hint="cs"/>
          <w:sz w:val="24"/>
          <w:szCs w:val="24"/>
          <w:rtl/>
        </w:rPr>
        <w:t>گردد که</w:t>
      </w:r>
      <w:r w:rsidR="00F70C53" w:rsidRPr="00EB1B2E">
        <w:rPr>
          <w:rFonts w:cs="B Nazanin" w:hint="cs"/>
          <w:sz w:val="24"/>
          <w:szCs w:val="24"/>
          <w:rtl/>
        </w:rPr>
        <w:t xml:space="preserve"> احتمالا </w:t>
      </w:r>
      <w:r w:rsidR="00D26F1A" w:rsidRPr="00EB1B2E">
        <w:rPr>
          <w:rFonts w:cs="B Nazanin" w:hint="cs"/>
          <w:sz w:val="24"/>
          <w:szCs w:val="24"/>
          <w:rtl/>
        </w:rPr>
        <w:t xml:space="preserve">اسید </w:t>
      </w:r>
      <w:r w:rsidR="00F70C53" w:rsidRPr="00EB1B2E">
        <w:rPr>
          <w:rFonts w:cs="B Nazanin" w:hint="cs"/>
          <w:sz w:val="24"/>
          <w:szCs w:val="24"/>
          <w:rtl/>
        </w:rPr>
        <w:t>سالیس</w:t>
      </w:r>
      <w:r w:rsidR="000F7BB1" w:rsidRPr="00EB1B2E">
        <w:rPr>
          <w:rFonts w:cs="B Nazanin" w:hint="cs"/>
          <w:sz w:val="24"/>
          <w:szCs w:val="24"/>
          <w:rtl/>
        </w:rPr>
        <w:t>ی</w:t>
      </w:r>
      <w:r w:rsidR="00F70C53" w:rsidRPr="00EB1B2E">
        <w:rPr>
          <w:rFonts w:cs="B Nazanin" w:hint="cs"/>
          <w:sz w:val="24"/>
          <w:szCs w:val="24"/>
          <w:rtl/>
        </w:rPr>
        <w:t>لیک ب</w:t>
      </w:r>
      <w:r w:rsidR="002377E5" w:rsidRPr="00EB1B2E">
        <w:rPr>
          <w:rFonts w:cs="B Nazanin" w:hint="cs"/>
          <w:sz w:val="24"/>
          <w:szCs w:val="24"/>
          <w:rtl/>
        </w:rPr>
        <w:t>ه</w:t>
      </w:r>
      <w:r w:rsidR="00586EA1">
        <w:rPr>
          <w:rFonts w:cs="B Nazanin" w:hint="cs"/>
          <w:sz w:val="24"/>
          <w:szCs w:val="24"/>
          <w:rtl/>
        </w:rPr>
        <w:t xml:space="preserve"> </w:t>
      </w:r>
      <w:r w:rsidR="00F70C53" w:rsidRPr="00EB1B2E">
        <w:rPr>
          <w:rFonts w:cs="B Nazanin" w:hint="cs"/>
          <w:sz w:val="24"/>
          <w:szCs w:val="24"/>
          <w:rtl/>
        </w:rPr>
        <w:t xml:space="preserve">دلیل تنظیم </w:t>
      </w:r>
      <w:r w:rsidR="00F342DF" w:rsidRPr="00EB1B2E">
        <w:rPr>
          <w:rFonts w:cs="B Nazanin" w:hint="cs"/>
          <w:sz w:val="24"/>
          <w:szCs w:val="24"/>
          <w:rtl/>
        </w:rPr>
        <w:t>متابولیسم</w:t>
      </w:r>
      <w:r w:rsidR="00F70C53" w:rsidRPr="00EB1B2E">
        <w:rPr>
          <w:rFonts w:cs="B Nazanin" w:hint="cs"/>
          <w:sz w:val="24"/>
          <w:szCs w:val="24"/>
          <w:rtl/>
        </w:rPr>
        <w:t xml:space="preserve"> پراکسید</w:t>
      </w:r>
      <w:r w:rsidR="001C5D89">
        <w:rPr>
          <w:rFonts w:cs="B Nazanin" w:hint="cs"/>
          <w:sz w:val="24"/>
          <w:szCs w:val="24"/>
          <w:rtl/>
        </w:rPr>
        <w:t xml:space="preserve"> </w:t>
      </w:r>
      <w:r w:rsidR="00F70C53" w:rsidRPr="00EB1B2E">
        <w:rPr>
          <w:rFonts w:cs="B Nazanin" w:hint="cs"/>
          <w:sz w:val="24"/>
          <w:szCs w:val="24"/>
          <w:rtl/>
        </w:rPr>
        <w:t xml:space="preserve">هیدروژن </w:t>
      </w:r>
      <w:r w:rsidR="00584393" w:rsidRPr="00EB1B2E">
        <w:rPr>
          <w:rFonts w:cs="B Nazanin" w:hint="cs"/>
          <w:sz w:val="24"/>
          <w:szCs w:val="24"/>
          <w:rtl/>
        </w:rPr>
        <w:t xml:space="preserve">موجب </w:t>
      </w:r>
      <w:r w:rsidR="007020CC" w:rsidRPr="00EB1B2E">
        <w:rPr>
          <w:rFonts w:cs="B Nazanin" w:hint="cs"/>
          <w:sz w:val="24"/>
          <w:szCs w:val="24"/>
          <w:rtl/>
        </w:rPr>
        <w:t xml:space="preserve">کاتالیز </w:t>
      </w:r>
      <w:r w:rsidR="00584393" w:rsidRPr="00EB1B2E">
        <w:rPr>
          <w:rFonts w:cs="B Nazanin" w:hint="cs"/>
          <w:sz w:val="24"/>
          <w:szCs w:val="24"/>
          <w:rtl/>
        </w:rPr>
        <w:t>این فرآیند می</w:t>
      </w:r>
      <w:r w:rsidR="00584393" w:rsidRPr="00EB1B2E">
        <w:rPr>
          <w:rFonts w:cs="B Nazanin"/>
          <w:sz w:val="24"/>
          <w:szCs w:val="24"/>
          <w:rtl/>
        </w:rPr>
        <w:softHyphen/>
      </w:r>
      <w:r w:rsidR="00F342DF" w:rsidRPr="00EB1B2E">
        <w:rPr>
          <w:rFonts w:cs="B Nazanin" w:hint="cs"/>
          <w:sz w:val="24"/>
          <w:szCs w:val="24"/>
          <w:rtl/>
        </w:rPr>
        <w:t>گردد</w:t>
      </w:r>
      <w:r w:rsidR="00873026" w:rsidRPr="00EB1B2E">
        <w:rPr>
          <w:rFonts w:cs="B Nazanin" w:hint="cs"/>
          <w:sz w:val="24"/>
          <w:szCs w:val="24"/>
          <w:rtl/>
        </w:rPr>
        <w:t xml:space="preserve"> (</w:t>
      </w:r>
      <w:r w:rsidR="00873026" w:rsidRPr="00EB1B2E">
        <w:rPr>
          <w:rFonts w:asciiTheme="majorBidi" w:hAnsiTheme="majorBidi" w:cs="B Nazanin" w:hint="cs"/>
          <w:sz w:val="24"/>
          <w:szCs w:val="24"/>
          <w:rtl/>
        </w:rPr>
        <w:t>اصغری و سلیمانی</w:t>
      </w:r>
      <w:r w:rsidR="00D26F1A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873026" w:rsidRPr="00EB1B2E">
        <w:rPr>
          <w:rFonts w:asciiTheme="majorBidi" w:hAnsiTheme="majorBidi" w:cs="B Nazanin" w:hint="cs"/>
          <w:sz w:val="24"/>
          <w:szCs w:val="24"/>
          <w:rtl/>
        </w:rPr>
        <w:t>اقدم، 2010</w:t>
      </w:r>
      <w:r w:rsidR="00873026" w:rsidRPr="00EB1B2E">
        <w:rPr>
          <w:rFonts w:cs="B Nazanin" w:hint="cs"/>
          <w:sz w:val="24"/>
          <w:szCs w:val="24"/>
          <w:rtl/>
        </w:rPr>
        <w:t>)</w:t>
      </w:r>
      <w:r w:rsidR="00F342DF" w:rsidRPr="00EB1B2E">
        <w:rPr>
          <w:rFonts w:cs="B Nazanin" w:hint="cs"/>
          <w:sz w:val="24"/>
          <w:szCs w:val="24"/>
          <w:rtl/>
        </w:rPr>
        <w:t>.</w:t>
      </w:r>
    </w:p>
    <w:p w:rsidR="00476B14" w:rsidRPr="00EB1B2E" w:rsidRDefault="00476B14" w:rsidP="001557D6">
      <w:pPr>
        <w:spacing w:after="0" w:line="240" w:lineRule="auto"/>
        <w:ind w:firstLine="0"/>
        <w:jc w:val="center"/>
        <w:rPr>
          <w:rFonts w:cs="B Nazanin"/>
          <w:sz w:val="24"/>
          <w:szCs w:val="24"/>
          <w:rtl/>
          <w:lang w:bidi="ar-SA"/>
        </w:rPr>
        <w:sectPr w:rsidR="00476B14" w:rsidRPr="00EB1B2E" w:rsidSect="00476B14">
          <w:footnotePr>
            <w:numRestart w:val="eachPage"/>
          </w:footnotePr>
          <w:type w:val="continuous"/>
          <w:pgSz w:w="11906" w:h="16838" w:code="9"/>
          <w:pgMar w:top="1418" w:right="1418" w:bottom="1418" w:left="1418" w:header="709" w:footer="709" w:gutter="0"/>
          <w:cols w:num="2" w:space="708"/>
          <w:bidi/>
          <w:rtlGutter/>
          <w:docGrid w:linePitch="360"/>
        </w:sectPr>
      </w:pPr>
    </w:p>
    <w:p w:rsidR="007F555B" w:rsidRDefault="007F555B" w:rsidP="001557D6">
      <w:pPr>
        <w:spacing w:after="0" w:line="240" w:lineRule="auto"/>
        <w:ind w:firstLine="0"/>
        <w:jc w:val="center"/>
        <w:rPr>
          <w:rFonts w:cs="B Nazanin"/>
          <w:sz w:val="24"/>
          <w:szCs w:val="24"/>
          <w:rtl/>
          <w:lang w:bidi="ar-SA"/>
        </w:rPr>
        <w:sectPr w:rsidR="007F555B" w:rsidSect="00476B14">
          <w:footnotePr>
            <w:numRestart w:val="eachPage"/>
          </w:footnotePr>
          <w:type w:val="continuous"/>
          <w:pgSz w:w="11906" w:h="16838" w:code="9"/>
          <w:pgMar w:top="1418" w:right="1418" w:bottom="1418" w:left="1418" w:header="709" w:footer="709" w:gutter="0"/>
          <w:cols w:space="708"/>
          <w:bidi/>
          <w:rtlGutter/>
          <w:docGrid w:linePitch="360"/>
        </w:sectPr>
      </w:pPr>
    </w:p>
    <w:p w:rsidR="00681E34" w:rsidRPr="00EB1B2E" w:rsidRDefault="0030421A" w:rsidP="001557D6">
      <w:pPr>
        <w:spacing w:after="0" w:line="240" w:lineRule="auto"/>
        <w:ind w:firstLine="0"/>
        <w:jc w:val="center"/>
        <w:rPr>
          <w:rFonts w:cs="B Nazanin"/>
          <w:sz w:val="24"/>
          <w:szCs w:val="24"/>
          <w:rtl/>
          <w:lang w:bidi="ar-SA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567220</wp:posOffset>
            </wp:positionH>
            <wp:positionV relativeFrom="paragraph">
              <wp:posOffset>-1398</wp:posOffset>
            </wp:positionV>
            <wp:extent cx="4857633" cy="3165822"/>
            <wp:effectExtent l="0" t="0" r="0" b="0"/>
            <wp:wrapNone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</w:p>
    <w:p w:rsidR="0030421A" w:rsidRDefault="0030421A" w:rsidP="00586EA1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30421A" w:rsidRDefault="0030421A" w:rsidP="00586EA1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30421A" w:rsidRDefault="0030421A" w:rsidP="00586EA1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30421A" w:rsidRDefault="0030421A" w:rsidP="00586EA1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30421A" w:rsidRDefault="0030421A" w:rsidP="00586EA1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30421A" w:rsidRDefault="0030421A" w:rsidP="00586EA1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30421A" w:rsidRDefault="0030421A" w:rsidP="00586EA1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30421A" w:rsidRDefault="0030421A" w:rsidP="00586EA1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30421A" w:rsidRDefault="0030421A" w:rsidP="00586EA1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30421A" w:rsidRDefault="0030421A" w:rsidP="00586EA1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30421A" w:rsidRDefault="0030421A" w:rsidP="00586EA1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30421A" w:rsidRDefault="0030421A" w:rsidP="00586EA1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30421A" w:rsidRDefault="0030421A" w:rsidP="00586EA1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30421A" w:rsidRDefault="0030421A" w:rsidP="00586EA1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30421A" w:rsidRPr="0030421A" w:rsidRDefault="0030421A" w:rsidP="00586EA1">
      <w:pPr>
        <w:spacing w:after="0" w:line="240" w:lineRule="auto"/>
        <w:ind w:firstLine="0"/>
        <w:jc w:val="center"/>
        <w:rPr>
          <w:rFonts w:cs="B Nazanin"/>
          <w:b/>
          <w:bCs/>
          <w:sz w:val="6"/>
          <w:szCs w:val="6"/>
          <w:rtl/>
        </w:rPr>
      </w:pPr>
    </w:p>
    <w:p w:rsidR="00361B4B" w:rsidRPr="00586EA1" w:rsidRDefault="00D831AC" w:rsidP="00B339BB">
      <w:pPr>
        <w:spacing w:after="0" w:line="240" w:lineRule="auto"/>
        <w:ind w:firstLine="0"/>
        <w:jc w:val="center"/>
        <w:rPr>
          <w:rFonts w:cs="B Nazanin"/>
          <w:sz w:val="20"/>
          <w:szCs w:val="20"/>
          <w:rtl/>
        </w:rPr>
      </w:pPr>
      <w:r w:rsidRPr="00586EA1">
        <w:rPr>
          <w:rFonts w:cs="B Nazanin" w:hint="cs"/>
          <w:b/>
          <w:bCs/>
          <w:sz w:val="20"/>
          <w:szCs w:val="20"/>
          <w:rtl/>
        </w:rPr>
        <w:t xml:space="preserve">شکل </w:t>
      </w:r>
      <w:r w:rsidR="00584393" w:rsidRPr="00586EA1">
        <w:rPr>
          <w:rFonts w:cs="B Nazanin" w:hint="cs"/>
          <w:b/>
          <w:bCs/>
          <w:sz w:val="20"/>
          <w:szCs w:val="20"/>
          <w:rtl/>
        </w:rPr>
        <w:t>3</w:t>
      </w:r>
      <w:r w:rsidRPr="00586EA1">
        <w:rPr>
          <w:rFonts w:cs="B Nazanin" w:hint="cs"/>
          <w:b/>
          <w:bCs/>
          <w:sz w:val="20"/>
          <w:szCs w:val="20"/>
          <w:rtl/>
        </w:rPr>
        <w:t xml:space="preserve">- </w:t>
      </w:r>
      <w:r w:rsidRPr="00586EA1">
        <w:rPr>
          <w:rFonts w:cs="B Nazanin"/>
          <w:b/>
          <w:bCs/>
          <w:sz w:val="20"/>
          <w:szCs w:val="20"/>
          <w:rtl/>
        </w:rPr>
        <w:t xml:space="preserve">اثر </w:t>
      </w:r>
      <w:r w:rsidRPr="00586EA1">
        <w:rPr>
          <w:rFonts w:cs="B Nazanin" w:hint="cs"/>
          <w:b/>
          <w:bCs/>
          <w:sz w:val="20"/>
          <w:szCs w:val="20"/>
          <w:rtl/>
        </w:rPr>
        <w:t xml:space="preserve">متقابل گابا و </w:t>
      </w:r>
      <w:r w:rsidR="000A02D5" w:rsidRPr="00586EA1">
        <w:rPr>
          <w:rFonts w:cs="B Nazanin" w:hint="cs"/>
          <w:b/>
          <w:bCs/>
          <w:sz w:val="20"/>
          <w:szCs w:val="20"/>
          <w:rtl/>
        </w:rPr>
        <w:t xml:space="preserve">اسید </w:t>
      </w:r>
      <w:r w:rsidR="00D811E1" w:rsidRPr="00586EA1">
        <w:rPr>
          <w:rFonts w:cs="B Nazanin" w:hint="cs"/>
          <w:b/>
          <w:bCs/>
          <w:sz w:val="20"/>
          <w:szCs w:val="20"/>
          <w:rtl/>
        </w:rPr>
        <w:t xml:space="preserve">سالیسیلیک </w:t>
      </w:r>
      <w:r w:rsidRPr="00586EA1">
        <w:rPr>
          <w:rFonts w:cs="B Nazanin" w:hint="cs"/>
          <w:b/>
          <w:bCs/>
          <w:sz w:val="20"/>
          <w:szCs w:val="20"/>
          <w:rtl/>
        </w:rPr>
        <w:t xml:space="preserve">بر فعالیت آنزیم </w:t>
      </w:r>
      <w:r w:rsidRPr="00586EA1">
        <w:rPr>
          <w:rFonts w:asciiTheme="majorBidi" w:hAnsiTheme="majorBidi" w:cstheme="majorBidi"/>
          <w:b/>
          <w:bCs/>
          <w:sz w:val="18"/>
          <w:szCs w:val="18"/>
        </w:rPr>
        <w:t>PAL</w:t>
      </w:r>
      <w:r w:rsidRPr="00586EA1">
        <w:rPr>
          <w:rFonts w:cs="B Nazanin" w:hint="cs"/>
          <w:b/>
          <w:bCs/>
          <w:sz w:val="20"/>
          <w:szCs w:val="20"/>
          <w:rtl/>
          <w:lang w:bidi="ar-SA"/>
        </w:rPr>
        <w:t xml:space="preserve"> میوه</w:t>
      </w:r>
      <w:r w:rsidRPr="00586EA1">
        <w:rPr>
          <w:rFonts w:cs="B Nazanin" w:hint="cs"/>
          <w:b/>
          <w:bCs/>
          <w:sz w:val="20"/>
          <w:szCs w:val="20"/>
          <w:rtl/>
        </w:rPr>
        <w:t xml:space="preserve"> آلوی رقم شابلون</w:t>
      </w:r>
      <w:r w:rsidR="001700F2" w:rsidRPr="00586EA1">
        <w:rPr>
          <w:rFonts w:cs="B Nazanin" w:hint="cs"/>
          <w:b/>
          <w:bCs/>
          <w:sz w:val="20"/>
          <w:szCs w:val="20"/>
          <w:rtl/>
        </w:rPr>
        <w:t>.</w:t>
      </w:r>
      <w:r w:rsidR="001700F2" w:rsidRPr="00586EA1">
        <w:rPr>
          <w:rFonts w:cs="B Nazanin" w:hint="cs"/>
          <w:sz w:val="20"/>
          <w:szCs w:val="20"/>
          <w:rtl/>
        </w:rPr>
        <w:t xml:space="preserve"> (</w:t>
      </w:r>
      <w:r w:rsidR="001700F2" w:rsidRPr="00586EA1">
        <w:rPr>
          <w:rFonts w:ascii="Times New Roman" w:hAnsi="Times New Roman" w:cs="B Mitra"/>
          <w:sz w:val="18"/>
          <w:szCs w:val="18"/>
        </w:rPr>
        <w:t>SA1mM</w:t>
      </w:r>
      <w:r w:rsidR="001700F2" w:rsidRPr="00586EA1">
        <w:rPr>
          <w:rFonts w:cs="B Nazanin" w:hint="cs"/>
          <w:sz w:val="20"/>
          <w:szCs w:val="20"/>
          <w:rtl/>
        </w:rPr>
        <w:t>: 1میلی</w:t>
      </w:r>
      <w:r w:rsidR="00586EA1">
        <w:rPr>
          <w:rFonts w:cs="B Nazanin"/>
          <w:sz w:val="20"/>
          <w:szCs w:val="20"/>
          <w:rtl/>
        </w:rPr>
        <w:softHyphen/>
      </w:r>
      <w:r w:rsidR="001700F2" w:rsidRPr="00586EA1">
        <w:rPr>
          <w:rFonts w:cs="B Nazanin" w:hint="cs"/>
          <w:sz w:val="20"/>
          <w:szCs w:val="20"/>
          <w:rtl/>
        </w:rPr>
        <w:t xml:space="preserve">مولار </w:t>
      </w:r>
      <w:r w:rsidR="000A02D5" w:rsidRPr="00586EA1">
        <w:rPr>
          <w:rFonts w:cs="B Nazanin" w:hint="cs"/>
          <w:sz w:val="20"/>
          <w:szCs w:val="20"/>
          <w:rtl/>
        </w:rPr>
        <w:t xml:space="preserve">اسید </w:t>
      </w:r>
      <w:r w:rsidR="001700F2" w:rsidRPr="00586EA1">
        <w:rPr>
          <w:rFonts w:cs="B Nazanin" w:hint="cs"/>
          <w:sz w:val="20"/>
          <w:szCs w:val="20"/>
          <w:rtl/>
        </w:rPr>
        <w:t>سالیسیلیک،</w:t>
      </w:r>
      <w:r w:rsidR="001700F2" w:rsidRPr="00586EA1">
        <w:rPr>
          <w:rFonts w:ascii="Times New Roman" w:hAnsi="Times New Roman" w:cs="B Mitra" w:hint="cs"/>
          <w:sz w:val="20"/>
          <w:szCs w:val="20"/>
          <w:rtl/>
        </w:rPr>
        <w:t xml:space="preserve"> </w:t>
      </w:r>
      <w:r w:rsidR="001700F2" w:rsidRPr="00586EA1">
        <w:rPr>
          <w:rFonts w:ascii="Times New Roman" w:hAnsi="Times New Roman" w:cs="B Mitra"/>
          <w:sz w:val="18"/>
          <w:szCs w:val="18"/>
        </w:rPr>
        <w:t>SA2mM</w:t>
      </w:r>
      <w:r w:rsidR="001700F2" w:rsidRPr="00586EA1">
        <w:rPr>
          <w:rFonts w:cs="B Nazanin" w:hint="cs"/>
          <w:sz w:val="20"/>
          <w:szCs w:val="20"/>
          <w:rtl/>
        </w:rPr>
        <w:t>: 2میلی</w:t>
      </w:r>
      <w:r w:rsidR="00586EA1">
        <w:rPr>
          <w:rFonts w:cs="B Nazanin"/>
          <w:sz w:val="20"/>
          <w:szCs w:val="20"/>
          <w:rtl/>
        </w:rPr>
        <w:softHyphen/>
      </w:r>
      <w:r w:rsidR="001700F2" w:rsidRPr="00586EA1">
        <w:rPr>
          <w:rFonts w:cs="B Nazanin" w:hint="cs"/>
          <w:sz w:val="20"/>
          <w:szCs w:val="20"/>
          <w:rtl/>
        </w:rPr>
        <w:t xml:space="preserve">مولار </w:t>
      </w:r>
      <w:r w:rsidR="000A02D5" w:rsidRPr="00586EA1">
        <w:rPr>
          <w:rFonts w:cs="B Nazanin" w:hint="cs"/>
          <w:sz w:val="20"/>
          <w:szCs w:val="20"/>
          <w:rtl/>
        </w:rPr>
        <w:t xml:space="preserve">اسید </w:t>
      </w:r>
      <w:r w:rsidR="00B339BB">
        <w:rPr>
          <w:rFonts w:cs="B Nazanin" w:hint="cs"/>
          <w:sz w:val="20"/>
          <w:szCs w:val="20"/>
          <w:rtl/>
        </w:rPr>
        <w:t>سالیسیلیک</w:t>
      </w:r>
      <w:r w:rsidR="001700F2" w:rsidRPr="00586EA1">
        <w:rPr>
          <w:rFonts w:cs="B Nazanin" w:hint="cs"/>
          <w:sz w:val="20"/>
          <w:szCs w:val="20"/>
          <w:rtl/>
        </w:rPr>
        <w:t>،</w:t>
      </w:r>
      <w:r w:rsidR="001700F2" w:rsidRPr="00586EA1">
        <w:rPr>
          <w:rFonts w:ascii="Times New Roman" w:hAnsi="Times New Roman" w:cs="B Mitra" w:hint="cs"/>
          <w:sz w:val="20"/>
          <w:szCs w:val="20"/>
          <w:rtl/>
        </w:rPr>
        <w:t xml:space="preserve"> </w:t>
      </w:r>
      <w:r w:rsidR="001700F2" w:rsidRPr="00586EA1">
        <w:rPr>
          <w:rFonts w:ascii="Times New Roman" w:hAnsi="Times New Roman" w:cs="B Mitra"/>
          <w:sz w:val="18"/>
          <w:szCs w:val="18"/>
        </w:rPr>
        <w:t>GABA10mM</w:t>
      </w:r>
      <w:r w:rsidR="001700F2" w:rsidRPr="00586EA1">
        <w:rPr>
          <w:rFonts w:cs="B Nazanin" w:hint="cs"/>
          <w:sz w:val="20"/>
          <w:szCs w:val="20"/>
          <w:rtl/>
        </w:rPr>
        <w:t xml:space="preserve">: </w:t>
      </w:r>
      <w:r w:rsidR="001700F2" w:rsidRPr="00586EA1">
        <w:rPr>
          <w:rFonts w:cs="B Nazanin" w:hint="cs"/>
          <w:sz w:val="20"/>
          <w:szCs w:val="20"/>
          <w:rtl/>
          <w:lang w:bidi="ar-SA"/>
        </w:rPr>
        <w:t>10 میلی</w:t>
      </w:r>
      <w:r w:rsidR="00586EA1">
        <w:rPr>
          <w:rFonts w:cs="B Nazanin"/>
          <w:sz w:val="20"/>
          <w:szCs w:val="20"/>
          <w:rtl/>
          <w:lang w:bidi="ar-SA"/>
        </w:rPr>
        <w:softHyphen/>
      </w:r>
      <w:r w:rsidR="001700F2" w:rsidRPr="00586EA1">
        <w:rPr>
          <w:rFonts w:cs="B Nazanin" w:hint="cs"/>
          <w:sz w:val="20"/>
          <w:szCs w:val="20"/>
          <w:rtl/>
          <w:lang w:bidi="ar-SA"/>
        </w:rPr>
        <w:t>مولار گابا،</w:t>
      </w:r>
      <w:r w:rsidR="001700F2" w:rsidRPr="00586EA1">
        <w:rPr>
          <w:rFonts w:ascii="Times New Roman" w:hAnsi="Times New Roman" w:cs="B Mitra" w:hint="cs"/>
          <w:sz w:val="20"/>
          <w:szCs w:val="20"/>
          <w:rtl/>
        </w:rPr>
        <w:t xml:space="preserve"> </w:t>
      </w:r>
      <w:r w:rsidR="001700F2" w:rsidRPr="00586EA1">
        <w:rPr>
          <w:rFonts w:ascii="Times New Roman" w:hAnsi="Times New Roman" w:cs="B Mitra"/>
          <w:sz w:val="18"/>
          <w:szCs w:val="18"/>
        </w:rPr>
        <w:t>GABA20mM</w:t>
      </w:r>
      <w:r w:rsidR="001700F2" w:rsidRPr="00586EA1">
        <w:rPr>
          <w:rFonts w:cs="B Nazanin" w:hint="cs"/>
          <w:sz w:val="20"/>
          <w:szCs w:val="20"/>
          <w:rtl/>
          <w:lang w:bidi="ar-SA"/>
        </w:rPr>
        <w:t>: 20 میلی</w:t>
      </w:r>
      <w:r w:rsidR="00586EA1">
        <w:rPr>
          <w:rFonts w:cs="B Nazanin"/>
          <w:sz w:val="20"/>
          <w:szCs w:val="20"/>
          <w:rtl/>
          <w:lang w:bidi="ar-SA"/>
        </w:rPr>
        <w:softHyphen/>
      </w:r>
      <w:r w:rsidR="001700F2" w:rsidRPr="00586EA1">
        <w:rPr>
          <w:rFonts w:cs="B Nazanin" w:hint="cs"/>
          <w:sz w:val="20"/>
          <w:szCs w:val="20"/>
          <w:rtl/>
          <w:lang w:bidi="ar-SA"/>
        </w:rPr>
        <w:t>مولار گابا</w:t>
      </w:r>
      <w:r w:rsidR="001700F2" w:rsidRPr="00586EA1">
        <w:rPr>
          <w:rFonts w:cs="B Nazanin" w:hint="cs"/>
          <w:sz w:val="20"/>
          <w:szCs w:val="20"/>
          <w:rtl/>
        </w:rPr>
        <w:t>)</w:t>
      </w:r>
      <w:r w:rsidR="000A02D5">
        <w:rPr>
          <w:rFonts w:cs="B Nazanin"/>
          <w:sz w:val="20"/>
          <w:szCs w:val="20"/>
        </w:rPr>
        <w:t>.</w:t>
      </w:r>
    </w:p>
    <w:p w:rsidR="00DD4FE0" w:rsidRPr="00EB1B2E" w:rsidRDefault="00DD4FE0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  <w:lang w:bidi="ar-SA"/>
        </w:rPr>
      </w:pPr>
    </w:p>
    <w:p w:rsidR="00476B14" w:rsidRPr="00EB1B2E" w:rsidRDefault="00476B14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  <w:lang w:bidi="ar-SA"/>
        </w:rPr>
        <w:sectPr w:rsidR="00476B14" w:rsidRPr="00EB1B2E" w:rsidSect="007F555B">
          <w:headerReference w:type="default" r:id="rId25"/>
          <w:footerReference w:type="default" r:id="rId26"/>
          <w:footnotePr>
            <w:numRestart w:val="eachPage"/>
          </w:footnotePr>
          <w:pgSz w:w="11906" w:h="16838" w:code="9"/>
          <w:pgMar w:top="1418" w:right="1418" w:bottom="1418" w:left="1418" w:header="709" w:footer="709" w:gutter="0"/>
          <w:cols w:space="708"/>
          <w:bidi/>
          <w:rtlGutter/>
          <w:docGrid w:linePitch="360"/>
        </w:sectPr>
      </w:pPr>
    </w:p>
    <w:p w:rsidR="00B57BE9" w:rsidRPr="00EB1B2E" w:rsidRDefault="00F7016A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  <w:lang w:bidi="ar-SA"/>
        </w:rPr>
      </w:pPr>
      <w:r w:rsidRPr="00EB1B2E">
        <w:rPr>
          <w:rFonts w:cs="B Nazanin" w:hint="cs"/>
          <w:b/>
          <w:bCs/>
          <w:sz w:val="24"/>
          <w:szCs w:val="24"/>
          <w:rtl/>
          <w:lang w:bidi="ar-SA"/>
        </w:rPr>
        <w:lastRenderedPageBreak/>
        <w:t xml:space="preserve">محتوای </w:t>
      </w:r>
      <w:r w:rsidR="00B57BE9" w:rsidRPr="00EB1B2E">
        <w:rPr>
          <w:rFonts w:cs="B Nazanin" w:hint="cs"/>
          <w:b/>
          <w:bCs/>
          <w:sz w:val="24"/>
          <w:szCs w:val="24"/>
          <w:rtl/>
          <w:lang w:bidi="ar-SA"/>
        </w:rPr>
        <w:t>فلاونوئید کل</w:t>
      </w:r>
    </w:p>
    <w:p w:rsidR="00B57BE9" w:rsidRPr="00EB1B2E" w:rsidRDefault="00B57BE9" w:rsidP="000A02D5">
      <w:pPr>
        <w:spacing w:after="0" w:line="240" w:lineRule="auto"/>
        <w:ind w:firstLine="0"/>
        <w:rPr>
          <w:rFonts w:cs="B Nazanin"/>
          <w:sz w:val="24"/>
          <w:szCs w:val="24"/>
          <w:rtl/>
          <w:lang w:bidi="ar-SA"/>
        </w:rPr>
      </w:pPr>
      <w:r w:rsidRPr="00EB1B2E">
        <w:rPr>
          <w:rFonts w:cs="B Nazanin" w:hint="cs"/>
          <w:sz w:val="24"/>
          <w:szCs w:val="24"/>
          <w:rtl/>
          <w:lang w:bidi="ar-SA"/>
        </w:rPr>
        <w:t>میوه</w:t>
      </w:r>
      <w:r w:rsidR="00137FEA"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های تیمار</w:t>
      </w:r>
      <w:r w:rsidR="002377E5" w:rsidRPr="00EB1B2E">
        <w:rPr>
          <w:rFonts w:cs="B Nazanin" w:hint="cs"/>
          <w:sz w:val="24"/>
          <w:szCs w:val="24"/>
          <w:rtl/>
          <w:lang w:bidi="ar-SA"/>
        </w:rPr>
        <w:t xml:space="preserve"> شده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با </w:t>
      </w:r>
      <w:r w:rsidR="000A02D5" w:rsidRPr="00EB1B2E">
        <w:rPr>
          <w:rFonts w:cs="B Nazanin" w:hint="cs"/>
          <w:sz w:val="24"/>
          <w:szCs w:val="24"/>
          <w:rtl/>
          <w:lang w:bidi="ar-SA"/>
        </w:rPr>
        <w:t xml:space="preserve">اسید </w:t>
      </w:r>
      <w:r w:rsidRPr="000A02D5">
        <w:rPr>
          <w:rFonts w:cs="B Nazanin" w:hint="cs"/>
          <w:sz w:val="24"/>
          <w:szCs w:val="24"/>
          <w:rtl/>
          <w:lang w:bidi="ar-SA"/>
        </w:rPr>
        <w:t>سالیس</w:t>
      </w:r>
      <w:r w:rsidR="000A02D5">
        <w:rPr>
          <w:rFonts w:cs="B Nazanin" w:hint="cs"/>
          <w:sz w:val="24"/>
          <w:szCs w:val="24"/>
          <w:rtl/>
          <w:lang w:bidi="ar-SA"/>
        </w:rPr>
        <w:t>ی</w:t>
      </w:r>
      <w:r w:rsidRPr="000A02D5">
        <w:rPr>
          <w:rFonts w:cs="B Nazanin" w:hint="cs"/>
          <w:sz w:val="24"/>
          <w:szCs w:val="24"/>
          <w:rtl/>
          <w:lang w:bidi="ar-SA"/>
        </w:rPr>
        <w:t>لیک</w:t>
      </w:r>
      <w:r w:rsidR="00137FEA" w:rsidRPr="00EB1B2E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و تیمار ترکیبی </w:t>
      </w:r>
      <w:r w:rsidR="002377E5" w:rsidRPr="00EB1B2E">
        <w:rPr>
          <w:rFonts w:cs="B Nazanin" w:hint="cs"/>
          <w:sz w:val="24"/>
          <w:szCs w:val="24"/>
          <w:rtl/>
          <w:lang w:bidi="ar-SA"/>
        </w:rPr>
        <w:t>2 میلی</w:t>
      </w:r>
      <w:r w:rsidR="002377E5" w:rsidRPr="00EB1B2E">
        <w:rPr>
          <w:rFonts w:cs="B Nazanin"/>
          <w:sz w:val="24"/>
          <w:szCs w:val="24"/>
          <w:rtl/>
          <w:lang w:bidi="ar-SA"/>
        </w:rPr>
        <w:softHyphen/>
      </w:r>
      <w:r w:rsidR="002377E5" w:rsidRPr="00EB1B2E">
        <w:rPr>
          <w:rFonts w:cs="B Nazanin" w:hint="cs"/>
          <w:sz w:val="24"/>
          <w:szCs w:val="24"/>
          <w:rtl/>
          <w:lang w:bidi="ar-SA"/>
        </w:rPr>
        <w:t xml:space="preserve">مولار </w:t>
      </w:r>
      <w:r w:rsidR="000A02D5" w:rsidRPr="00EB1B2E">
        <w:rPr>
          <w:rFonts w:cs="B Nazanin" w:hint="cs"/>
          <w:sz w:val="24"/>
          <w:szCs w:val="24"/>
          <w:rtl/>
          <w:lang w:bidi="ar-SA"/>
        </w:rPr>
        <w:t xml:space="preserve">اسید </w:t>
      </w:r>
      <w:r w:rsidRPr="00EB1B2E">
        <w:rPr>
          <w:rFonts w:cs="B Nazanin" w:hint="cs"/>
          <w:sz w:val="24"/>
          <w:szCs w:val="24"/>
          <w:rtl/>
          <w:lang w:bidi="ar-SA"/>
        </w:rPr>
        <w:t>سالیس</w:t>
      </w:r>
      <w:r w:rsidR="000A02D5">
        <w:rPr>
          <w:rFonts w:cs="B Nazanin" w:hint="cs"/>
          <w:sz w:val="24"/>
          <w:szCs w:val="24"/>
          <w:rtl/>
          <w:lang w:bidi="ar-SA"/>
        </w:rPr>
        <w:t>ی</w:t>
      </w:r>
      <w:r w:rsidRPr="00EB1B2E">
        <w:rPr>
          <w:rFonts w:cs="B Nazanin" w:hint="cs"/>
          <w:sz w:val="24"/>
          <w:szCs w:val="24"/>
          <w:rtl/>
          <w:lang w:bidi="ar-SA"/>
        </w:rPr>
        <w:t>لیک</w:t>
      </w:r>
      <w:r w:rsidR="00137FEA" w:rsidRPr="00EB1B2E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و </w:t>
      </w:r>
      <w:r w:rsidR="00080AE0" w:rsidRPr="00EB1B2E">
        <w:rPr>
          <w:rFonts w:cs="B Nazanin" w:hint="cs"/>
          <w:sz w:val="24"/>
          <w:szCs w:val="24"/>
          <w:rtl/>
          <w:lang w:bidi="ar-SA"/>
        </w:rPr>
        <w:t>20 میلی</w:t>
      </w:r>
      <w:r w:rsidR="00080AE0" w:rsidRPr="00EB1B2E">
        <w:rPr>
          <w:rFonts w:cs="B Nazanin"/>
          <w:sz w:val="24"/>
          <w:szCs w:val="24"/>
          <w:rtl/>
          <w:lang w:bidi="ar-SA"/>
        </w:rPr>
        <w:softHyphen/>
      </w:r>
      <w:r w:rsidR="00080AE0" w:rsidRPr="00EB1B2E">
        <w:rPr>
          <w:rFonts w:cs="B Nazanin" w:hint="cs"/>
          <w:sz w:val="24"/>
          <w:szCs w:val="24"/>
          <w:rtl/>
          <w:lang w:bidi="ar-SA"/>
        </w:rPr>
        <w:t xml:space="preserve">مولار </w:t>
      </w:r>
      <w:r w:rsidRPr="00EB1B2E">
        <w:rPr>
          <w:rFonts w:cs="B Nazanin" w:hint="cs"/>
          <w:sz w:val="24"/>
          <w:szCs w:val="24"/>
          <w:rtl/>
          <w:lang w:bidi="ar-SA"/>
        </w:rPr>
        <w:t>گابا بیشترین میزان فنل کل را نشان دادند</w:t>
      </w:r>
      <w:r w:rsidR="00080AE0" w:rsidRPr="00EB1B2E">
        <w:rPr>
          <w:rFonts w:cs="B Nazanin" w:hint="cs"/>
          <w:sz w:val="24"/>
          <w:szCs w:val="24"/>
          <w:rtl/>
          <w:lang w:bidi="ar-SA"/>
        </w:rPr>
        <w:t xml:space="preserve"> (شکل 4)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. با افزایش غلظت </w:t>
      </w:r>
      <w:r w:rsidR="00080AE0" w:rsidRPr="00EB1B2E">
        <w:rPr>
          <w:rFonts w:cs="B Nazanin" w:hint="cs"/>
          <w:sz w:val="24"/>
          <w:szCs w:val="24"/>
          <w:rtl/>
          <w:lang w:bidi="ar-SA"/>
        </w:rPr>
        <w:t xml:space="preserve">تیمارها، 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میزان فنل کل میوه </w:t>
      </w:r>
      <w:r w:rsidR="00080AE0" w:rsidRPr="00EB1B2E">
        <w:rPr>
          <w:rFonts w:cs="B Nazanin" w:hint="cs"/>
          <w:sz w:val="24"/>
          <w:szCs w:val="24"/>
          <w:rtl/>
          <w:lang w:bidi="ar-SA"/>
        </w:rPr>
        <w:t>زیاد شد</w:t>
      </w:r>
      <w:r w:rsidR="005A6546" w:rsidRPr="00EB1B2E">
        <w:rPr>
          <w:rFonts w:cs="B Nazanin" w:hint="cs"/>
          <w:sz w:val="24"/>
          <w:szCs w:val="24"/>
          <w:rtl/>
          <w:lang w:bidi="ar-SA"/>
        </w:rPr>
        <w:t xml:space="preserve"> (شکل 4)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. نتایج نشان </w:t>
      </w:r>
      <w:r w:rsidR="005A6546" w:rsidRPr="00EB1B2E">
        <w:rPr>
          <w:rFonts w:cs="B Nazanin" w:hint="cs"/>
          <w:sz w:val="24"/>
          <w:szCs w:val="24"/>
          <w:rtl/>
          <w:lang w:bidi="ar-SA"/>
        </w:rPr>
        <w:t xml:space="preserve">داد که اثرات سینرژیستی </w:t>
      </w:r>
      <w:r w:rsidR="000A02D5" w:rsidRPr="00EB1B2E">
        <w:rPr>
          <w:rFonts w:cs="B Nazanin" w:hint="cs"/>
          <w:sz w:val="24"/>
          <w:szCs w:val="24"/>
          <w:rtl/>
          <w:lang w:bidi="ar-SA"/>
        </w:rPr>
        <w:t xml:space="preserve">اسید </w:t>
      </w:r>
      <w:r w:rsidR="00976308" w:rsidRPr="00EB1B2E">
        <w:rPr>
          <w:rFonts w:cs="B Nazanin" w:hint="cs"/>
          <w:sz w:val="24"/>
          <w:szCs w:val="24"/>
          <w:rtl/>
          <w:lang w:bidi="ar-SA"/>
        </w:rPr>
        <w:t>سا</w:t>
      </w:r>
      <w:r w:rsidRPr="00EB1B2E">
        <w:rPr>
          <w:rFonts w:cs="B Nazanin" w:hint="cs"/>
          <w:sz w:val="24"/>
          <w:szCs w:val="24"/>
          <w:rtl/>
          <w:lang w:bidi="ar-SA"/>
        </w:rPr>
        <w:t>لیس</w:t>
      </w:r>
      <w:r w:rsidR="001C5D89">
        <w:rPr>
          <w:rFonts w:cs="B Nazanin" w:hint="cs"/>
          <w:sz w:val="24"/>
          <w:szCs w:val="24"/>
          <w:rtl/>
          <w:lang w:bidi="ar-SA"/>
        </w:rPr>
        <w:t>ی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لیک و گابا در طول دوره </w:t>
      </w:r>
      <w:r w:rsidR="00936F77" w:rsidRPr="00EB1B2E">
        <w:rPr>
          <w:rFonts w:cs="B Nazanin" w:hint="cs"/>
          <w:sz w:val="24"/>
          <w:szCs w:val="24"/>
          <w:rtl/>
          <w:lang w:bidi="ar-SA"/>
        </w:rPr>
        <w:t>انبارداری</w:t>
      </w:r>
      <w:r w:rsidR="005A6546" w:rsidRPr="00EB1B2E">
        <w:rPr>
          <w:rFonts w:cs="B Nazanin" w:hint="cs"/>
          <w:sz w:val="24"/>
          <w:szCs w:val="24"/>
          <w:rtl/>
          <w:lang w:bidi="ar-SA"/>
        </w:rPr>
        <w:t xml:space="preserve"> باعث افزایش فنل کل شد (شکل 4)</w:t>
      </w:r>
      <w:r w:rsidRPr="00EB1B2E">
        <w:rPr>
          <w:rFonts w:cs="B Nazanin" w:hint="cs"/>
          <w:sz w:val="24"/>
          <w:szCs w:val="24"/>
          <w:rtl/>
          <w:lang w:bidi="ar-SA"/>
        </w:rPr>
        <w:t>.</w:t>
      </w:r>
    </w:p>
    <w:p w:rsidR="00630798" w:rsidRPr="00EB1B2E" w:rsidRDefault="00BA070A" w:rsidP="000A02D5">
      <w:pPr>
        <w:spacing w:after="0" w:line="240" w:lineRule="auto"/>
        <w:ind w:firstLine="0"/>
        <w:rPr>
          <w:rFonts w:cs="B Nazanin"/>
          <w:sz w:val="24"/>
          <w:szCs w:val="24"/>
          <w:rtl/>
          <w:lang w:bidi="ar-SA"/>
        </w:rPr>
      </w:pPr>
      <w:r w:rsidRPr="00EB1B2E">
        <w:rPr>
          <w:rFonts w:cs="B Nazanin" w:hint="cs"/>
          <w:sz w:val="24"/>
          <w:szCs w:val="24"/>
          <w:rtl/>
          <w:lang w:bidi="ar-SA"/>
        </w:rPr>
        <w:t>فلاونوئیدها جزو سیستم آنتی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اکسیدانی غیر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آن</w:t>
      </w:r>
      <w:r w:rsidR="005A6546" w:rsidRPr="00EB1B2E">
        <w:rPr>
          <w:rFonts w:cs="B Nazanin" w:hint="cs"/>
          <w:sz w:val="24"/>
          <w:szCs w:val="24"/>
          <w:rtl/>
          <w:lang w:bidi="ar-SA"/>
        </w:rPr>
        <w:t xml:space="preserve">زیمی بوده و نقش مهمی </w:t>
      </w:r>
      <w:r w:rsidRPr="00EB1B2E">
        <w:rPr>
          <w:rFonts w:cs="B Nazanin" w:hint="cs"/>
          <w:sz w:val="24"/>
          <w:szCs w:val="24"/>
          <w:rtl/>
          <w:lang w:bidi="ar-SA"/>
        </w:rPr>
        <w:t>در خنثی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سازی اثرات رادیکال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="00005329" w:rsidRPr="00EB1B2E">
        <w:rPr>
          <w:rFonts w:cs="B Nazanin" w:hint="cs"/>
          <w:sz w:val="24"/>
          <w:szCs w:val="24"/>
          <w:rtl/>
          <w:lang w:bidi="ar-SA"/>
        </w:rPr>
        <w:t xml:space="preserve">های آزاد بازی می‌کنند 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در نتیجه باعث کاهش اثرات تنش اکسیداتیو </w:t>
      </w:r>
      <w:r w:rsidR="00586EA1">
        <w:rPr>
          <w:rFonts w:cs="B Nazanin" w:hint="cs"/>
          <w:sz w:val="24"/>
          <w:szCs w:val="24"/>
          <w:rtl/>
          <w:lang w:bidi="ar-SA"/>
        </w:rPr>
        <w:t xml:space="preserve">   </w:t>
      </w:r>
      <w:r w:rsidRPr="00EB1B2E">
        <w:rPr>
          <w:rFonts w:cs="B Nazanin" w:hint="cs"/>
          <w:sz w:val="24"/>
          <w:szCs w:val="24"/>
          <w:rtl/>
          <w:lang w:bidi="ar-SA"/>
        </w:rPr>
        <w:t>می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شوند</w:t>
      </w:r>
      <w:r w:rsidR="00F31DFD" w:rsidRPr="00EB1B2E">
        <w:rPr>
          <w:rFonts w:cs="B Nazanin" w:hint="cs"/>
          <w:sz w:val="24"/>
          <w:szCs w:val="24"/>
          <w:rtl/>
          <w:lang w:bidi="ar-SA"/>
        </w:rPr>
        <w:t xml:space="preserve"> (حسن</w:t>
      </w:r>
      <w:r w:rsidR="00F31DFD" w:rsidRPr="00EB1B2E">
        <w:rPr>
          <w:rFonts w:cs="B Nazanin"/>
          <w:sz w:val="24"/>
          <w:szCs w:val="24"/>
          <w:rtl/>
          <w:lang w:bidi="ar-SA"/>
        </w:rPr>
        <w:softHyphen/>
      </w:r>
      <w:r w:rsidR="00F31DFD" w:rsidRPr="00EB1B2E">
        <w:rPr>
          <w:rFonts w:cs="B Nazanin" w:hint="cs"/>
          <w:sz w:val="24"/>
          <w:szCs w:val="24"/>
          <w:rtl/>
          <w:lang w:bidi="ar-SA"/>
        </w:rPr>
        <w:t>پور و همکاران، 2011).</w:t>
      </w:r>
      <w:r w:rsidR="00005329" w:rsidRPr="00EB1B2E">
        <w:rPr>
          <w:rFonts w:cs="B Nazanin" w:hint="cs"/>
          <w:sz w:val="24"/>
          <w:szCs w:val="24"/>
          <w:rtl/>
          <w:lang w:bidi="ar-SA"/>
        </w:rPr>
        <w:t xml:space="preserve"> </w:t>
      </w:r>
      <w:r w:rsidR="00C40D64" w:rsidRPr="00EB1B2E">
        <w:rPr>
          <w:rFonts w:cs="B Nazanin" w:hint="cs"/>
          <w:sz w:val="24"/>
          <w:szCs w:val="24"/>
          <w:rtl/>
          <w:lang w:bidi="ar-SA"/>
        </w:rPr>
        <w:t>طبق</w:t>
      </w:r>
      <w:r w:rsidR="00005329" w:rsidRPr="00EB1B2E">
        <w:rPr>
          <w:rFonts w:cs="B Nazanin" w:hint="cs"/>
          <w:sz w:val="24"/>
          <w:szCs w:val="24"/>
          <w:rtl/>
          <w:lang w:bidi="ar-SA"/>
        </w:rPr>
        <w:t xml:space="preserve"> نتایج، تیمارهای </w:t>
      </w:r>
      <w:r w:rsidR="000A02D5" w:rsidRPr="00EB1B2E">
        <w:rPr>
          <w:rFonts w:cs="B Nazanin" w:hint="cs"/>
          <w:sz w:val="24"/>
          <w:szCs w:val="24"/>
          <w:rtl/>
          <w:lang w:bidi="ar-SA"/>
        </w:rPr>
        <w:t xml:space="preserve">اسید </w:t>
      </w:r>
      <w:r w:rsidR="00D811E1" w:rsidRPr="00EB1B2E">
        <w:rPr>
          <w:rFonts w:cs="B Nazanin" w:hint="cs"/>
          <w:sz w:val="24"/>
          <w:szCs w:val="24"/>
          <w:rtl/>
          <w:lang w:bidi="ar-SA"/>
        </w:rPr>
        <w:t xml:space="preserve">سالیسیلیک </w:t>
      </w:r>
      <w:r w:rsidRPr="00EB1B2E">
        <w:rPr>
          <w:rFonts w:cs="B Nazanin" w:hint="cs"/>
          <w:sz w:val="24"/>
          <w:szCs w:val="24"/>
          <w:rtl/>
          <w:lang w:bidi="ar-SA"/>
        </w:rPr>
        <w:t>و گابا در ترکیب با همدیگر روی فلاونوئید کل ت</w:t>
      </w:r>
      <w:r w:rsidR="00BE090B">
        <w:rPr>
          <w:rFonts w:cs="B Nazanin" w:hint="cs"/>
          <w:sz w:val="24"/>
          <w:szCs w:val="24"/>
          <w:rtl/>
          <w:lang w:bidi="ar-SA"/>
        </w:rPr>
        <w:t>أ</w:t>
      </w:r>
      <w:r w:rsidRPr="00EB1B2E">
        <w:rPr>
          <w:rFonts w:cs="B Nazanin" w:hint="cs"/>
          <w:sz w:val="24"/>
          <w:szCs w:val="24"/>
          <w:rtl/>
          <w:lang w:bidi="ar-SA"/>
        </w:rPr>
        <w:t>ثیر مثبتی داشتند و میزان فلاونوئید کل را نسبت به میوه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="005A6546" w:rsidRPr="00EB1B2E">
        <w:rPr>
          <w:rFonts w:cs="B Nazanin" w:hint="cs"/>
          <w:sz w:val="24"/>
          <w:szCs w:val="24"/>
          <w:rtl/>
          <w:lang w:bidi="ar-SA"/>
        </w:rPr>
        <w:t xml:space="preserve">های </w:t>
      </w:r>
      <w:r w:rsidR="000A02D5">
        <w:rPr>
          <w:rFonts w:cs="B Nazanin" w:hint="cs"/>
          <w:sz w:val="24"/>
          <w:szCs w:val="24"/>
          <w:rtl/>
          <w:lang w:bidi="ar-SA"/>
        </w:rPr>
        <w:t>شاهد</w:t>
      </w:r>
      <w:r w:rsidR="005A6546" w:rsidRPr="00EB1B2E">
        <w:rPr>
          <w:rFonts w:cs="B Nazanin" w:hint="cs"/>
          <w:sz w:val="24"/>
          <w:szCs w:val="24"/>
          <w:rtl/>
          <w:lang w:bidi="ar-SA"/>
        </w:rPr>
        <w:t xml:space="preserve"> افزایش داد</w:t>
      </w:r>
      <w:r w:rsidRPr="00EB1B2E">
        <w:rPr>
          <w:rFonts w:cs="B Nazanin" w:hint="cs"/>
          <w:sz w:val="24"/>
          <w:szCs w:val="24"/>
          <w:rtl/>
          <w:lang w:bidi="ar-SA"/>
        </w:rPr>
        <w:t>ند</w:t>
      </w:r>
      <w:r w:rsidR="00C40D64" w:rsidRPr="00EB1B2E">
        <w:rPr>
          <w:rFonts w:cs="B Nazanin" w:hint="cs"/>
          <w:sz w:val="24"/>
          <w:szCs w:val="24"/>
          <w:rtl/>
          <w:lang w:bidi="ar-SA"/>
        </w:rPr>
        <w:t xml:space="preserve"> (شکل 4)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. اثر گابا در افزایش میزان فلاونوئید کل ممکن است به دلیل تحریک تولید و فعالیت آنزیم </w:t>
      </w:r>
      <w:r w:rsidRPr="00586EA1">
        <w:rPr>
          <w:rFonts w:asciiTheme="majorBidi" w:hAnsiTheme="majorBidi" w:cstheme="majorBidi"/>
          <w:sz w:val="20"/>
          <w:szCs w:val="20"/>
        </w:rPr>
        <w:t>PAL</w:t>
      </w:r>
      <w:r w:rsidRPr="00EB1B2E">
        <w:rPr>
          <w:rFonts w:cs="B Nazanin" w:hint="cs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بوده که در واقع باعث تحریک مسیر فنیل پروپانوئیدی می‌شود</w:t>
      </w:r>
      <w:r w:rsidR="00C66374" w:rsidRPr="00EB1B2E">
        <w:rPr>
          <w:rFonts w:cs="B Nazanin" w:hint="cs"/>
          <w:sz w:val="24"/>
          <w:szCs w:val="24"/>
          <w:rtl/>
          <w:lang w:bidi="ar-SA"/>
        </w:rPr>
        <w:t xml:space="preserve"> (سلیمانی</w:t>
      </w:r>
      <w:r w:rsidR="00630798">
        <w:rPr>
          <w:rFonts w:cs="B Nazanin" w:hint="cs"/>
          <w:sz w:val="24"/>
          <w:szCs w:val="24"/>
          <w:rtl/>
          <w:lang w:bidi="ar-SA"/>
        </w:rPr>
        <w:t xml:space="preserve"> </w:t>
      </w:r>
      <w:r w:rsidR="00C66374" w:rsidRPr="00EB1B2E">
        <w:rPr>
          <w:rFonts w:cs="B Nazanin" w:hint="cs"/>
          <w:sz w:val="24"/>
          <w:szCs w:val="24"/>
          <w:rtl/>
          <w:lang w:bidi="ar-SA"/>
        </w:rPr>
        <w:t xml:space="preserve">اقدم و همکاران، 2016). 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مسیر </w:t>
      </w:r>
      <w:r w:rsidR="000A02D5">
        <w:rPr>
          <w:rFonts w:cs="B Nazanin" w:hint="cs"/>
          <w:sz w:val="24"/>
          <w:szCs w:val="24"/>
          <w:rtl/>
          <w:lang w:bidi="ar-SA"/>
        </w:rPr>
        <w:t xml:space="preserve">فنیل </w:t>
      </w:r>
      <w:r w:rsidRPr="00EB1B2E">
        <w:rPr>
          <w:rFonts w:cs="B Nazanin" w:hint="cs"/>
          <w:sz w:val="24"/>
          <w:szCs w:val="24"/>
          <w:rtl/>
          <w:lang w:bidi="ar-SA"/>
        </w:rPr>
        <w:t>پروپانوئیدی باعث سنتز ترکیبات فنلی نظیر ترکیبات فلاونوئیدی می‌شود. تیمار میوه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های هلو در </w:t>
      </w:r>
      <w:r w:rsidR="007020CC" w:rsidRPr="00EB1B2E">
        <w:rPr>
          <w:rFonts w:cs="B Nazanin" w:hint="cs"/>
          <w:sz w:val="24"/>
          <w:szCs w:val="24"/>
          <w:rtl/>
          <w:lang w:bidi="ar-SA"/>
        </w:rPr>
        <w:t>دوره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پس از برداشت با غلظت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های مختلف گابا باعث افز</w:t>
      </w:r>
      <w:r w:rsidR="00431AC3" w:rsidRPr="00EB1B2E">
        <w:rPr>
          <w:rFonts w:cs="B Nazanin" w:hint="cs"/>
          <w:sz w:val="24"/>
          <w:szCs w:val="24"/>
          <w:rtl/>
          <w:lang w:bidi="ar-SA"/>
        </w:rPr>
        <w:t>ایش میزان فلاونوئید کل شده است</w:t>
      </w:r>
      <w:r w:rsidR="00C66374" w:rsidRPr="00EB1B2E">
        <w:rPr>
          <w:rFonts w:cs="B Nazanin" w:hint="cs"/>
          <w:sz w:val="24"/>
          <w:szCs w:val="24"/>
          <w:rtl/>
          <w:lang w:bidi="ar-SA"/>
        </w:rPr>
        <w:t xml:space="preserve"> </w:t>
      </w:r>
      <w:r w:rsidR="00C66374" w:rsidRPr="00EB1B2E">
        <w:rPr>
          <w:rFonts w:cs="B Nazanin" w:hint="cs"/>
          <w:sz w:val="24"/>
          <w:szCs w:val="24"/>
          <w:rtl/>
          <w:lang w:bidi="ar-SA"/>
        </w:rPr>
        <w:lastRenderedPageBreak/>
        <w:t>(یانگ و همکاران، 2011).</w:t>
      </w:r>
      <w:r w:rsidR="00B06336" w:rsidRPr="00EB1B2E">
        <w:rPr>
          <w:rFonts w:ascii="Times New Roman" w:hAnsi="Times New Roman" w:cs="B Mitra" w:hint="cs"/>
          <w:sz w:val="28"/>
          <w:szCs w:val="28"/>
          <w:rtl/>
        </w:rPr>
        <w:t xml:space="preserve"> </w:t>
      </w:r>
      <w:r w:rsidR="00B06336" w:rsidRPr="00EB1B2E">
        <w:rPr>
          <w:rFonts w:cs="B Nazanin" w:hint="cs"/>
          <w:sz w:val="24"/>
          <w:szCs w:val="24"/>
          <w:rtl/>
        </w:rPr>
        <w:t xml:space="preserve">کاربرد </w:t>
      </w:r>
      <w:r w:rsidR="000A02D5" w:rsidRPr="00EB1B2E">
        <w:rPr>
          <w:rFonts w:cs="B Nazanin" w:hint="cs"/>
          <w:sz w:val="24"/>
          <w:szCs w:val="24"/>
          <w:rtl/>
        </w:rPr>
        <w:t xml:space="preserve">اسید </w:t>
      </w:r>
      <w:r w:rsidR="00D811E1" w:rsidRPr="00EB1B2E">
        <w:rPr>
          <w:rFonts w:cs="B Nazanin" w:hint="cs"/>
          <w:sz w:val="24"/>
          <w:szCs w:val="24"/>
          <w:rtl/>
        </w:rPr>
        <w:t xml:space="preserve">سالیسیلیک </w:t>
      </w:r>
      <w:r w:rsidR="00B06336" w:rsidRPr="00EB1B2E">
        <w:rPr>
          <w:rFonts w:cs="B Nazanin" w:hint="cs"/>
          <w:sz w:val="24"/>
          <w:szCs w:val="24"/>
          <w:rtl/>
        </w:rPr>
        <w:t xml:space="preserve">در میوه پرتقال و زردآلو باعث افزایش تجمع فلاونوئید کل شد که این </w:t>
      </w:r>
      <w:r w:rsidR="00043E77" w:rsidRPr="00EB1B2E">
        <w:rPr>
          <w:rFonts w:cs="B Nazanin" w:hint="cs"/>
          <w:sz w:val="24"/>
          <w:szCs w:val="24"/>
          <w:rtl/>
        </w:rPr>
        <w:t xml:space="preserve">امر </w:t>
      </w:r>
      <w:r w:rsidR="00B06336" w:rsidRPr="00EB1B2E">
        <w:rPr>
          <w:rFonts w:cs="B Nazanin" w:hint="cs"/>
          <w:sz w:val="24"/>
          <w:szCs w:val="24"/>
          <w:rtl/>
        </w:rPr>
        <w:t>در نتیجه فعال شدن سیستم</w:t>
      </w:r>
      <w:r w:rsidR="00B06336" w:rsidRPr="00EB1B2E">
        <w:rPr>
          <w:rFonts w:cs="B Nazanin"/>
          <w:sz w:val="24"/>
          <w:szCs w:val="24"/>
          <w:rtl/>
        </w:rPr>
        <w:softHyphen/>
      </w:r>
      <w:r w:rsidR="00B06336" w:rsidRPr="00EB1B2E">
        <w:rPr>
          <w:rFonts w:cs="B Nazanin" w:hint="cs"/>
          <w:sz w:val="24"/>
          <w:szCs w:val="24"/>
          <w:rtl/>
        </w:rPr>
        <w:t>های دفاعی و آنتی</w:t>
      </w:r>
      <w:r w:rsidR="00BE090B">
        <w:rPr>
          <w:rFonts w:cs="B Nazanin"/>
          <w:sz w:val="24"/>
          <w:szCs w:val="24"/>
        </w:rPr>
        <w:softHyphen/>
      </w:r>
      <w:r w:rsidR="00B06336" w:rsidRPr="00EB1B2E">
        <w:rPr>
          <w:rFonts w:cs="B Nazanin" w:hint="cs"/>
          <w:sz w:val="24"/>
          <w:szCs w:val="24"/>
          <w:rtl/>
        </w:rPr>
        <w:t xml:space="preserve">اکسیدانی در اثر </w:t>
      </w:r>
      <w:r w:rsidR="000A02D5" w:rsidRPr="00EB1B2E">
        <w:rPr>
          <w:rFonts w:cs="B Nazanin" w:hint="cs"/>
          <w:sz w:val="24"/>
          <w:szCs w:val="24"/>
          <w:rtl/>
        </w:rPr>
        <w:t xml:space="preserve">اسید </w:t>
      </w:r>
      <w:r w:rsidR="00D811E1" w:rsidRPr="00EB1B2E">
        <w:rPr>
          <w:rFonts w:cs="B Nazanin" w:hint="cs"/>
          <w:sz w:val="24"/>
          <w:szCs w:val="24"/>
          <w:rtl/>
        </w:rPr>
        <w:t xml:space="preserve">سالیسیلیک </w:t>
      </w:r>
      <w:r w:rsidR="00B06336" w:rsidRPr="00EB1B2E">
        <w:rPr>
          <w:rFonts w:cs="B Nazanin" w:hint="cs"/>
          <w:sz w:val="24"/>
          <w:szCs w:val="24"/>
          <w:rtl/>
        </w:rPr>
        <w:t>می</w:t>
      </w:r>
      <w:r w:rsidR="00630798">
        <w:rPr>
          <w:rFonts w:cs="B Nazanin"/>
          <w:sz w:val="24"/>
          <w:szCs w:val="24"/>
          <w:rtl/>
        </w:rPr>
        <w:softHyphen/>
      </w:r>
      <w:r w:rsidR="00B06336" w:rsidRPr="00EB1B2E">
        <w:rPr>
          <w:rFonts w:cs="B Nazanin" w:hint="cs"/>
          <w:sz w:val="24"/>
          <w:szCs w:val="24"/>
          <w:rtl/>
        </w:rPr>
        <w:t>باشد</w:t>
      </w:r>
      <w:r w:rsidR="00253151" w:rsidRPr="00EB1B2E">
        <w:rPr>
          <w:rFonts w:cs="B Nazanin" w:hint="cs"/>
          <w:sz w:val="24"/>
          <w:szCs w:val="24"/>
          <w:rtl/>
          <w:lang w:bidi="ar-SA"/>
        </w:rPr>
        <w:t xml:space="preserve"> که با نتایج این تحقیق همسو بودند</w:t>
      </w:r>
      <w:r w:rsidR="00455020" w:rsidRPr="00EB1B2E">
        <w:rPr>
          <w:rFonts w:cs="B Nazanin" w:hint="cs"/>
          <w:sz w:val="24"/>
          <w:szCs w:val="24"/>
          <w:rtl/>
        </w:rPr>
        <w:t xml:space="preserve"> (هوانگ، 2008؛ وانگ و همکاران، 2015).</w:t>
      </w:r>
      <w:r w:rsidR="00B06336" w:rsidRPr="00EB1B2E">
        <w:rPr>
          <w:rFonts w:cs="B Nazanin" w:hint="cs"/>
          <w:sz w:val="24"/>
          <w:szCs w:val="24"/>
          <w:rtl/>
        </w:rPr>
        <w:t xml:space="preserve"> </w:t>
      </w:r>
      <w:r w:rsidR="00253151" w:rsidRPr="00EB1B2E">
        <w:rPr>
          <w:rFonts w:cs="B Nazanin" w:hint="cs"/>
          <w:sz w:val="24"/>
          <w:szCs w:val="24"/>
          <w:rtl/>
        </w:rPr>
        <w:t>زمان انبارداری روی میزان فلاونوئید کل</w:t>
      </w:r>
      <w:r w:rsidR="00253151" w:rsidRPr="00EB1B2E">
        <w:rPr>
          <w:rFonts w:cs="B Nazanin"/>
          <w:sz w:val="24"/>
          <w:szCs w:val="24"/>
          <w:rtl/>
          <w:lang w:bidi="ar-SA"/>
        </w:rPr>
        <w:t xml:space="preserve"> </w:t>
      </w:r>
      <w:r w:rsidR="00253151" w:rsidRPr="00EB1B2E">
        <w:rPr>
          <w:rFonts w:cs="B Nazanin" w:hint="cs"/>
          <w:sz w:val="24"/>
          <w:szCs w:val="24"/>
          <w:rtl/>
          <w:lang w:bidi="ar-SA"/>
        </w:rPr>
        <w:t>ت</w:t>
      </w:r>
      <w:r w:rsidR="00BE090B">
        <w:rPr>
          <w:rFonts w:cs="B Nazanin" w:hint="cs"/>
          <w:sz w:val="24"/>
          <w:szCs w:val="24"/>
          <w:rtl/>
          <w:lang w:bidi="ar-SA"/>
        </w:rPr>
        <w:t>أ</w:t>
      </w:r>
      <w:r w:rsidR="00253151" w:rsidRPr="00EB1B2E">
        <w:rPr>
          <w:rFonts w:cs="B Nazanin" w:hint="cs"/>
          <w:sz w:val="24"/>
          <w:szCs w:val="24"/>
          <w:rtl/>
          <w:lang w:bidi="ar-SA"/>
        </w:rPr>
        <w:t>ثیر معنی</w:t>
      </w:r>
      <w:r w:rsidR="00253151" w:rsidRPr="00EB1B2E">
        <w:rPr>
          <w:rFonts w:cs="B Nazanin"/>
          <w:sz w:val="24"/>
          <w:szCs w:val="24"/>
          <w:rtl/>
          <w:lang w:bidi="ar-SA"/>
        </w:rPr>
        <w:softHyphen/>
      </w:r>
      <w:r w:rsidR="00253151" w:rsidRPr="00EB1B2E">
        <w:rPr>
          <w:rFonts w:cs="B Nazanin" w:hint="cs"/>
          <w:sz w:val="24"/>
          <w:szCs w:val="24"/>
          <w:rtl/>
          <w:lang w:bidi="ar-SA"/>
        </w:rPr>
        <w:t xml:space="preserve">دار داشته و به تدریج </w:t>
      </w:r>
      <w:r w:rsidR="00253151" w:rsidRPr="00EB1B2E">
        <w:rPr>
          <w:rFonts w:cs="B Nazanin"/>
          <w:sz w:val="24"/>
          <w:szCs w:val="24"/>
          <w:rtl/>
          <w:lang w:bidi="ar-SA"/>
        </w:rPr>
        <w:t xml:space="preserve">در طول دوره </w:t>
      </w:r>
      <w:r w:rsidR="00253151" w:rsidRPr="00EB1B2E">
        <w:rPr>
          <w:rFonts w:cs="B Nazanin" w:hint="cs"/>
          <w:sz w:val="24"/>
          <w:szCs w:val="24"/>
          <w:rtl/>
          <w:lang w:bidi="ar-SA"/>
        </w:rPr>
        <w:t>نگهداری</w:t>
      </w:r>
      <w:r w:rsidR="00253151" w:rsidRPr="00EB1B2E">
        <w:rPr>
          <w:rFonts w:cs="B Nazanin"/>
          <w:sz w:val="24"/>
          <w:szCs w:val="24"/>
          <w:rtl/>
          <w:lang w:bidi="ar-SA"/>
        </w:rPr>
        <w:t xml:space="preserve"> </w:t>
      </w:r>
      <w:r w:rsidR="00253151" w:rsidRPr="00EB1B2E">
        <w:rPr>
          <w:rFonts w:cs="B Nazanin" w:hint="cs"/>
          <w:sz w:val="24"/>
          <w:szCs w:val="24"/>
          <w:rtl/>
          <w:lang w:bidi="ar-SA"/>
        </w:rPr>
        <w:t>کاهش</w:t>
      </w:r>
      <w:r w:rsidR="00253151" w:rsidRPr="00EB1B2E">
        <w:rPr>
          <w:rFonts w:cs="B Nazanin"/>
          <w:sz w:val="24"/>
          <w:szCs w:val="24"/>
          <w:rtl/>
          <w:lang w:bidi="ar-SA"/>
        </w:rPr>
        <w:t xml:space="preserve"> يافت به طوري كه در </w:t>
      </w:r>
      <w:r w:rsidR="00253151" w:rsidRPr="00EB1B2E">
        <w:rPr>
          <w:rFonts w:cs="B Nazanin" w:hint="cs"/>
          <w:sz w:val="24"/>
          <w:szCs w:val="24"/>
          <w:rtl/>
          <w:lang w:bidi="ar-SA"/>
        </w:rPr>
        <w:t>دوره دوم نگهداری</w:t>
      </w:r>
      <w:r w:rsidR="00253151" w:rsidRPr="00EB1B2E">
        <w:rPr>
          <w:rFonts w:cs="B Nazanin"/>
          <w:sz w:val="24"/>
          <w:szCs w:val="24"/>
          <w:rtl/>
          <w:lang w:bidi="ar-SA"/>
        </w:rPr>
        <w:t xml:space="preserve"> </w:t>
      </w:r>
      <w:r w:rsidR="00253151" w:rsidRPr="00EB1B2E">
        <w:rPr>
          <w:rFonts w:cs="B Nazanin" w:hint="cs"/>
          <w:sz w:val="24"/>
          <w:szCs w:val="24"/>
          <w:rtl/>
        </w:rPr>
        <w:t>میزان فنل کل نسبت به دوره</w:t>
      </w:r>
      <w:r w:rsidR="00253151" w:rsidRPr="00EB1B2E">
        <w:rPr>
          <w:rFonts w:cs="B Nazanin"/>
          <w:sz w:val="24"/>
          <w:szCs w:val="24"/>
          <w:rtl/>
        </w:rPr>
        <w:softHyphen/>
      </w:r>
      <w:r w:rsidR="00F41411" w:rsidRPr="00EB1B2E">
        <w:rPr>
          <w:rFonts w:cs="B Nazanin" w:hint="cs"/>
          <w:sz w:val="24"/>
          <w:szCs w:val="24"/>
          <w:rtl/>
        </w:rPr>
        <w:t xml:space="preserve"> اول نگهداری کمتر شد</w:t>
      </w:r>
      <w:r w:rsidR="00253151" w:rsidRPr="00EB1B2E">
        <w:rPr>
          <w:rFonts w:cs="B Nazanin" w:hint="cs"/>
          <w:sz w:val="24"/>
          <w:szCs w:val="24"/>
          <w:rtl/>
        </w:rPr>
        <w:t>.</w:t>
      </w:r>
      <w:r w:rsidR="001B38B4" w:rsidRPr="00EB1B2E">
        <w:rPr>
          <w:rFonts w:cs="B Nazanin" w:hint="cs"/>
          <w:sz w:val="24"/>
          <w:szCs w:val="24"/>
          <w:rtl/>
          <w:lang w:bidi="ar-SA"/>
        </w:rPr>
        <w:t xml:space="preserve"> </w:t>
      </w:r>
      <w:r w:rsidR="000A02D5" w:rsidRPr="00EB1B2E">
        <w:rPr>
          <w:rFonts w:cs="B Nazanin" w:hint="cs"/>
          <w:sz w:val="24"/>
          <w:szCs w:val="24"/>
          <w:rtl/>
          <w:lang w:bidi="ar-SA"/>
        </w:rPr>
        <w:t>اسید</w:t>
      </w:r>
      <w:r w:rsidR="000A02D5">
        <w:rPr>
          <w:rFonts w:cs="B Nazanin" w:hint="cs"/>
          <w:sz w:val="24"/>
          <w:szCs w:val="24"/>
          <w:rtl/>
          <w:lang w:bidi="ar-SA"/>
        </w:rPr>
        <w:t xml:space="preserve"> </w:t>
      </w:r>
      <w:r w:rsidR="00BE090B">
        <w:rPr>
          <w:rFonts w:cs="B Nazanin" w:hint="cs"/>
          <w:sz w:val="24"/>
          <w:szCs w:val="24"/>
          <w:rtl/>
          <w:lang w:bidi="ar-SA"/>
        </w:rPr>
        <w:t>سالیسیلی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ک در اثر تحریک فعالیت آنزیم </w:t>
      </w:r>
      <w:r w:rsidRPr="00586EA1">
        <w:rPr>
          <w:rFonts w:asciiTheme="majorBidi" w:hAnsiTheme="majorBidi" w:cstheme="majorBidi"/>
          <w:sz w:val="20"/>
          <w:szCs w:val="20"/>
        </w:rPr>
        <w:t>PAL</w:t>
      </w:r>
      <w:r w:rsidRPr="00EB1B2E">
        <w:rPr>
          <w:rFonts w:cs="B Nazanin" w:hint="cs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باعث تجمع فلاونوئید کل و دیگر متابولیت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 در گیاه می</w:t>
      </w:r>
      <w:r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شود</w:t>
      </w:r>
      <w:r w:rsidR="00B25D02" w:rsidRPr="00EB1B2E">
        <w:rPr>
          <w:rFonts w:cs="B Nazanin" w:hint="cs"/>
          <w:sz w:val="24"/>
          <w:szCs w:val="24"/>
          <w:rtl/>
          <w:lang w:bidi="ar-SA"/>
        </w:rPr>
        <w:t xml:space="preserve"> (کیم</w:t>
      </w:r>
      <w:r w:rsidR="00682145" w:rsidRPr="00EB1B2E">
        <w:rPr>
          <w:rStyle w:val="FootnoteReference"/>
          <w:rFonts w:cs="B Nazanin"/>
          <w:sz w:val="24"/>
          <w:szCs w:val="24"/>
          <w:rtl/>
          <w:lang w:bidi="ar-SA"/>
        </w:rPr>
        <w:footnoteReference w:id="38"/>
      </w:r>
      <w:r w:rsidR="00B25D02" w:rsidRPr="00EB1B2E">
        <w:rPr>
          <w:rFonts w:cs="B Nazanin" w:hint="cs"/>
          <w:sz w:val="24"/>
          <w:szCs w:val="24"/>
          <w:rtl/>
          <w:lang w:bidi="ar-SA"/>
        </w:rPr>
        <w:t xml:space="preserve"> و همکاران، 2006).</w:t>
      </w:r>
      <w:r w:rsidR="00431AC3" w:rsidRPr="00EB1B2E">
        <w:rPr>
          <w:rFonts w:cs="B Nazanin" w:hint="cs"/>
          <w:sz w:val="24"/>
          <w:szCs w:val="24"/>
          <w:rtl/>
          <w:lang w:bidi="ar-SA"/>
        </w:rPr>
        <w:t xml:space="preserve"> </w:t>
      </w:r>
      <w:r w:rsidR="001B38B4" w:rsidRPr="00EB1B2E">
        <w:rPr>
          <w:rFonts w:cs="B Nazanin" w:hint="cs"/>
          <w:sz w:val="24"/>
          <w:szCs w:val="24"/>
          <w:rtl/>
          <w:lang w:bidi="ar-SA"/>
        </w:rPr>
        <w:t xml:space="preserve">افزایش میزان </w:t>
      </w:r>
      <w:r w:rsidR="00630798" w:rsidRPr="00EB1B2E">
        <w:rPr>
          <w:rFonts w:cs="B Nazanin" w:hint="cs"/>
          <w:sz w:val="24"/>
          <w:szCs w:val="24"/>
          <w:rtl/>
          <w:lang w:bidi="ar-SA"/>
        </w:rPr>
        <w:t xml:space="preserve">ترکیبات فلاونوئیدی کل در این تحقیق تحت تیمار گابا و </w:t>
      </w:r>
      <w:r w:rsidR="000A02D5" w:rsidRPr="00EB1B2E">
        <w:rPr>
          <w:rFonts w:cs="B Nazanin" w:hint="cs"/>
          <w:sz w:val="24"/>
          <w:szCs w:val="24"/>
          <w:rtl/>
          <w:lang w:bidi="ar-SA"/>
        </w:rPr>
        <w:t xml:space="preserve">اسید </w:t>
      </w:r>
      <w:r w:rsidR="00630798" w:rsidRPr="00EB1B2E">
        <w:rPr>
          <w:rFonts w:cs="B Nazanin" w:hint="cs"/>
          <w:sz w:val="24"/>
          <w:szCs w:val="24"/>
          <w:rtl/>
          <w:lang w:bidi="ar-SA"/>
        </w:rPr>
        <w:t xml:space="preserve">سالیسیلیک </w:t>
      </w:r>
      <w:r w:rsidR="00466F24">
        <w:rPr>
          <w:rFonts w:cs="B Nazanin" w:hint="cs"/>
          <w:sz w:val="24"/>
          <w:szCs w:val="24"/>
          <w:rtl/>
          <w:lang w:bidi="ar-SA"/>
        </w:rPr>
        <w:t xml:space="preserve">     </w:t>
      </w:r>
      <w:r w:rsidR="00630798" w:rsidRPr="00EB1B2E">
        <w:rPr>
          <w:rFonts w:cs="B Nazanin" w:hint="cs"/>
          <w:sz w:val="24"/>
          <w:szCs w:val="24"/>
          <w:rtl/>
          <w:lang w:bidi="ar-SA"/>
        </w:rPr>
        <w:t>می</w:t>
      </w:r>
      <w:r w:rsidR="00630798" w:rsidRPr="00EB1B2E">
        <w:rPr>
          <w:rFonts w:cs="B Nazanin"/>
          <w:sz w:val="24"/>
          <w:szCs w:val="24"/>
          <w:rtl/>
          <w:lang w:bidi="ar-SA"/>
        </w:rPr>
        <w:softHyphen/>
      </w:r>
      <w:r w:rsidR="00630798" w:rsidRPr="00EB1B2E">
        <w:rPr>
          <w:rFonts w:cs="B Nazanin" w:hint="cs"/>
          <w:sz w:val="24"/>
          <w:szCs w:val="24"/>
          <w:rtl/>
          <w:lang w:bidi="ar-SA"/>
        </w:rPr>
        <w:t>تواند از افزایش بیان ژن</w:t>
      </w:r>
      <w:r w:rsidR="00630798" w:rsidRPr="00EB1B2E">
        <w:rPr>
          <w:rFonts w:cs="B Nazanin"/>
          <w:sz w:val="24"/>
          <w:szCs w:val="24"/>
          <w:rtl/>
          <w:lang w:bidi="ar-SA"/>
        </w:rPr>
        <w:softHyphen/>
      </w:r>
      <w:r w:rsidR="00630798" w:rsidRPr="00EB1B2E">
        <w:rPr>
          <w:rFonts w:cs="B Nazanin" w:hint="cs"/>
          <w:sz w:val="24"/>
          <w:szCs w:val="24"/>
          <w:rtl/>
          <w:lang w:bidi="ar-SA"/>
        </w:rPr>
        <w:t xml:space="preserve">های درگیر در مسیر بیوسنتز فنیل پروپانوئیدها به ویژه افزایش بیان ژن مسئول سنتز آنزیم </w:t>
      </w:r>
      <w:r w:rsidR="00630798" w:rsidRPr="00EC7040">
        <w:rPr>
          <w:rFonts w:asciiTheme="majorBidi" w:hAnsiTheme="majorBidi" w:cstheme="majorBidi"/>
          <w:sz w:val="20"/>
          <w:szCs w:val="20"/>
          <w:lang w:bidi="ar-SA"/>
        </w:rPr>
        <w:t>PAL</w:t>
      </w:r>
      <w:r w:rsidR="00630798" w:rsidRPr="00EB1B2E">
        <w:rPr>
          <w:rFonts w:cs="B Nazanin" w:hint="cs"/>
          <w:rtl/>
        </w:rPr>
        <w:t xml:space="preserve"> </w:t>
      </w:r>
      <w:r w:rsidR="00630798" w:rsidRPr="00EB1B2E">
        <w:rPr>
          <w:rFonts w:cs="B Nazanin" w:hint="cs"/>
          <w:sz w:val="24"/>
          <w:szCs w:val="24"/>
          <w:rtl/>
        </w:rPr>
        <w:t>که اولین آنزیم در مسیر سنتز ترکیب</w:t>
      </w:r>
      <w:r w:rsidR="00630798" w:rsidRPr="00EB1B2E">
        <w:rPr>
          <w:rFonts w:cs="B Nazanin"/>
          <w:sz w:val="24"/>
          <w:szCs w:val="24"/>
          <w:lang w:bidi="ar-SA"/>
        </w:rPr>
        <w:softHyphen/>
      </w:r>
      <w:r w:rsidR="00630798" w:rsidRPr="00EB1B2E">
        <w:rPr>
          <w:rFonts w:cs="B Nazanin" w:hint="cs"/>
          <w:sz w:val="24"/>
          <w:szCs w:val="24"/>
          <w:rtl/>
        </w:rPr>
        <w:t>های فنلی بویژه فلاونوئید</w:t>
      </w:r>
      <w:r w:rsidR="00630798" w:rsidRPr="00EB1B2E">
        <w:rPr>
          <w:rFonts w:cs="B Nazanin"/>
          <w:sz w:val="24"/>
          <w:szCs w:val="24"/>
          <w:lang w:bidi="ar-SA"/>
        </w:rPr>
        <w:softHyphen/>
      </w:r>
      <w:r w:rsidR="00630798" w:rsidRPr="00EB1B2E">
        <w:rPr>
          <w:rFonts w:cs="B Nazanin" w:hint="cs"/>
          <w:sz w:val="24"/>
          <w:szCs w:val="24"/>
          <w:rtl/>
        </w:rPr>
        <w:t>ها است، ناشی شده باشد</w:t>
      </w:r>
      <w:r w:rsidR="000A02D5">
        <w:rPr>
          <w:rFonts w:cs="B Nazanin" w:hint="cs"/>
          <w:sz w:val="24"/>
          <w:szCs w:val="24"/>
          <w:rtl/>
        </w:rPr>
        <w:t>.</w:t>
      </w:r>
    </w:p>
    <w:p w:rsidR="00BA070A" w:rsidRPr="00EB1B2E" w:rsidRDefault="00BA070A" w:rsidP="00630798">
      <w:pPr>
        <w:spacing w:after="0" w:line="240" w:lineRule="auto"/>
        <w:ind w:firstLine="0"/>
        <w:rPr>
          <w:rFonts w:cs="B Nazanin"/>
          <w:sz w:val="24"/>
          <w:szCs w:val="24"/>
          <w:rtl/>
          <w:lang w:bidi="ar-SA"/>
        </w:rPr>
      </w:pPr>
    </w:p>
    <w:p w:rsidR="00476B14" w:rsidRPr="00EB1B2E" w:rsidRDefault="00476B14" w:rsidP="001557D6">
      <w:pPr>
        <w:spacing w:after="0" w:line="240" w:lineRule="auto"/>
        <w:ind w:firstLine="0"/>
        <w:jc w:val="center"/>
        <w:rPr>
          <w:rFonts w:cs="B Nazanin"/>
          <w:sz w:val="24"/>
          <w:szCs w:val="24"/>
          <w:rtl/>
          <w:lang w:bidi="ar-SA"/>
        </w:rPr>
        <w:sectPr w:rsidR="00476B14" w:rsidRPr="00EB1B2E" w:rsidSect="00476B14">
          <w:footnotePr>
            <w:numRestart w:val="eachPage"/>
          </w:footnotePr>
          <w:type w:val="continuous"/>
          <w:pgSz w:w="11906" w:h="16838" w:code="9"/>
          <w:pgMar w:top="1418" w:right="1418" w:bottom="1418" w:left="1418" w:header="709" w:footer="709" w:gutter="0"/>
          <w:cols w:num="2" w:space="708"/>
          <w:bidi/>
          <w:rtlGutter/>
          <w:docGrid w:linePitch="360"/>
        </w:sectPr>
      </w:pPr>
    </w:p>
    <w:p w:rsidR="007F555B" w:rsidRDefault="007F555B" w:rsidP="001557D6">
      <w:pPr>
        <w:spacing w:after="0" w:line="240" w:lineRule="auto"/>
        <w:ind w:firstLine="0"/>
        <w:jc w:val="center"/>
        <w:rPr>
          <w:rFonts w:cs="B Nazanin"/>
          <w:sz w:val="24"/>
          <w:szCs w:val="24"/>
          <w:rtl/>
          <w:lang w:bidi="ar-SA"/>
        </w:rPr>
        <w:sectPr w:rsidR="007F555B" w:rsidSect="00476B14">
          <w:footnotePr>
            <w:numRestart w:val="eachPage"/>
          </w:footnotePr>
          <w:type w:val="continuous"/>
          <w:pgSz w:w="11906" w:h="16838" w:code="9"/>
          <w:pgMar w:top="1418" w:right="1418" w:bottom="1418" w:left="1418" w:header="709" w:footer="709" w:gutter="0"/>
          <w:cols w:space="708"/>
          <w:bidi/>
          <w:rtlGutter/>
          <w:docGrid w:linePitch="360"/>
        </w:sectPr>
      </w:pPr>
    </w:p>
    <w:p w:rsidR="000C72F2" w:rsidRPr="00EB1B2E" w:rsidRDefault="00466F24" w:rsidP="001557D6">
      <w:pPr>
        <w:spacing w:after="0" w:line="240" w:lineRule="auto"/>
        <w:ind w:firstLine="0"/>
        <w:jc w:val="center"/>
        <w:rPr>
          <w:rFonts w:cs="B Nazanin"/>
          <w:sz w:val="24"/>
          <w:szCs w:val="24"/>
          <w:rtl/>
          <w:lang w:bidi="ar-SA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159940</wp:posOffset>
            </wp:positionH>
            <wp:positionV relativeFrom="paragraph">
              <wp:posOffset>-1270</wp:posOffset>
            </wp:positionV>
            <wp:extent cx="5359880" cy="2935301"/>
            <wp:effectExtent l="0" t="0" r="0" b="0"/>
            <wp:wrapNone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anchor>
        </w:drawing>
      </w:r>
    </w:p>
    <w:p w:rsidR="00466F24" w:rsidRDefault="00466F24" w:rsidP="00EC7040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466F24" w:rsidRDefault="00466F24" w:rsidP="00EC7040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466F24" w:rsidRDefault="00466F24" w:rsidP="00EC7040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466F24" w:rsidRDefault="00466F24" w:rsidP="00EC7040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466F24" w:rsidRDefault="00466F24" w:rsidP="00EC7040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466F24" w:rsidRDefault="00466F24" w:rsidP="00EC7040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466F24" w:rsidRDefault="00466F24" w:rsidP="00EC7040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466F24" w:rsidRDefault="00466F24" w:rsidP="00EC7040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466F24" w:rsidRDefault="00466F24" w:rsidP="00EC7040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466F24" w:rsidRDefault="00466F24" w:rsidP="00EC7040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466F24" w:rsidRDefault="00466F24" w:rsidP="00EC7040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466F24" w:rsidRDefault="00466F24" w:rsidP="00EC7040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466F24" w:rsidRDefault="00466F24" w:rsidP="00EC7040">
      <w:pPr>
        <w:spacing w:after="0" w:line="240" w:lineRule="auto"/>
        <w:ind w:firstLine="0"/>
        <w:jc w:val="center"/>
        <w:rPr>
          <w:rFonts w:cs="B Nazanin"/>
          <w:b/>
          <w:bCs/>
          <w:sz w:val="20"/>
          <w:szCs w:val="20"/>
          <w:rtl/>
        </w:rPr>
      </w:pPr>
    </w:p>
    <w:p w:rsidR="00466F24" w:rsidRPr="00466F24" w:rsidRDefault="00466F24" w:rsidP="00EC7040">
      <w:pPr>
        <w:spacing w:after="0" w:line="240" w:lineRule="auto"/>
        <w:ind w:firstLine="0"/>
        <w:jc w:val="center"/>
        <w:rPr>
          <w:rFonts w:cs="B Nazanin"/>
          <w:b/>
          <w:bCs/>
          <w:sz w:val="10"/>
          <w:szCs w:val="10"/>
          <w:rtl/>
        </w:rPr>
      </w:pPr>
    </w:p>
    <w:p w:rsidR="00B57BE9" w:rsidRPr="00EC7040" w:rsidRDefault="00A01AB0" w:rsidP="00B339BB">
      <w:pPr>
        <w:spacing w:after="0" w:line="240" w:lineRule="auto"/>
        <w:ind w:firstLine="0"/>
        <w:jc w:val="center"/>
        <w:rPr>
          <w:rFonts w:cs="B Nazanin"/>
          <w:sz w:val="20"/>
          <w:szCs w:val="20"/>
          <w:rtl/>
        </w:rPr>
      </w:pPr>
      <w:r w:rsidRPr="00EC7040">
        <w:rPr>
          <w:rFonts w:cs="B Nazanin" w:hint="cs"/>
          <w:b/>
          <w:bCs/>
          <w:sz w:val="20"/>
          <w:szCs w:val="20"/>
          <w:rtl/>
        </w:rPr>
        <w:t xml:space="preserve">شکل 4- </w:t>
      </w:r>
      <w:r w:rsidR="00466F24">
        <w:rPr>
          <w:rFonts w:cs="B Nazanin" w:hint="cs"/>
          <w:b/>
          <w:bCs/>
          <w:sz w:val="20"/>
          <w:szCs w:val="20"/>
          <w:rtl/>
        </w:rPr>
        <w:t xml:space="preserve">مقایسه میانگین </w:t>
      </w:r>
      <w:r w:rsidRPr="00EC7040">
        <w:rPr>
          <w:rFonts w:cs="B Nazanin"/>
          <w:b/>
          <w:bCs/>
          <w:sz w:val="20"/>
          <w:szCs w:val="20"/>
          <w:rtl/>
        </w:rPr>
        <w:t xml:space="preserve">اثر </w:t>
      </w:r>
      <w:r w:rsidRPr="00EC7040">
        <w:rPr>
          <w:rFonts w:cs="B Nazanin" w:hint="cs"/>
          <w:b/>
          <w:bCs/>
          <w:sz w:val="20"/>
          <w:szCs w:val="20"/>
          <w:rtl/>
        </w:rPr>
        <w:t>متقابل گابا</w:t>
      </w:r>
      <w:r w:rsidR="00466F24">
        <w:rPr>
          <w:rFonts w:cs="B Nazanin" w:hint="cs"/>
          <w:b/>
          <w:bCs/>
          <w:sz w:val="20"/>
          <w:szCs w:val="20"/>
          <w:rtl/>
        </w:rPr>
        <w:t>،</w:t>
      </w:r>
      <w:r w:rsidRPr="00EC7040">
        <w:rPr>
          <w:rFonts w:cs="B Nazanin" w:hint="cs"/>
          <w:b/>
          <w:bCs/>
          <w:sz w:val="20"/>
          <w:szCs w:val="20"/>
          <w:rtl/>
        </w:rPr>
        <w:t xml:space="preserve"> </w:t>
      </w:r>
      <w:r w:rsidR="00466F24" w:rsidRPr="00EC7040">
        <w:rPr>
          <w:rFonts w:cs="B Nazanin" w:hint="cs"/>
          <w:b/>
          <w:bCs/>
          <w:sz w:val="20"/>
          <w:szCs w:val="20"/>
          <w:rtl/>
        </w:rPr>
        <w:t>اسید</w:t>
      </w:r>
      <w:r w:rsidR="00466F24">
        <w:rPr>
          <w:rFonts w:cs="B Nazanin" w:hint="cs"/>
          <w:b/>
          <w:bCs/>
          <w:sz w:val="20"/>
          <w:szCs w:val="20"/>
          <w:rtl/>
        </w:rPr>
        <w:t xml:space="preserve"> </w:t>
      </w:r>
      <w:r w:rsidR="00D811E1" w:rsidRPr="00EC7040">
        <w:rPr>
          <w:rFonts w:cs="B Nazanin" w:hint="cs"/>
          <w:b/>
          <w:bCs/>
          <w:sz w:val="20"/>
          <w:szCs w:val="20"/>
          <w:rtl/>
        </w:rPr>
        <w:t xml:space="preserve">سالیسیلیک </w:t>
      </w:r>
      <w:r w:rsidR="00466F24">
        <w:rPr>
          <w:rFonts w:cs="B Nazanin" w:hint="cs"/>
          <w:b/>
          <w:bCs/>
          <w:sz w:val="20"/>
          <w:szCs w:val="20"/>
          <w:rtl/>
        </w:rPr>
        <w:t xml:space="preserve">و زمان نگهداری </w:t>
      </w:r>
      <w:r w:rsidRPr="00EC7040">
        <w:rPr>
          <w:rFonts w:cs="B Nazanin" w:hint="cs"/>
          <w:b/>
          <w:bCs/>
          <w:sz w:val="20"/>
          <w:szCs w:val="20"/>
          <w:rtl/>
        </w:rPr>
        <w:t>بر محتوای فلاونوئید کل</w:t>
      </w:r>
      <w:r w:rsidRPr="00EC7040">
        <w:rPr>
          <w:rFonts w:cs="B Nazanin" w:hint="cs"/>
          <w:b/>
          <w:bCs/>
          <w:sz w:val="20"/>
          <w:szCs w:val="20"/>
          <w:rtl/>
          <w:lang w:bidi="ar-SA"/>
        </w:rPr>
        <w:t xml:space="preserve"> میوه</w:t>
      </w:r>
      <w:r w:rsidRPr="00EC7040">
        <w:rPr>
          <w:rFonts w:cs="B Nazanin" w:hint="cs"/>
          <w:b/>
          <w:bCs/>
          <w:sz w:val="20"/>
          <w:szCs w:val="20"/>
          <w:rtl/>
        </w:rPr>
        <w:t xml:space="preserve"> آلوی رقم شابلون</w:t>
      </w:r>
      <w:r w:rsidR="001700F2" w:rsidRPr="00EC7040">
        <w:rPr>
          <w:rFonts w:cs="B Nazanin" w:hint="cs"/>
          <w:b/>
          <w:bCs/>
          <w:sz w:val="20"/>
          <w:szCs w:val="20"/>
          <w:rtl/>
        </w:rPr>
        <w:t xml:space="preserve">. </w:t>
      </w:r>
      <w:r w:rsidR="001700F2" w:rsidRPr="00EC7040">
        <w:rPr>
          <w:rFonts w:cs="B Nazanin" w:hint="cs"/>
          <w:sz w:val="20"/>
          <w:szCs w:val="20"/>
          <w:rtl/>
        </w:rPr>
        <w:t>(</w:t>
      </w:r>
      <w:r w:rsidR="001700F2" w:rsidRPr="00EC7040">
        <w:rPr>
          <w:rFonts w:ascii="Times New Roman" w:hAnsi="Times New Roman" w:cs="B Mitra"/>
          <w:sz w:val="18"/>
          <w:szCs w:val="18"/>
        </w:rPr>
        <w:t>SA1mM</w:t>
      </w:r>
      <w:r w:rsidR="001700F2" w:rsidRPr="00EC7040">
        <w:rPr>
          <w:rFonts w:cs="B Nazanin" w:hint="cs"/>
          <w:sz w:val="20"/>
          <w:szCs w:val="20"/>
          <w:rtl/>
        </w:rPr>
        <w:t>: 1میلی</w:t>
      </w:r>
      <w:r w:rsidR="00EC7040">
        <w:rPr>
          <w:rFonts w:cs="B Nazanin"/>
          <w:sz w:val="20"/>
          <w:szCs w:val="20"/>
        </w:rPr>
        <w:softHyphen/>
      </w:r>
      <w:r w:rsidR="001700F2" w:rsidRPr="00EC7040">
        <w:rPr>
          <w:rFonts w:cs="B Nazanin" w:hint="cs"/>
          <w:sz w:val="20"/>
          <w:szCs w:val="20"/>
          <w:rtl/>
        </w:rPr>
        <w:t xml:space="preserve">مولار </w:t>
      </w:r>
      <w:r w:rsidR="00466F24" w:rsidRPr="00EC7040">
        <w:rPr>
          <w:rFonts w:cs="B Nazanin" w:hint="cs"/>
          <w:sz w:val="20"/>
          <w:szCs w:val="20"/>
          <w:rtl/>
        </w:rPr>
        <w:t xml:space="preserve">اسید </w:t>
      </w:r>
      <w:r w:rsidR="001700F2" w:rsidRPr="00EC7040">
        <w:rPr>
          <w:rFonts w:cs="B Nazanin" w:hint="cs"/>
          <w:sz w:val="20"/>
          <w:szCs w:val="20"/>
          <w:rtl/>
        </w:rPr>
        <w:t>سالیسیلیک،</w:t>
      </w:r>
      <w:r w:rsidR="001700F2" w:rsidRPr="00EC7040">
        <w:rPr>
          <w:rFonts w:ascii="Times New Roman" w:hAnsi="Times New Roman" w:cs="B Mitra" w:hint="cs"/>
          <w:sz w:val="20"/>
          <w:szCs w:val="20"/>
          <w:rtl/>
        </w:rPr>
        <w:t xml:space="preserve"> </w:t>
      </w:r>
      <w:r w:rsidR="001700F2" w:rsidRPr="00EC7040">
        <w:rPr>
          <w:rFonts w:ascii="Times New Roman" w:hAnsi="Times New Roman" w:cs="B Mitra"/>
          <w:sz w:val="18"/>
          <w:szCs w:val="18"/>
        </w:rPr>
        <w:t>SA2mM</w:t>
      </w:r>
      <w:r w:rsidR="001700F2" w:rsidRPr="00EC7040">
        <w:rPr>
          <w:rFonts w:cs="B Nazanin" w:hint="cs"/>
          <w:sz w:val="20"/>
          <w:szCs w:val="20"/>
          <w:rtl/>
        </w:rPr>
        <w:t>: 2میلی</w:t>
      </w:r>
      <w:r w:rsidR="00EC7040">
        <w:rPr>
          <w:rFonts w:cs="B Nazanin"/>
          <w:sz w:val="20"/>
          <w:szCs w:val="20"/>
        </w:rPr>
        <w:softHyphen/>
      </w:r>
      <w:r w:rsidR="001700F2" w:rsidRPr="00EC7040">
        <w:rPr>
          <w:rFonts w:cs="B Nazanin" w:hint="cs"/>
          <w:sz w:val="20"/>
          <w:szCs w:val="20"/>
          <w:rtl/>
        </w:rPr>
        <w:t xml:space="preserve">مولار </w:t>
      </w:r>
      <w:r w:rsidR="00466F24" w:rsidRPr="00EC7040">
        <w:rPr>
          <w:rFonts w:cs="B Nazanin" w:hint="cs"/>
          <w:sz w:val="20"/>
          <w:szCs w:val="20"/>
          <w:rtl/>
        </w:rPr>
        <w:t xml:space="preserve">اسید </w:t>
      </w:r>
      <w:r w:rsidR="001700F2" w:rsidRPr="00EC7040">
        <w:rPr>
          <w:rFonts w:cs="B Nazanin" w:hint="cs"/>
          <w:sz w:val="20"/>
          <w:szCs w:val="20"/>
          <w:rtl/>
        </w:rPr>
        <w:t>سالیسیلیک،</w:t>
      </w:r>
      <w:r w:rsidR="001700F2" w:rsidRPr="00EC7040">
        <w:rPr>
          <w:rFonts w:ascii="Times New Roman" w:hAnsi="Times New Roman" w:cs="B Mitra" w:hint="cs"/>
          <w:sz w:val="20"/>
          <w:szCs w:val="20"/>
          <w:rtl/>
        </w:rPr>
        <w:t xml:space="preserve"> </w:t>
      </w:r>
      <w:r w:rsidR="001700F2" w:rsidRPr="00EC7040">
        <w:rPr>
          <w:rFonts w:ascii="Times New Roman" w:hAnsi="Times New Roman" w:cs="B Mitra"/>
          <w:sz w:val="18"/>
          <w:szCs w:val="18"/>
        </w:rPr>
        <w:t>GABA10mM</w:t>
      </w:r>
      <w:r w:rsidR="001700F2" w:rsidRPr="00EC7040">
        <w:rPr>
          <w:rFonts w:cs="B Nazanin" w:hint="cs"/>
          <w:sz w:val="20"/>
          <w:szCs w:val="20"/>
          <w:rtl/>
        </w:rPr>
        <w:t xml:space="preserve">: </w:t>
      </w:r>
      <w:r w:rsidR="001700F2" w:rsidRPr="00EC7040">
        <w:rPr>
          <w:rFonts w:cs="B Nazanin" w:hint="cs"/>
          <w:sz w:val="20"/>
          <w:szCs w:val="20"/>
          <w:rtl/>
          <w:lang w:bidi="ar-SA"/>
        </w:rPr>
        <w:t>10 میلی</w:t>
      </w:r>
      <w:r w:rsidR="00EC7040">
        <w:rPr>
          <w:rFonts w:cs="B Nazanin"/>
          <w:sz w:val="20"/>
          <w:szCs w:val="20"/>
          <w:lang w:bidi="ar-SA"/>
        </w:rPr>
        <w:softHyphen/>
      </w:r>
      <w:r w:rsidR="001700F2" w:rsidRPr="00EC7040">
        <w:rPr>
          <w:rFonts w:cs="B Nazanin" w:hint="cs"/>
          <w:sz w:val="20"/>
          <w:szCs w:val="20"/>
          <w:rtl/>
          <w:lang w:bidi="ar-SA"/>
        </w:rPr>
        <w:t>مولار گابا،</w:t>
      </w:r>
      <w:r w:rsidR="001700F2" w:rsidRPr="00EC7040">
        <w:rPr>
          <w:rFonts w:ascii="Times New Roman" w:hAnsi="Times New Roman" w:cs="B Mitra" w:hint="cs"/>
          <w:sz w:val="20"/>
          <w:szCs w:val="20"/>
          <w:rtl/>
        </w:rPr>
        <w:t xml:space="preserve"> </w:t>
      </w:r>
      <w:r w:rsidR="001700F2" w:rsidRPr="00EC7040">
        <w:rPr>
          <w:rFonts w:ascii="Times New Roman" w:hAnsi="Times New Roman" w:cs="B Mitra"/>
          <w:sz w:val="18"/>
          <w:szCs w:val="18"/>
        </w:rPr>
        <w:t>GABA20mM</w:t>
      </w:r>
      <w:r w:rsidR="001700F2" w:rsidRPr="00EC7040">
        <w:rPr>
          <w:rFonts w:cs="B Nazanin" w:hint="cs"/>
          <w:sz w:val="20"/>
          <w:szCs w:val="20"/>
          <w:rtl/>
          <w:lang w:bidi="ar-SA"/>
        </w:rPr>
        <w:t>: 20 میلی</w:t>
      </w:r>
      <w:r w:rsidR="00EC7040">
        <w:rPr>
          <w:rFonts w:cs="B Nazanin"/>
          <w:sz w:val="20"/>
          <w:szCs w:val="20"/>
          <w:lang w:bidi="ar-SA"/>
        </w:rPr>
        <w:softHyphen/>
      </w:r>
      <w:r w:rsidR="001700F2" w:rsidRPr="00EC7040">
        <w:rPr>
          <w:rFonts w:cs="B Nazanin" w:hint="cs"/>
          <w:sz w:val="20"/>
          <w:szCs w:val="20"/>
          <w:rtl/>
          <w:lang w:bidi="ar-SA"/>
        </w:rPr>
        <w:t>مولار گابا</w:t>
      </w:r>
      <w:r w:rsidR="001700F2" w:rsidRPr="00EC7040">
        <w:rPr>
          <w:rFonts w:cs="B Nazanin" w:hint="cs"/>
          <w:sz w:val="20"/>
          <w:szCs w:val="20"/>
          <w:rtl/>
        </w:rPr>
        <w:t>)</w:t>
      </w:r>
      <w:r w:rsidR="00B339BB">
        <w:rPr>
          <w:rFonts w:cs="B Nazanin" w:hint="cs"/>
          <w:sz w:val="20"/>
          <w:szCs w:val="20"/>
          <w:rtl/>
        </w:rPr>
        <w:t>.</w:t>
      </w:r>
    </w:p>
    <w:p w:rsidR="00476B14" w:rsidRPr="00EB1B2E" w:rsidRDefault="00476B14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  <w:lang w:bidi="ar-SA"/>
        </w:rPr>
        <w:sectPr w:rsidR="00476B14" w:rsidRPr="00EB1B2E" w:rsidSect="007F555B">
          <w:headerReference w:type="default" r:id="rId28"/>
          <w:footerReference w:type="default" r:id="rId29"/>
          <w:footnotePr>
            <w:numRestart w:val="eachPage"/>
          </w:footnotePr>
          <w:pgSz w:w="11906" w:h="16838" w:code="9"/>
          <w:pgMar w:top="1418" w:right="1418" w:bottom="1418" w:left="1418" w:header="709" w:footer="709" w:gutter="0"/>
          <w:cols w:space="708"/>
          <w:bidi/>
          <w:rtlGutter/>
          <w:docGrid w:linePitch="360"/>
        </w:sectPr>
      </w:pPr>
    </w:p>
    <w:p w:rsidR="00586EA1" w:rsidRDefault="00586EA1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  <w:lang w:bidi="ar-SA"/>
        </w:rPr>
      </w:pPr>
    </w:p>
    <w:p w:rsidR="00EC7040" w:rsidRDefault="00EC7040" w:rsidP="00586EA1">
      <w:pPr>
        <w:spacing w:after="0" w:line="240" w:lineRule="auto"/>
        <w:ind w:firstLine="0"/>
        <w:rPr>
          <w:rFonts w:cs="B Nazanin"/>
          <w:sz w:val="24"/>
          <w:szCs w:val="24"/>
          <w:rtl/>
          <w:lang w:bidi="ar-SA"/>
        </w:rPr>
        <w:sectPr w:rsidR="00EC7040" w:rsidSect="00476B14">
          <w:footnotePr>
            <w:numRestart w:val="eachPage"/>
          </w:footnotePr>
          <w:type w:val="continuous"/>
          <w:pgSz w:w="11906" w:h="16838" w:code="9"/>
          <w:pgMar w:top="1418" w:right="1418" w:bottom="1418" w:left="1418" w:header="709" w:footer="709" w:gutter="0"/>
          <w:cols w:num="2" w:space="708"/>
          <w:bidi/>
          <w:rtlGutter/>
          <w:docGrid w:linePitch="360"/>
        </w:sectPr>
      </w:pPr>
    </w:p>
    <w:p w:rsidR="00B57BE9" w:rsidRPr="00EB1B2E" w:rsidRDefault="00B57BE9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  <w:lang w:bidi="ar-SA"/>
        </w:rPr>
      </w:pPr>
      <w:r w:rsidRPr="00EB1B2E">
        <w:rPr>
          <w:rFonts w:cs="B Nazanin" w:hint="cs"/>
          <w:b/>
          <w:bCs/>
          <w:sz w:val="24"/>
          <w:szCs w:val="24"/>
          <w:rtl/>
          <w:lang w:bidi="ar-SA"/>
        </w:rPr>
        <w:lastRenderedPageBreak/>
        <w:t>نتیجه</w:t>
      </w:r>
      <w:r w:rsidR="00816829" w:rsidRPr="00EB1B2E">
        <w:rPr>
          <w:rFonts w:cs="B Nazanin"/>
          <w:b/>
          <w:bCs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b/>
          <w:bCs/>
          <w:sz w:val="24"/>
          <w:szCs w:val="24"/>
          <w:rtl/>
          <w:lang w:bidi="ar-SA"/>
        </w:rPr>
        <w:t>گیری</w:t>
      </w:r>
      <w:r w:rsidR="00816829" w:rsidRPr="00EB1B2E">
        <w:rPr>
          <w:rFonts w:cs="B Nazanin" w:hint="cs"/>
          <w:b/>
          <w:bCs/>
          <w:sz w:val="24"/>
          <w:szCs w:val="24"/>
          <w:rtl/>
          <w:lang w:bidi="ar-SA"/>
        </w:rPr>
        <w:t xml:space="preserve"> کلی</w:t>
      </w:r>
    </w:p>
    <w:p w:rsidR="006B3A49" w:rsidRPr="00EB1B2E" w:rsidRDefault="00B57BE9" w:rsidP="00F14B32">
      <w:pPr>
        <w:spacing w:after="0" w:line="240" w:lineRule="auto"/>
        <w:ind w:firstLine="0"/>
        <w:rPr>
          <w:rFonts w:cs="B Nazanin"/>
          <w:sz w:val="24"/>
          <w:szCs w:val="24"/>
          <w:rtl/>
        </w:rPr>
      </w:pPr>
      <w:r w:rsidRPr="00EB1B2E">
        <w:rPr>
          <w:rFonts w:cs="B Nazanin" w:hint="cs"/>
          <w:sz w:val="24"/>
          <w:szCs w:val="24"/>
          <w:rtl/>
          <w:lang w:bidi="ar-SA"/>
        </w:rPr>
        <w:t xml:space="preserve"> نتایج نشان داد که اثر مثبت تیمارهای </w:t>
      </w:r>
      <w:r w:rsidR="00D811E1" w:rsidRPr="00EB1B2E">
        <w:rPr>
          <w:rFonts w:cs="B Nazanin" w:hint="cs"/>
          <w:sz w:val="24"/>
          <w:szCs w:val="24"/>
          <w:rtl/>
          <w:lang w:bidi="ar-SA"/>
        </w:rPr>
        <w:t>سالیسیلیک اسید</w:t>
      </w:r>
      <w:r w:rsidR="00104441" w:rsidRPr="00EB1B2E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و گابا به عنوان یک ترکیب طبیعی و سالم روی میوه آلو ناشی از افزایش فعالیت آنزیم</w:t>
      </w:r>
      <w:r w:rsidR="00990825" w:rsidRPr="00EB1B2E">
        <w:rPr>
          <w:rFonts w:cs="B Nazanin"/>
          <w:sz w:val="24"/>
          <w:szCs w:val="24"/>
          <w:rtl/>
          <w:lang w:bidi="ar-SA"/>
        </w:rPr>
        <w:softHyphen/>
      </w:r>
      <w:r w:rsidR="00F1289B" w:rsidRPr="00EB1B2E">
        <w:rPr>
          <w:rFonts w:cs="B Nazanin" w:hint="cs"/>
          <w:sz w:val="24"/>
          <w:szCs w:val="24"/>
          <w:rtl/>
          <w:lang w:bidi="ar-SA"/>
        </w:rPr>
        <w:t>های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EC7040">
        <w:rPr>
          <w:rFonts w:asciiTheme="majorBidi" w:hAnsiTheme="majorBidi" w:cstheme="majorBidi"/>
          <w:sz w:val="20"/>
          <w:szCs w:val="20"/>
        </w:rPr>
        <w:t>PAL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، </w:t>
      </w:r>
      <w:r w:rsidR="00990825" w:rsidRPr="00EB1B2E">
        <w:rPr>
          <w:rFonts w:cs="B Nazanin" w:hint="cs"/>
          <w:sz w:val="24"/>
          <w:szCs w:val="24"/>
          <w:rtl/>
        </w:rPr>
        <w:t>کاتالاز</w:t>
      </w:r>
      <w:r w:rsidRPr="00EB1B2E">
        <w:rPr>
          <w:rFonts w:cs="B Nazanin" w:hint="cs"/>
          <w:sz w:val="24"/>
          <w:szCs w:val="24"/>
          <w:rtl/>
        </w:rPr>
        <w:t xml:space="preserve"> و همچنین تجمع ترکیبات فنلی و فلاونوئیدی </w:t>
      </w:r>
      <w:r w:rsidR="00990825" w:rsidRPr="00EB1B2E">
        <w:rPr>
          <w:rFonts w:cs="B Nazanin" w:hint="cs"/>
          <w:sz w:val="24"/>
          <w:szCs w:val="24"/>
          <w:rtl/>
          <w:lang w:bidi="ar-SA"/>
        </w:rPr>
        <w:t>می</w:t>
      </w:r>
      <w:r w:rsidR="00990825" w:rsidRPr="00EB1B2E">
        <w:rPr>
          <w:rFonts w:cs="B Nazanin"/>
          <w:sz w:val="24"/>
          <w:szCs w:val="24"/>
          <w:rtl/>
          <w:lang w:bidi="ar-SA"/>
        </w:rPr>
        <w:softHyphen/>
      </w:r>
      <w:r w:rsidR="00C66C23" w:rsidRPr="00EB1B2E">
        <w:rPr>
          <w:rFonts w:cs="B Nazanin" w:hint="cs"/>
          <w:sz w:val="24"/>
          <w:szCs w:val="24"/>
          <w:rtl/>
          <w:lang w:bidi="ar-SA"/>
        </w:rPr>
        <w:t xml:space="preserve">باشد. </w:t>
      </w:r>
      <w:r w:rsidR="00BA6923" w:rsidRPr="00EB1B2E">
        <w:rPr>
          <w:rFonts w:cs="B Nazanin" w:hint="cs"/>
          <w:sz w:val="24"/>
          <w:szCs w:val="24"/>
          <w:rtl/>
          <w:lang w:bidi="ar-SA"/>
        </w:rPr>
        <w:t>با توجه به یافته های این تحقیق می</w:t>
      </w:r>
      <w:r w:rsidR="00BA6923" w:rsidRPr="00EB1B2E">
        <w:rPr>
          <w:rFonts w:cs="B Nazanin"/>
          <w:sz w:val="24"/>
          <w:szCs w:val="24"/>
          <w:rtl/>
          <w:lang w:bidi="ar-SA"/>
        </w:rPr>
        <w:softHyphen/>
      </w:r>
      <w:r w:rsidR="00BA6923" w:rsidRPr="00EB1B2E">
        <w:rPr>
          <w:rFonts w:cs="B Nazanin" w:hint="cs"/>
          <w:sz w:val="24"/>
          <w:szCs w:val="24"/>
          <w:rtl/>
          <w:lang w:bidi="ar-SA"/>
        </w:rPr>
        <w:t>توان نتیجه</w:t>
      </w:r>
      <w:r w:rsidR="00BA6923" w:rsidRPr="00EB1B2E">
        <w:rPr>
          <w:rFonts w:cs="B Nazanin"/>
          <w:sz w:val="24"/>
          <w:szCs w:val="24"/>
          <w:rtl/>
          <w:lang w:bidi="ar-SA"/>
        </w:rPr>
        <w:softHyphen/>
      </w:r>
      <w:r w:rsidR="00BA6923" w:rsidRPr="00EB1B2E">
        <w:rPr>
          <w:rFonts w:cs="B Nazanin" w:hint="cs"/>
          <w:sz w:val="24"/>
          <w:szCs w:val="24"/>
          <w:rtl/>
          <w:lang w:bidi="ar-SA"/>
        </w:rPr>
        <w:t xml:space="preserve">گیری کرد </w:t>
      </w:r>
      <w:r w:rsidR="00BA6923" w:rsidRPr="00EB1B2E">
        <w:rPr>
          <w:rFonts w:cs="B Nazanin" w:hint="cs"/>
          <w:sz w:val="24"/>
          <w:szCs w:val="24"/>
          <w:rtl/>
        </w:rPr>
        <w:t xml:space="preserve">که </w:t>
      </w:r>
      <w:r w:rsidR="00965F5C" w:rsidRPr="00EB1B2E">
        <w:rPr>
          <w:rFonts w:cs="B Nazanin" w:hint="cs"/>
          <w:sz w:val="24"/>
          <w:szCs w:val="24"/>
          <w:rtl/>
          <w:lang w:bidi="ar-SA"/>
        </w:rPr>
        <w:t>این ترکیبات با ایجاد سیستم آنتی</w:t>
      </w:r>
      <w:r w:rsidR="00965F5C" w:rsidRPr="00EB1B2E">
        <w:rPr>
          <w:rFonts w:cs="B Nazanin"/>
          <w:sz w:val="24"/>
          <w:szCs w:val="24"/>
          <w:rtl/>
          <w:lang w:bidi="ar-SA"/>
        </w:rPr>
        <w:softHyphen/>
      </w:r>
      <w:r w:rsidR="00965F5C" w:rsidRPr="00EB1B2E">
        <w:rPr>
          <w:rFonts w:cs="B Nazanin" w:hint="cs"/>
          <w:sz w:val="24"/>
          <w:szCs w:val="24"/>
          <w:rtl/>
          <w:lang w:bidi="ar-SA"/>
        </w:rPr>
        <w:t xml:space="preserve">اکسیدان قوی </w:t>
      </w:r>
      <w:r w:rsidR="00630798">
        <w:rPr>
          <w:rFonts w:cs="B Nazanin" w:hint="cs"/>
          <w:sz w:val="24"/>
          <w:szCs w:val="24"/>
          <w:rtl/>
          <w:lang w:bidi="ar-SA"/>
        </w:rPr>
        <w:t xml:space="preserve"> </w:t>
      </w:r>
      <w:r w:rsidR="00965F5C" w:rsidRPr="00EB1B2E">
        <w:rPr>
          <w:rFonts w:cs="B Nazanin" w:hint="cs"/>
          <w:sz w:val="24"/>
          <w:szCs w:val="24"/>
          <w:rtl/>
          <w:lang w:bidi="ar-SA"/>
        </w:rPr>
        <w:t>میوه</w:t>
      </w:r>
      <w:r w:rsidR="00965F5C" w:rsidRPr="00EB1B2E">
        <w:rPr>
          <w:rFonts w:cs="B Nazanin"/>
          <w:sz w:val="24"/>
          <w:szCs w:val="24"/>
          <w:rtl/>
          <w:lang w:bidi="ar-SA"/>
        </w:rPr>
        <w:softHyphen/>
      </w:r>
      <w:r w:rsidR="00965F5C" w:rsidRPr="00EB1B2E">
        <w:rPr>
          <w:rFonts w:cs="B Nazanin" w:hint="cs"/>
          <w:sz w:val="24"/>
          <w:szCs w:val="24"/>
          <w:rtl/>
          <w:lang w:bidi="ar-SA"/>
        </w:rPr>
        <w:t>ها را در برابر تنش</w:t>
      </w:r>
      <w:r w:rsidR="00965F5C"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های اکسیداتیو و </w:t>
      </w:r>
      <w:r w:rsidRPr="00EC7040">
        <w:rPr>
          <w:rFonts w:asciiTheme="majorBidi" w:hAnsiTheme="majorBidi" w:cstheme="majorBidi"/>
          <w:sz w:val="20"/>
          <w:szCs w:val="20"/>
        </w:rPr>
        <w:t>ROS</w:t>
      </w:r>
      <w:r w:rsidRPr="00EB1B2E">
        <w:rPr>
          <w:rFonts w:cs="B Nazanin" w:hint="cs"/>
          <w:rtl/>
        </w:rPr>
        <w:t xml:space="preserve"> </w:t>
      </w:r>
      <w:r w:rsidRPr="00EB1B2E">
        <w:rPr>
          <w:rFonts w:cs="B Nazanin" w:hint="cs"/>
          <w:sz w:val="24"/>
          <w:szCs w:val="24"/>
          <w:rtl/>
          <w:lang w:bidi="ar-SA"/>
        </w:rPr>
        <w:t>حفظ کرده و منجر به ارتقاء سیستم دفاعی میوه آلو شده است</w:t>
      </w:r>
      <w:r w:rsidR="00466F24">
        <w:rPr>
          <w:rFonts w:cs="B Nazanin" w:hint="cs"/>
          <w:sz w:val="24"/>
          <w:szCs w:val="24"/>
          <w:rtl/>
          <w:lang w:bidi="ar-SA"/>
        </w:rPr>
        <w:t>،</w:t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 که این امر باعث حفظ کیفیت میوه در طول ذخیره</w:t>
      </w:r>
      <w:r w:rsidR="00965F5C"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سازی </w:t>
      </w:r>
      <w:r w:rsidRPr="00EB1B2E">
        <w:rPr>
          <w:rFonts w:cs="B Nazanin" w:hint="cs"/>
          <w:sz w:val="24"/>
          <w:szCs w:val="24"/>
          <w:rtl/>
          <w:lang w:bidi="ar-SA"/>
        </w:rPr>
        <w:lastRenderedPageBreak/>
        <w:t>گردید. ع</w:t>
      </w:r>
      <w:r w:rsidR="00965F5C" w:rsidRPr="00EB1B2E">
        <w:rPr>
          <w:rFonts w:cs="B Nazanin" w:hint="cs"/>
          <w:sz w:val="24"/>
          <w:szCs w:val="24"/>
          <w:rtl/>
          <w:lang w:bidi="ar-SA"/>
        </w:rPr>
        <w:t xml:space="preserve">لاوه بر این کاربرد پس از برداشت ترکیبات مذکور </w:t>
      </w:r>
      <w:r w:rsidR="00630798">
        <w:rPr>
          <w:rFonts w:cs="B Nazanin" w:hint="cs"/>
          <w:sz w:val="24"/>
          <w:szCs w:val="24"/>
          <w:rtl/>
          <w:lang w:bidi="ar-SA"/>
        </w:rPr>
        <w:t xml:space="preserve">   </w:t>
      </w:r>
      <w:r w:rsidR="00965F5C" w:rsidRPr="00EB1B2E">
        <w:rPr>
          <w:rFonts w:cs="B Nazanin" w:hint="cs"/>
          <w:sz w:val="24"/>
          <w:szCs w:val="24"/>
          <w:rtl/>
          <w:lang w:bidi="ar-SA"/>
        </w:rPr>
        <w:t>می</w:t>
      </w:r>
      <w:r w:rsidR="00965F5C"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توانند رسیدن و پیری بافت میوه را به ت</w:t>
      </w:r>
      <w:r w:rsidR="00BE090B">
        <w:rPr>
          <w:rFonts w:cs="B Nazanin" w:hint="cs"/>
          <w:sz w:val="24"/>
          <w:szCs w:val="24"/>
          <w:rtl/>
          <w:lang w:bidi="ar-SA"/>
        </w:rPr>
        <w:t>أ</w:t>
      </w:r>
      <w:r w:rsidRPr="00EB1B2E">
        <w:rPr>
          <w:rFonts w:cs="B Nazanin" w:hint="cs"/>
          <w:sz w:val="24"/>
          <w:szCs w:val="24"/>
          <w:rtl/>
          <w:lang w:bidi="ar-SA"/>
        </w:rPr>
        <w:t>خیر بیاندازند و از این طریق باعث گ</w:t>
      </w:r>
      <w:r w:rsidR="00FB6B27" w:rsidRPr="00EB1B2E">
        <w:rPr>
          <w:rFonts w:cs="B Nazanin" w:hint="cs"/>
          <w:sz w:val="24"/>
          <w:szCs w:val="24"/>
          <w:rtl/>
          <w:lang w:bidi="ar-SA"/>
        </w:rPr>
        <w:t xml:space="preserve">سترش عمر انباری میوه و </w:t>
      </w:r>
      <w:r w:rsidR="00C42DB5" w:rsidRPr="00EB1B2E">
        <w:rPr>
          <w:rFonts w:cs="B Nazanin" w:hint="cs"/>
          <w:sz w:val="24"/>
          <w:szCs w:val="24"/>
          <w:rtl/>
          <w:lang w:bidi="ar-SA"/>
        </w:rPr>
        <w:t>حفظ ویژگی</w:t>
      </w:r>
      <w:r w:rsidR="00C42DB5"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 xml:space="preserve">های کیفی </w:t>
      </w:r>
      <w:r w:rsidR="00FB6B27" w:rsidRPr="00EB1B2E">
        <w:rPr>
          <w:rFonts w:cs="B Nazanin" w:hint="cs"/>
          <w:sz w:val="24"/>
          <w:szCs w:val="24"/>
          <w:rtl/>
          <w:lang w:bidi="ar-SA"/>
        </w:rPr>
        <w:t xml:space="preserve">میوه </w:t>
      </w:r>
      <w:r w:rsidR="00965F5C" w:rsidRPr="00EB1B2E">
        <w:rPr>
          <w:rFonts w:cs="B Nazanin" w:hint="cs"/>
          <w:sz w:val="24"/>
          <w:szCs w:val="24"/>
          <w:rtl/>
          <w:lang w:bidi="ar-SA"/>
        </w:rPr>
        <w:t>با افزایش ظرفیت آنتی</w:t>
      </w:r>
      <w:r w:rsidR="00965F5C" w:rsidRPr="00EB1B2E">
        <w:rPr>
          <w:rFonts w:cs="B Nazanin"/>
          <w:sz w:val="24"/>
          <w:szCs w:val="24"/>
          <w:rtl/>
          <w:lang w:bidi="ar-SA"/>
        </w:rPr>
        <w:softHyphen/>
      </w:r>
      <w:r w:rsidR="00965F5C" w:rsidRPr="00EB1B2E">
        <w:rPr>
          <w:rFonts w:cs="B Nazanin" w:hint="cs"/>
          <w:sz w:val="24"/>
          <w:szCs w:val="24"/>
          <w:rtl/>
          <w:lang w:bidi="ar-SA"/>
        </w:rPr>
        <w:t>اکسیدانی و فعالیت آنزیم</w:t>
      </w:r>
      <w:r w:rsidR="00965F5C" w:rsidRPr="00EB1B2E">
        <w:rPr>
          <w:rFonts w:cs="B Nazanin"/>
          <w:sz w:val="24"/>
          <w:szCs w:val="24"/>
          <w:rtl/>
          <w:lang w:bidi="ar-SA"/>
        </w:rPr>
        <w:softHyphen/>
      </w:r>
      <w:r w:rsidRPr="00EB1B2E">
        <w:rPr>
          <w:rFonts w:cs="B Nazanin" w:hint="cs"/>
          <w:sz w:val="24"/>
          <w:szCs w:val="24"/>
          <w:rtl/>
          <w:lang w:bidi="ar-SA"/>
        </w:rPr>
        <w:t>های دفاعی شوند.</w:t>
      </w:r>
      <w:r w:rsidR="002A0D04" w:rsidRPr="00EB1B2E">
        <w:rPr>
          <w:rFonts w:ascii="Times New Roman" w:hAnsi="Times New Roman" w:cs="B Nazanin" w:hint="cs"/>
          <w:sz w:val="24"/>
          <w:szCs w:val="24"/>
          <w:rtl/>
          <w:lang w:bidi="ar-SA"/>
        </w:rPr>
        <w:t xml:space="preserve"> </w:t>
      </w:r>
      <w:r w:rsidR="002A0D04" w:rsidRPr="00EB1B2E">
        <w:rPr>
          <w:rFonts w:cs="B Nazanin" w:hint="cs"/>
          <w:sz w:val="24"/>
          <w:szCs w:val="24"/>
          <w:rtl/>
          <w:lang w:bidi="ar-SA"/>
        </w:rPr>
        <w:t>نتایج حاصل از این پژوهش نشان داد که</w:t>
      </w:r>
      <w:r w:rsidR="002A0D04" w:rsidRPr="00EB1B2E">
        <w:rPr>
          <w:rFonts w:cs="B Nazanin" w:hint="cs"/>
          <w:sz w:val="24"/>
          <w:szCs w:val="24"/>
          <w:rtl/>
        </w:rPr>
        <w:t xml:space="preserve"> تیمار با </w:t>
      </w:r>
      <w:r w:rsidR="002A0D04" w:rsidRPr="00EB1B2E">
        <w:rPr>
          <w:rFonts w:cs="B Nazanin"/>
          <w:sz w:val="24"/>
          <w:szCs w:val="24"/>
          <w:rtl/>
        </w:rPr>
        <w:softHyphen/>
      </w:r>
      <w:r w:rsidR="002A0D04" w:rsidRPr="00EB1B2E">
        <w:rPr>
          <w:rFonts w:cs="B Nazanin" w:hint="cs"/>
          <w:sz w:val="24"/>
          <w:szCs w:val="24"/>
          <w:rtl/>
        </w:rPr>
        <w:t xml:space="preserve">گابا و سالیسیلیک اسید </w:t>
      </w:r>
      <w:r w:rsidR="002A0D04" w:rsidRPr="00EB1B2E">
        <w:rPr>
          <w:rFonts w:cs="B Nazanin" w:hint="cs"/>
          <w:sz w:val="24"/>
          <w:szCs w:val="24"/>
          <w:rtl/>
          <w:lang w:bidi="ar-SA"/>
        </w:rPr>
        <w:t>با غلظت</w:t>
      </w:r>
      <w:r w:rsidR="002A0D04" w:rsidRPr="00EB1B2E">
        <w:rPr>
          <w:rFonts w:cs="B Nazanin"/>
          <w:sz w:val="24"/>
          <w:szCs w:val="24"/>
          <w:rtl/>
          <w:lang w:bidi="ar-SA"/>
        </w:rPr>
        <w:softHyphen/>
      </w:r>
      <w:r w:rsidR="002A0D04" w:rsidRPr="00EB1B2E">
        <w:rPr>
          <w:rFonts w:cs="B Nazanin" w:hint="cs"/>
          <w:sz w:val="24"/>
          <w:szCs w:val="24"/>
          <w:rtl/>
          <w:lang w:bidi="ar-SA"/>
        </w:rPr>
        <w:t>های مختلف اثرات معنی</w:t>
      </w:r>
      <w:r w:rsidR="002A0D04" w:rsidRPr="00EB1B2E">
        <w:rPr>
          <w:rFonts w:cs="B Nazanin"/>
          <w:sz w:val="24"/>
          <w:szCs w:val="24"/>
          <w:rtl/>
          <w:lang w:bidi="ar-SA"/>
        </w:rPr>
        <w:softHyphen/>
      </w:r>
      <w:r w:rsidR="002A0D04" w:rsidRPr="00EB1B2E">
        <w:rPr>
          <w:rFonts w:cs="B Nazanin" w:hint="cs"/>
          <w:sz w:val="24"/>
          <w:szCs w:val="24"/>
          <w:rtl/>
          <w:lang w:bidi="ar-SA"/>
        </w:rPr>
        <w:t>داری بر صفات مورد اندازه</w:t>
      </w:r>
      <w:r w:rsidR="002A0D04" w:rsidRPr="00EB1B2E">
        <w:rPr>
          <w:rFonts w:cs="B Nazanin"/>
          <w:sz w:val="24"/>
          <w:szCs w:val="24"/>
          <w:rtl/>
          <w:lang w:bidi="ar-SA"/>
        </w:rPr>
        <w:softHyphen/>
      </w:r>
      <w:r w:rsidR="002A0D04" w:rsidRPr="00EB1B2E">
        <w:rPr>
          <w:rFonts w:cs="B Nazanin" w:hint="cs"/>
          <w:sz w:val="24"/>
          <w:szCs w:val="24"/>
          <w:rtl/>
          <w:lang w:bidi="ar-SA"/>
        </w:rPr>
        <w:t>گیری داشت و باعث حفظ خصوصیات کیفی و ارتقاء عمر ماندگاری میوه آلوی رقم شابلون گردید.</w:t>
      </w:r>
    </w:p>
    <w:p w:rsidR="00476B14" w:rsidRPr="00EB1B2E" w:rsidRDefault="00476B14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</w:rPr>
        <w:sectPr w:rsidR="00476B14" w:rsidRPr="00EB1B2E" w:rsidSect="00EC7040">
          <w:footnotePr>
            <w:numRestart w:val="eachPage"/>
          </w:footnotePr>
          <w:type w:val="continuous"/>
          <w:pgSz w:w="11906" w:h="16838" w:code="9"/>
          <w:pgMar w:top="1418" w:right="1418" w:bottom="1418" w:left="1418" w:header="709" w:footer="709" w:gutter="0"/>
          <w:cols w:num="2" w:space="708"/>
          <w:bidi/>
          <w:rtlGutter/>
          <w:docGrid w:linePitch="360"/>
        </w:sectPr>
      </w:pPr>
    </w:p>
    <w:p w:rsidR="00EC7040" w:rsidRDefault="00EC7040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</w:rPr>
      </w:pPr>
    </w:p>
    <w:p w:rsidR="00AA069C" w:rsidRPr="00EB1B2E" w:rsidRDefault="006B3A49" w:rsidP="001557D6">
      <w:pPr>
        <w:spacing w:after="0" w:line="240" w:lineRule="auto"/>
        <w:ind w:firstLine="0"/>
        <w:rPr>
          <w:rFonts w:cs="B Nazanin"/>
          <w:b/>
          <w:bCs/>
          <w:sz w:val="24"/>
          <w:szCs w:val="24"/>
          <w:rtl/>
        </w:rPr>
      </w:pPr>
      <w:r w:rsidRPr="00EB1B2E">
        <w:rPr>
          <w:rFonts w:cs="B Nazanin" w:hint="cs"/>
          <w:b/>
          <w:bCs/>
          <w:sz w:val="24"/>
          <w:szCs w:val="24"/>
          <w:rtl/>
        </w:rPr>
        <w:t>منابع</w:t>
      </w:r>
    </w:p>
    <w:p w:rsidR="005B0EF2" w:rsidRPr="00EB1B2E" w:rsidRDefault="005B0EF2" w:rsidP="005B0EF2">
      <w:pPr>
        <w:bidi w:val="0"/>
        <w:spacing w:after="0" w:line="240" w:lineRule="auto"/>
        <w:ind w:left="284" w:hanging="284"/>
        <w:rPr>
          <w:rFonts w:asciiTheme="majorBidi" w:hAnsiTheme="majorBidi" w:cstheme="majorBidi"/>
          <w:lang w:bidi="ar-SA"/>
        </w:rPr>
      </w:pPr>
      <w:r w:rsidRPr="00EB1B2E">
        <w:rPr>
          <w:rFonts w:asciiTheme="majorBidi" w:hAnsiTheme="majorBidi" w:cstheme="majorBidi"/>
          <w:lang w:bidi="ar-SA"/>
        </w:rPr>
        <w:t xml:space="preserve">Alcazar, R., </w:t>
      </w:r>
      <w:proofErr w:type="spellStart"/>
      <w:r w:rsidRPr="00EB1B2E">
        <w:rPr>
          <w:rFonts w:asciiTheme="majorBidi" w:hAnsiTheme="majorBidi" w:cstheme="majorBidi"/>
          <w:lang w:bidi="ar-SA"/>
        </w:rPr>
        <w:t>Altabella</w:t>
      </w:r>
      <w:proofErr w:type="spellEnd"/>
      <w:r w:rsidRPr="00EB1B2E">
        <w:rPr>
          <w:rFonts w:asciiTheme="majorBidi" w:hAnsiTheme="majorBidi" w:cstheme="majorBidi"/>
          <w:lang w:bidi="ar-SA"/>
        </w:rPr>
        <w:t xml:space="preserve">, T., Marco, F., </w:t>
      </w:r>
      <w:proofErr w:type="spellStart"/>
      <w:r w:rsidRPr="00EB1B2E">
        <w:rPr>
          <w:rFonts w:asciiTheme="majorBidi" w:hAnsiTheme="majorBidi" w:cstheme="majorBidi"/>
          <w:lang w:bidi="ar-SA"/>
        </w:rPr>
        <w:t>Bortolotti</w:t>
      </w:r>
      <w:proofErr w:type="spellEnd"/>
      <w:r w:rsidRPr="00EB1B2E">
        <w:rPr>
          <w:rFonts w:asciiTheme="majorBidi" w:hAnsiTheme="majorBidi" w:cstheme="majorBidi"/>
          <w:lang w:bidi="ar-SA"/>
        </w:rPr>
        <w:t xml:space="preserve">, C., </w:t>
      </w:r>
      <w:proofErr w:type="spellStart"/>
      <w:r w:rsidRPr="00EB1B2E">
        <w:rPr>
          <w:rFonts w:asciiTheme="majorBidi" w:hAnsiTheme="majorBidi" w:cstheme="majorBidi"/>
          <w:lang w:bidi="ar-SA"/>
        </w:rPr>
        <w:t>Reymond</w:t>
      </w:r>
      <w:proofErr w:type="spellEnd"/>
      <w:r w:rsidRPr="00EB1B2E">
        <w:rPr>
          <w:rFonts w:asciiTheme="majorBidi" w:hAnsiTheme="majorBidi" w:cstheme="majorBidi"/>
          <w:lang w:bidi="ar-SA"/>
        </w:rPr>
        <w:t xml:space="preserve">, M., </w:t>
      </w:r>
      <w:proofErr w:type="spellStart"/>
      <w:r w:rsidRPr="00EB1B2E">
        <w:rPr>
          <w:rFonts w:asciiTheme="majorBidi" w:hAnsiTheme="majorBidi" w:cstheme="majorBidi"/>
          <w:lang w:bidi="ar-SA"/>
        </w:rPr>
        <w:t>Koncz</w:t>
      </w:r>
      <w:proofErr w:type="spellEnd"/>
      <w:r w:rsidRPr="00EB1B2E">
        <w:rPr>
          <w:rFonts w:asciiTheme="majorBidi" w:hAnsiTheme="majorBidi" w:cstheme="majorBidi"/>
          <w:lang w:bidi="ar-SA"/>
        </w:rPr>
        <w:t xml:space="preserve">, C., Carrasco, P. and </w:t>
      </w:r>
      <w:proofErr w:type="spellStart"/>
      <w:r w:rsidRPr="00EB1B2E">
        <w:rPr>
          <w:rFonts w:asciiTheme="majorBidi" w:hAnsiTheme="majorBidi" w:cstheme="majorBidi"/>
          <w:lang w:bidi="ar-SA"/>
        </w:rPr>
        <w:t>Tiburico</w:t>
      </w:r>
      <w:proofErr w:type="spellEnd"/>
      <w:r w:rsidRPr="00EB1B2E">
        <w:rPr>
          <w:rFonts w:asciiTheme="majorBidi" w:hAnsiTheme="majorBidi" w:cstheme="majorBidi"/>
          <w:lang w:bidi="ar-SA"/>
        </w:rPr>
        <w:t>, A.F. 2010</w:t>
      </w:r>
      <w:r w:rsidRPr="00EB1B2E">
        <w:rPr>
          <w:rFonts w:asciiTheme="majorBidi" w:hAnsiTheme="majorBidi" w:cstheme="majorBidi"/>
          <w:rtl/>
        </w:rPr>
        <w:t>.</w:t>
      </w:r>
      <w:r w:rsidRPr="00EB1B2E">
        <w:rPr>
          <w:rFonts w:asciiTheme="majorBidi" w:hAnsiTheme="majorBidi" w:cstheme="majorBidi"/>
          <w:lang w:bidi="ar-SA"/>
        </w:rPr>
        <w:t xml:space="preserve"> Polyamines: molecules with regulatory functions in plant abiotic stress tolerance. Plant Physiology, 231: 1237-1249.</w:t>
      </w:r>
    </w:p>
    <w:p w:rsidR="005B0EF2" w:rsidRPr="00EB1B2E" w:rsidRDefault="005B0EF2" w:rsidP="005B0EF2">
      <w:pPr>
        <w:bidi w:val="0"/>
        <w:spacing w:after="0" w:line="240" w:lineRule="auto"/>
        <w:ind w:left="284" w:hanging="284"/>
        <w:rPr>
          <w:rFonts w:asciiTheme="majorBidi" w:hAnsiTheme="majorBidi" w:cstheme="majorBidi"/>
        </w:rPr>
      </w:pPr>
      <w:proofErr w:type="spellStart"/>
      <w:r w:rsidRPr="00EB1B2E">
        <w:rPr>
          <w:rFonts w:asciiTheme="majorBidi" w:hAnsiTheme="majorBidi" w:cstheme="majorBidi"/>
        </w:rPr>
        <w:t>Asghari</w:t>
      </w:r>
      <w:proofErr w:type="spellEnd"/>
      <w:r w:rsidRPr="00EB1B2E">
        <w:rPr>
          <w:rFonts w:asciiTheme="majorBidi" w:hAnsiTheme="majorBidi" w:cstheme="majorBidi"/>
        </w:rPr>
        <w:t xml:space="preserve">, M. and </w:t>
      </w:r>
      <w:proofErr w:type="spellStart"/>
      <w:r w:rsidRPr="00EB1B2E">
        <w:rPr>
          <w:rFonts w:asciiTheme="majorBidi" w:hAnsiTheme="majorBidi" w:cstheme="majorBidi"/>
        </w:rPr>
        <w:t>Hasanlooe</w:t>
      </w:r>
      <w:proofErr w:type="spellEnd"/>
      <w:r w:rsidRPr="00EB1B2E">
        <w:rPr>
          <w:rFonts w:asciiTheme="majorBidi" w:hAnsiTheme="majorBidi" w:cstheme="majorBidi"/>
        </w:rPr>
        <w:t xml:space="preserve">, A.R., 2015. Interaction effects of salicylic acid and methyl </w:t>
      </w:r>
      <w:proofErr w:type="spellStart"/>
      <w:r w:rsidRPr="00EB1B2E">
        <w:rPr>
          <w:rFonts w:asciiTheme="majorBidi" w:hAnsiTheme="majorBidi" w:cstheme="majorBidi"/>
        </w:rPr>
        <w:t>jasmonate</w:t>
      </w:r>
      <w:proofErr w:type="spellEnd"/>
      <w:r w:rsidRPr="00EB1B2E">
        <w:rPr>
          <w:rFonts w:asciiTheme="majorBidi" w:hAnsiTheme="majorBidi" w:cstheme="majorBidi"/>
        </w:rPr>
        <w:t xml:space="preserve"> on total antioxidant content, catalase and peroxidase enzymes activity in “</w:t>
      </w:r>
      <w:proofErr w:type="spellStart"/>
      <w:r w:rsidRPr="00EB1B2E">
        <w:rPr>
          <w:rFonts w:asciiTheme="majorBidi" w:hAnsiTheme="majorBidi" w:cstheme="majorBidi"/>
        </w:rPr>
        <w:t>Sabrosa</w:t>
      </w:r>
      <w:proofErr w:type="spellEnd"/>
      <w:r w:rsidRPr="00EB1B2E">
        <w:rPr>
          <w:rFonts w:asciiTheme="majorBidi" w:hAnsiTheme="majorBidi" w:cstheme="majorBidi"/>
        </w:rPr>
        <w:t xml:space="preserve">” strawberry fruit during storage. </w:t>
      </w:r>
      <w:proofErr w:type="spellStart"/>
      <w:r w:rsidRPr="00EB1B2E">
        <w:rPr>
          <w:rFonts w:asciiTheme="majorBidi" w:hAnsiTheme="majorBidi" w:cstheme="majorBidi"/>
        </w:rPr>
        <w:t>Scientia</w:t>
      </w:r>
      <w:proofErr w:type="spellEnd"/>
      <w:r w:rsidRPr="00EB1B2E">
        <w:rPr>
          <w:rFonts w:asciiTheme="majorBidi" w:hAnsiTheme="majorBidi" w:cstheme="majorBidi"/>
        </w:rPr>
        <w:t xml:space="preserve"> </w:t>
      </w:r>
      <w:proofErr w:type="spellStart"/>
      <w:r w:rsidRPr="00EB1B2E">
        <w:rPr>
          <w:rFonts w:asciiTheme="majorBidi" w:hAnsiTheme="majorBidi" w:cstheme="majorBidi"/>
        </w:rPr>
        <w:t>Horticulturae</w:t>
      </w:r>
      <w:proofErr w:type="spellEnd"/>
      <w:r w:rsidRPr="00EB1B2E">
        <w:rPr>
          <w:rFonts w:asciiTheme="majorBidi" w:hAnsiTheme="majorBidi" w:cstheme="majorBidi"/>
        </w:rPr>
        <w:t>, 197</w:t>
      </w:r>
      <w:r w:rsidRPr="00EB1B2E">
        <w:rPr>
          <w:rFonts w:asciiTheme="majorBidi" w:hAnsiTheme="majorBidi" w:cstheme="majorBidi"/>
          <w:rtl/>
        </w:rPr>
        <w:t>:</w:t>
      </w:r>
      <w:r w:rsidRPr="00EB1B2E">
        <w:rPr>
          <w:rFonts w:asciiTheme="majorBidi" w:hAnsiTheme="majorBidi" w:cstheme="majorBidi"/>
        </w:rPr>
        <w:t xml:space="preserve"> 490–495.</w:t>
      </w:r>
    </w:p>
    <w:p w:rsidR="005B0EF2" w:rsidRPr="00EB1B2E" w:rsidRDefault="005B0EF2" w:rsidP="005B0EF2">
      <w:pPr>
        <w:bidi w:val="0"/>
        <w:spacing w:after="0" w:line="240" w:lineRule="auto"/>
        <w:ind w:left="284" w:hanging="284"/>
        <w:rPr>
          <w:rFonts w:asciiTheme="majorBidi" w:hAnsiTheme="majorBidi" w:cstheme="majorBidi"/>
        </w:rPr>
      </w:pPr>
      <w:proofErr w:type="spellStart"/>
      <w:r w:rsidRPr="00EB1B2E">
        <w:rPr>
          <w:rFonts w:asciiTheme="majorBidi" w:hAnsiTheme="majorBidi" w:cstheme="majorBidi"/>
        </w:rPr>
        <w:t>Asghari</w:t>
      </w:r>
      <w:proofErr w:type="spellEnd"/>
      <w:r w:rsidRPr="00EB1B2E">
        <w:rPr>
          <w:rFonts w:asciiTheme="majorBidi" w:hAnsiTheme="majorBidi" w:cstheme="majorBidi"/>
        </w:rPr>
        <w:t xml:space="preserve">, M. and </w:t>
      </w:r>
      <w:proofErr w:type="spellStart"/>
      <w:r w:rsidRPr="00EB1B2E">
        <w:rPr>
          <w:rFonts w:asciiTheme="majorBidi" w:hAnsiTheme="majorBidi" w:cstheme="majorBidi"/>
        </w:rPr>
        <w:t>Soleimani</w:t>
      </w:r>
      <w:proofErr w:type="spellEnd"/>
      <w:r w:rsidRPr="00EB1B2E">
        <w:rPr>
          <w:rFonts w:asciiTheme="majorBidi" w:hAnsiTheme="majorBidi" w:cstheme="majorBidi"/>
        </w:rPr>
        <w:t xml:space="preserve"> </w:t>
      </w:r>
      <w:proofErr w:type="spellStart"/>
      <w:r w:rsidRPr="00EB1B2E">
        <w:rPr>
          <w:rFonts w:asciiTheme="majorBidi" w:hAnsiTheme="majorBidi" w:cstheme="majorBidi"/>
        </w:rPr>
        <w:t>Aghdam</w:t>
      </w:r>
      <w:proofErr w:type="spellEnd"/>
      <w:r w:rsidRPr="00EB1B2E">
        <w:rPr>
          <w:rFonts w:asciiTheme="majorBidi" w:hAnsiTheme="majorBidi" w:cstheme="majorBidi"/>
        </w:rPr>
        <w:t>, M.S. 2010. Impact of salicylic acid on postharvest physiology of horticulture crop. Trends Food Science and Technology, 21</w:t>
      </w:r>
      <w:r w:rsidRPr="00EB1B2E">
        <w:rPr>
          <w:rFonts w:asciiTheme="majorBidi" w:hAnsiTheme="majorBidi" w:cstheme="majorBidi"/>
          <w:rtl/>
        </w:rPr>
        <w:t>:</w:t>
      </w:r>
      <w:r w:rsidRPr="00EB1B2E">
        <w:rPr>
          <w:rFonts w:asciiTheme="majorBidi" w:hAnsiTheme="majorBidi" w:cstheme="majorBidi"/>
        </w:rPr>
        <w:t xml:space="preserve"> 502–509.</w:t>
      </w:r>
    </w:p>
    <w:p w:rsidR="005B0EF2" w:rsidRPr="00EB1B2E" w:rsidRDefault="005B0EF2" w:rsidP="005B0EF2">
      <w:pPr>
        <w:bidi w:val="0"/>
        <w:spacing w:after="0" w:line="240" w:lineRule="auto"/>
        <w:ind w:left="284" w:hanging="284"/>
        <w:rPr>
          <w:rFonts w:asciiTheme="majorBidi" w:hAnsiTheme="majorBidi" w:cstheme="majorBidi"/>
        </w:rPr>
      </w:pPr>
      <w:r w:rsidRPr="00EB1B2E">
        <w:rPr>
          <w:rFonts w:asciiTheme="majorBidi" w:hAnsiTheme="majorBidi" w:cstheme="majorBidi"/>
        </w:rPr>
        <w:t>Beers, J. and Sizer, I.W. 1952. A spectrophotometric method for measuring the breakdown of hydrogen peroxide by catalase. Journal of Biological Chemistry, 95</w:t>
      </w:r>
      <w:r w:rsidRPr="00EB1B2E">
        <w:rPr>
          <w:rFonts w:asciiTheme="majorBidi" w:hAnsiTheme="majorBidi" w:cstheme="majorBidi"/>
          <w:rtl/>
        </w:rPr>
        <w:t>:</w:t>
      </w:r>
      <w:r w:rsidRPr="00EB1B2E">
        <w:rPr>
          <w:rFonts w:asciiTheme="majorBidi" w:hAnsiTheme="majorBidi" w:cstheme="majorBidi"/>
        </w:rPr>
        <w:t xml:space="preserve"> 133-140.</w:t>
      </w:r>
    </w:p>
    <w:p w:rsidR="005B0EF2" w:rsidRPr="00EB1B2E" w:rsidRDefault="005B0EF2" w:rsidP="005B0EF2">
      <w:pPr>
        <w:bidi w:val="0"/>
        <w:spacing w:after="0" w:line="240" w:lineRule="auto"/>
        <w:ind w:left="284" w:hanging="284"/>
        <w:rPr>
          <w:rFonts w:asciiTheme="majorBidi" w:hAnsiTheme="majorBidi" w:cstheme="majorBidi"/>
          <w:lang w:bidi="ar-SA"/>
        </w:rPr>
      </w:pPr>
      <w:r w:rsidRPr="00EB1B2E">
        <w:rPr>
          <w:rFonts w:asciiTheme="majorBidi" w:hAnsiTheme="majorBidi" w:cstheme="majorBidi"/>
          <w:lang w:bidi="ar-SA"/>
        </w:rPr>
        <w:t xml:space="preserve">Cao, J.K., Yan, J.Q., Zhao, Y.M. and Jiang, W.B. 2013. Effects of four pre-harvest foliar sprays with β-aminobutyric acid or salicylic acid on the incidence of post-harvest disease and induced </w:t>
      </w:r>
      <w:proofErr w:type="spellStart"/>
      <w:r w:rsidRPr="00EB1B2E">
        <w:rPr>
          <w:rFonts w:asciiTheme="majorBidi" w:hAnsiTheme="majorBidi" w:cstheme="majorBidi"/>
          <w:lang w:bidi="ar-SA"/>
        </w:rPr>
        <w:t>defence</w:t>
      </w:r>
      <w:proofErr w:type="spellEnd"/>
      <w:r w:rsidRPr="00EB1B2E">
        <w:rPr>
          <w:rFonts w:asciiTheme="majorBidi" w:hAnsiTheme="majorBidi" w:cstheme="majorBidi"/>
          <w:lang w:bidi="ar-SA"/>
        </w:rPr>
        <w:t xml:space="preserve"> responses in jujube (</w:t>
      </w:r>
      <w:proofErr w:type="spellStart"/>
      <w:r w:rsidRPr="00EB1B2E">
        <w:rPr>
          <w:rFonts w:asciiTheme="majorBidi" w:hAnsiTheme="majorBidi" w:cstheme="majorBidi"/>
          <w:i/>
          <w:iCs/>
          <w:lang w:bidi="ar-SA"/>
        </w:rPr>
        <w:t>Zizyphus</w:t>
      </w:r>
      <w:proofErr w:type="spellEnd"/>
      <w:r w:rsidRPr="00EB1B2E">
        <w:rPr>
          <w:rFonts w:asciiTheme="majorBidi" w:hAnsiTheme="majorBidi" w:cstheme="majorBidi"/>
          <w:i/>
          <w:iCs/>
          <w:lang w:bidi="ar-SA"/>
        </w:rPr>
        <w:t xml:space="preserve"> </w:t>
      </w:r>
      <w:proofErr w:type="spellStart"/>
      <w:r w:rsidRPr="00EB1B2E">
        <w:rPr>
          <w:rFonts w:asciiTheme="majorBidi" w:hAnsiTheme="majorBidi" w:cstheme="majorBidi"/>
          <w:i/>
          <w:iCs/>
          <w:lang w:bidi="ar-SA"/>
        </w:rPr>
        <w:t>jujuba</w:t>
      </w:r>
      <w:proofErr w:type="spellEnd"/>
      <w:r w:rsidRPr="00EB1B2E">
        <w:rPr>
          <w:rFonts w:asciiTheme="majorBidi" w:hAnsiTheme="majorBidi" w:cstheme="majorBidi"/>
          <w:i/>
          <w:iCs/>
          <w:lang w:bidi="ar-SA"/>
        </w:rPr>
        <w:t xml:space="preserve"> </w:t>
      </w:r>
      <w:r w:rsidRPr="00EB1B2E">
        <w:rPr>
          <w:rFonts w:asciiTheme="majorBidi" w:hAnsiTheme="majorBidi" w:cstheme="majorBidi"/>
          <w:lang w:bidi="ar-SA"/>
        </w:rPr>
        <w:t>Mill.) fruit after storage. Journal of Horticultural Science and Biotechnology, 88: 338-344.</w:t>
      </w:r>
    </w:p>
    <w:p w:rsidR="00F14B32" w:rsidRDefault="00F14B32" w:rsidP="005B0EF2">
      <w:pPr>
        <w:bidi w:val="0"/>
        <w:spacing w:after="0" w:line="240" w:lineRule="auto"/>
        <w:ind w:left="284" w:hanging="284"/>
        <w:rPr>
          <w:rFonts w:asciiTheme="majorBidi" w:hAnsiTheme="majorBidi" w:cstheme="majorBidi"/>
        </w:rPr>
        <w:sectPr w:rsidR="00F14B32" w:rsidSect="00476B14">
          <w:footnotePr>
            <w:numRestart w:val="eachPage"/>
          </w:footnotePr>
          <w:type w:val="continuous"/>
          <w:pgSz w:w="11906" w:h="16838" w:code="9"/>
          <w:pgMar w:top="1418" w:right="1418" w:bottom="1418" w:left="1418" w:header="709" w:footer="709" w:gutter="0"/>
          <w:cols w:space="708"/>
          <w:bidi/>
          <w:rtlGutter/>
          <w:docGrid w:linePitch="360"/>
        </w:sectPr>
      </w:pPr>
    </w:p>
    <w:p w:rsidR="005B0EF2" w:rsidRPr="00EB1B2E" w:rsidRDefault="005B0EF2" w:rsidP="005B0EF2">
      <w:pPr>
        <w:bidi w:val="0"/>
        <w:spacing w:after="0" w:line="240" w:lineRule="auto"/>
        <w:ind w:left="284" w:hanging="284"/>
        <w:rPr>
          <w:rFonts w:asciiTheme="majorBidi" w:hAnsiTheme="majorBidi" w:cstheme="majorBidi"/>
        </w:rPr>
      </w:pPr>
      <w:r w:rsidRPr="00EB1B2E">
        <w:rPr>
          <w:rFonts w:asciiTheme="majorBidi" w:hAnsiTheme="majorBidi" w:cstheme="majorBidi"/>
        </w:rPr>
        <w:lastRenderedPageBreak/>
        <w:t>Chan, Z.L., Qin, G.Z., Xu, X.B., Li, B.Q. and Tian, S.P. 2007. Proteome approach to characterize proteins induced by antagonist yeast and salicylic acid in peach fruit. Journal of Proteome Research, 6</w:t>
      </w:r>
      <w:r w:rsidRPr="00EB1B2E">
        <w:rPr>
          <w:rFonts w:asciiTheme="majorBidi" w:hAnsiTheme="majorBidi" w:cstheme="majorBidi"/>
          <w:rtl/>
        </w:rPr>
        <w:t>:</w:t>
      </w:r>
      <w:r w:rsidRPr="00EB1B2E">
        <w:rPr>
          <w:rFonts w:asciiTheme="majorBidi" w:hAnsiTheme="majorBidi" w:cstheme="majorBidi"/>
        </w:rPr>
        <w:t xml:space="preserve"> 1677–1688.</w:t>
      </w:r>
    </w:p>
    <w:p w:rsidR="005B0EF2" w:rsidRPr="00EB1B2E" w:rsidRDefault="005B0EF2" w:rsidP="005B0EF2">
      <w:pPr>
        <w:bidi w:val="0"/>
        <w:spacing w:after="0" w:line="240" w:lineRule="auto"/>
        <w:ind w:left="284" w:hanging="284"/>
        <w:rPr>
          <w:rFonts w:asciiTheme="majorBidi" w:hAnsiTheme="majorBidi" w:cstheme="majorBidi"/>
        </w:rPr>
      </w:pPr>
      <w:r w:rsidRPr="00EB1B2E">
        <w:rPr>
          <w:rFonts w:asciiTheme="majorBidi" w:hAnsiTheme="majorBidi" w:cstheme="majorBidi"/>
        </w:rPr>
        <w:t>Chun, O.K., Kim, D.O., Moon, H.Y., Kang, H.G. and Lee, C.Y. 2003. Contribution of individual polyphenolics to total antioxidant capacity of plums. Journal of Agricultural and Food Chemistry, 51</w:t>
      </w:r>
      <w:r w:rsidRPr="00EB1B2E">
        <w:rPr>
          <w:rFonts w:asciiTheme="majorBidi" w:hAnsiTheme="majorBidi" w:cstheme="majorBidi"/>
          <w:rtl/>
        </w:rPr>
        <w:t>:</w:t>
      </w:r>
      <w:r w:rsidRPr="00EB1B2E">
        <w:rPr>
          <w:rFonts w:asciiTheme="majorBidi" w:hAnsiTheme="majorBidi" w:cstheme="majorBidi"/>
        </w:rPr>
        <w:t xml:space="preserve"> 7240-7245.</w:t>
      </w:r>
    </w:p>
    <w:p w:rsidR="005B0EF2" w:rsidRPr="00EB1B2E" w:rsidRDefault="005B0EF2" w:rsidP="005B0EF2">
      <w:pPr>
        <w:autoSpaceDE w:val="0"/>
        <w:autoSpaceDN w:val="0"/>
        <w:bidi w:val="0"/>
        <w:adjustRightInd w:val="0"/>
        <w:spacing w:after="0" w:line="240" w:lineRule="auto"/>
        <w:ind w:left="284" w:hanging="284"/>
        <w:rPr>
          <w:rFonts w:asciiTheme="majorBidi" w:eastAsia="Times New Roman" w:hAnsiTheme="majorBidi" w:cstheme="majorBidi"/>
          <w:snapToGrid w:val="0"/>
          <w:color w:val="000000"/>
          <w:lang w:eastAsia="ar-SA" w:bidi="ar-SA"/>
        </w:rPr>
      </w:pPr>
      <w:r w:rsidRPr="00EB1B2E">
        <w:rPr>
          <w:rFonts w:asciiTheme="majorBidi" w:eastAsia="Times New Roman" w:hAnsiTheme="majorBidi" w:cstheme="majorBidi"/>
          <w:snapToGrid w:val="0"/>
          <w:color w:val="000000"/>
          <w:lang w:eastAsia="ar-SA" w:bidi="ar-SA"/>
        </w:rPr>
        <w:t xml:space="preserve">Clark, S.M., Leo, R.D., Van </w:t>
      </w:r>
      <w:proofErr w:type="spellStart"/>
      <w:r w:rsidRPr="00EB1B2E">
        <w:rPr>
          <w:rFonts w:asciiTheme="majorBidi" w:eastAsia="Times New Roman" w:hAnsiTheme="majorBidi" w:cstheme="majorBidi"/>
          <w:snapToGrid w:val="0"/>
          <w:color w:val="000000"/>
          <w:lang w:eastAsia="ar-SA" w:bidi="ar-SA"/>
        </w:rPr>
        <w:t>Cauwenberghe</w:t>
      </w:r>
      <w:proofErr w:type="spellEnd"/>
      <w:r w:rsidRPr="00EB1B2E">
        <w:rPr>
          <w:rFonts w:asciiTheme="majorBidi" w:eastAsia="Times New Roman" w:hAnsiTheme="majorBidi" w:cstheme="majorBidi"/>
          <w:snapToGrid w:val="0"/>
          <w:color w:val="000000"/>
          <w:lang w:eastAsia="ar-SA" w:bidi="ar-SA"/>
        </w:rPr>
        <w:t xml:space="preserve">, O.R., Mullen, R.T. and </w:t>
      </w:r>
      <w:proofErr w:type="spellStart"/>
      <w:r w:rsidRPr="00EB1B2E">
        <w:rPr>
          <w:rFonts w:asciiTheme="majorBidi" w:eastAsia="Times New Roman" w:hAnsiTheme="majorBidi" w:cstheme="majorBidi"/>
          <w:snapToGrid w:val="0"/>
          <w:color w:val="000000"/>
          <w:lang w:eastAsia="ar-SA" w:bidi="ar-SA"/>
        </w:rPr>
        <w:t>Shelp</w:t>
      </w:r>
      <w:proofErr w:type="spellEnd"/>
      <w:r w:rsidRPr="00EB1B2E">
        <w:rPr>
          <w:rFonts w:asciiTheme="majorBidi" w:eastAsia="Times New Roman" w:hAnsiTheme="majorBidi" w:cstheme="majorBidi"/>
          <w:snapToGrid w:val="0"/>
          <w:color w:val="000000"/>
          <w:lang w:eastAsia="ar-SA" w:bidi="ar-SA"/>
        </w:rPr>
        <w:t>, B.J. 2009. Subcellular localization and expression of multiple tomato γ-</w:t>
      </w:r>
      <w:proofErr w:type="spellStart"/>
      <w:r w:rsidRPr="00EB1B2E">
        <w:rPr>
          <w:rFonts w:asciiTheme="majorBidi" w:eastAsia="Times New Roman" w:hAnsiTheme="majorBidi" w:cstheme="majorBidi"/>
          <w:snapToGrid w:val="0"/>
          <w:color w:val="000000"/>
          <w:lang w:eastAsia="ar-SA" w:bidi="ar-SA"/>
        </w:rPr>
        <w:t>aminobutyrate</w:t>
      </w:r>
      <w:proofErr w:type="spellEnd"/>
      <w:r w:rsidRPr="00EB1B2E">
        <w:rPr>
          <w:rFonts w:asciiTheme="majorBidi" w:eastAsia="Times New Roman" w:hAnsiTheme="majorBidi" w:cstheme="majorBidi"/>
          <w:snapToGrid w:val="0"/>
          <w:color w:val="000000"/>
          <w:lang w:eastAsia="ar-SA" w:bidi="ar-SA"/>
        </w:rPr>
        <w:t xml:space="preserve"> </w:t>
      </w:r>
      <w:proofErr w:type="spellStart"/>
      <w:r w:rsidRPr="00EB1B2E">
        <w:rPr>
          <w:rFonts w:asciiTheme="majorBidi" w:eastAsia="Times New Roman" w:hAnsiTheme="majorBidi" w:cstheme="majorBidi"/>
          <w:snapToGrid w:val="0"/>
          <w:color w:val="000000"/>
          <w:lang w:eastAsia="ar-SA" w:bidi="ar-SA"/>
        </w:rPr>
        <w:t>transaminases</w:t>
      </w:r>
      <w:proofErr w:type="spellEnd"/>
      <w:r w:rsidRPr="00EB1B2E">
        <w:rPr>
          <w:rFonts w:asciiTheme="majorBidi" w:eastAsia="Times New Roman" w:hAnsiTheme="majorBidi" w:cstheme="majorBidi"/>
          <w:snapToGrid w:val="0"/>
          <w:color w:val="000000"/>
          <w:lang w:eastAsia="ar-SA" w:bidi="ar-SA"/>
        </w:rPr>
        <w:t xml:space="preserve"> that utilize both </w:t>
      </w:r>
      <w:proofErr w:type="spellStart"/>
      <w:r w:rsidRPr="00EB1B2E">
        <w:rPr>
          <w:rFonts w:asciiTheme="majorBidi" w:eastAsia="Times New Roman" w:hAnsiTheme="majorBidi" w:cstheme="majorBidi"/>
          <w:snapToGrid w:val="0"/>
          <w:color w:val="000000"/>
          <w:lang w:eastAsia="ar-SA" w:bidi="ar-SA"/>
        </w:rPr>
        <w:t>pyruvate</w:t>
      </w:r>
      <w:proofErr w:type="spellEnd"/>
      <w:r w:rsidRPr="00EB1B2E">
        <w:rPr>
          <w:rFonts w:asciiTheme="majorBidi" w:eastAsia="Times New Roman" w:hAnsiTheme="majorBidi" w:cstheme="majorBidi"/>
          <w:snapToGrid w:val="0"/>
          <w:color w:val="000000"/>
          <w:lang w:eastAsia="ar-SA" w:bidi="ar-SA"/>
        </w:rPr>
        <w:t xml:space="preserve"> and </w:t>
      </w:r>
      <w:proofErr w:type="spellStart"/>
      <w:r w:rsidRPr="00EB1B2E">
        <w:rPr>
          <w:rFonts w:asciiTheme="majorBidi" w:eastAsia="Times New Roman" w:hAnsiTheme="majorBidi" w:cstheme="majorBidi"/>
          <w:snapToGrid w:val="0"/>
          <w:color w:val="000000"/>
          <w:lang w:eastAsia="ar-SA" w:bidi="ar-SA"/>
        </w:rPr>
        <w:t>glyoxylate</w:t>
      </w:r>
      <w:proofErr w:type="spellEnd"/>
      <w:r w:rsidRPr="00EB1B2E">
        <w:rPr>
          <w:rFonts w:asciiTheme="majorBidi" w:eastAsia="Times New Roman" w:hAnsiTheme="majorBidi" w:cstheme="majorBidi"/>
          <w:snapToGrid w:val="0"/>
          <w:color w:val="000000"/>
          <w:lang w:eastAsia="ar-SA" w:bidi="ar-SA"/>
        </w:rPr>
        <w:t xml:space="preserve">. </w:t>
      </w:r>
      <w:r w:rsidRPr="00EB1B2E">
        <w:rPr>
          <w:rFonts w:asciiTheme="majorBidi" w:eastAsia="Times New Roman" w:hAnsiTheme="majorBidi" w:cstheme="majorBidi"/>
          <w:color w:val="000000"/>
          <w:lang w:bidi="ar-SA"/>
        </w:rPr>
        <w:t>Journal of Experimental Botany</w:t>
      </w:r>
      <w:r w:rsidRPr="00EB1B2E">
        <w:rPr>
          <w:rFonts w:asciiTheme="majorBidi" w:eastAsia="Times New Roman" w:hAnsiTheme="majorBidi" w:cstheme="majorBidi"/>
          <w:snapToGrid w:val="0"/>
          <w:color w:val="000000"/>
          <w:lang w:eastAsia="ar-SA" w:bidi="ar-SA"/>
        </w:rPr>
        <w:t>, 60: 3255– 3267.</w:t>
      </w:r>
    </w:p>
    <w:p w:rsidR="005B0EF2" w:rsidRDefault="005B0EF2" w:rsidP="005B0EF2">
      <w:pPr>
        <w:bidi w:val="0"/>
        <w:spacing w:after="0" w:line="240" w:lineRule="auto"/>
        <w:ind w:left="284" w:hanging="284"/>
        <w:rPr>
          <w:rFonts w:asciiTheme="majorBidi" w:hAnsiTheme="majorBidi" w:cstheme="majorBidi"/>
        </w:rPr>
      </w:pPr>
      <w:r w:rsidRPr="00EB1B2E">
        <w:rPr>
          <w:rFonts w:asciiTheme="majorBidi" w:hAnsiTheme="majorBidi" w:cstheme="majorBidi"/>
        </w:rPr>
        <w:t xml:space="preserve">Dixon, R.A., </w:t>
      </w:r>
      <w:proofErr w:type="spellStart"/>
      <w:r w:rsidRPr="00EB1B2E">
        <w:rPr>
          <w:rFonts w:asciiTheme="majorBidi" w:hAnsiTheme="majorBidi" w:cstheme="majorBidi"/>
        </w:rPr>
        <w:t>Paiva</w:t>
      </w:r>
      <w:proofErr w:type="spellEnd"/>
      <w:r w:rsidRPr="00EB1B2E">
        <w:rPr>
          <w:rFonts w:asciiTheme="majorBidi" w:hAnsiTheme="majorBidi" w:cstheme="majorBidi"/>
        </w:rPr>
        <w:t xml:space="preserve">, N.L., 1995. Stress-induced </w:t>
      </w:r>
      <w:proofErr w:type="spellStart"/>
      <w:r w:rsidRPr="00EB1B2E">
        <w:rPr>
          <w:rFonts w:asciiTheme="majorBidi" w:hAnsiTheme="majorBidi" w:cstheme="majorBidi"/>
        </w:rPr>
        <w:t>phenylpropanoid</w:t>
      </w:r>
      <w:proofErr w:type="spellEnd"/>
      <w:r w:rsidRPr="00EB1B2E">
        <w:rPr>
          <w:rFonts w:asciiTheme="majorBidi" w:hAnsiTheme="majorBidi" w:cstheme="majorBidi"/>
        </w:rPr>
        <w:t xml:space="preserve"> metabolism. Plant Cell, 7</w:t>
      </w:r>
      <w:r w:rsidRPr="00EB1B2E">
        <w:rPr>
          <w:rFonts w:asciiTheme="majorBidi" w:hAnsiTheme="majorBidi" w:cstheme="majorBidi"/>
          <w:rtl/>
        </w:rPr>
        <w:t>:</w:t>
      </w:r>
      <w:r w:rsidRPr="00EB1B2E">
        <w:rPr>
          <w:rFonts w:asciiTheme="majorBidi" w:hAnsiTheme="majorBidi" w:cstheme="majorBidi"/>
        </w:rPr>
        <w:t xml:space="preserve"> 1085–1097.</w:t>
      </w:r>
    </w:p>
    <w:p w:rsidR="005B0EF2" w:rsidRPr="00EB1B2E" w:rsidRDefault="005B0EF2" w:rsidP="005B0EF2">
      <w:pPr>
        <w:bidi w:val="0"/>
        <w:spacing w:after="0" w:line="240" w:lineRule="auto"/>
        <w:ind w:left="284" w:hanging="284"/>
        <w:rPr>
          <w:rFonts w:asciiTheme="majorBidi" w:hAnsiTheme="majorBidi" w:cstheme="majorBidi"/>
        </w:rPr>
      </w:pPr>
      <w:proofErr w:type="spellStart"/>
      <w:proofErr w:type="gramStart"/>
      <w:r w:rsidRPr="00EB1B2E">
        <w:rPr>
          <w:rFonts w:asciiTheme="majorBidi" w:hAnsiTheme="majorBidi" w:cstheme="majorBidi"/>
        </w:rPr>
        <w:t>Gimenes</w:t>
      </w:r>
      <w:proofErr w:type="spellEnd"/>
      <w:r w:rsidRPr="00EB1B2E">
        <w:rPr>
          <w:rFonts w:asciiTheme="majorBidi" w:hAnsiTheme="majorBidi" w:cstheme="majorBidi"/>
        </w:rPr>
        <w:t xml:space="preserve">, M.J., </w:t>
      </w:r>
      <w:proofErr w:type="spellStart"/>
      <w:r w:rsidRPr="00EB1B2E">
        <w:rPr>
          <w:rFonts w:asciiTheme="majorBidi" w:hAnsiTheme="majorBidi" w:cstheme="majorBidi"/>
        </w:rPr>
        <w:t>Valverde</w:t>
      </w:r>
      <w:proofErr w:type="spellEnd"/>
      <w:r w:rsidRPr="00EB1B2E">
        <w:rPr>
          <w:rFonts w:asciiTheme="majorBidi" w:hAnsiTheme="majorBidi" w:cstheme="majorBidi"/>
        </w:rPr>
        <w:t xml:space="preserve">, J.M., Valero, D., </w:t>
      </w:r>
      <w:proofErr w:type="spellStart"/>
      <w:r w:rsidRPr="00EB1B2E">
        <w:rPr>
          <w:rFonts w:asciiTheme="majorBidi" w:hAnsiTheme="majorBidi" w:cstheme="majorBidi"/>
        </w:rPr>
        <w:t>Guilen</w:t>
      </w:r>
      <w:proofErr w:type="spellEnd"/>
      <w:r w:rsidRPr="00EB1B2E">
        <w:rPr>
          <w:rFonts w:asciiTheme="majorBidi" w:hAnsiTheme="majorBidi" w:cstheme="majorBidi"/>
        </w:rPr>
        <w:t>, F., Martinez-Romero, D., Serrano, M. and Castillo, S. 2014.</w:t>
      </w:r>
      <w:proofErr w:type="gramEnd"/>
      <w:r w:rsidRPr="00EB1B2E">
        <w:rPr>
          <w:rFonts w:asciiTheme="majorBidi" w:hAnsiTheme="majorBidi" w:cstheme="majorBidi"/>
        </w:rPr>
        <w:t xml:space="preserve"> Quality and </w:t>
      </w:r>
      <w:r>
        <w:rPr>
          <w:rFonts w:asciiTheme="majorBidi" w:hAnsiTheme="majorBidi" w:cstheme="majorBidi"/>
        </w:rPr>
        <w:t>a</w:t>
      </w:r>
      <w:r w:rsidRPr="00EB1B2E">
        <w:rPr>
          <w:rFonts w:asciiTheme="majorBidi" w:hAnsiTheme="majorBidi" w:cstheme="majorBidi"/>
        </w:rPr>
        <w:t xml:space="preserve">ntioxidant properties on sweet cherries as affected by </w:t>
      </w:r>
      <w:proofErr w:type="spellStart"/>
      <w:r w:rsidRPr="00EB1B2E">
        <w:rPr>
          <w:rFonts w:asciiTheme="majorBidi" w:hAnsiTheme="majorBidi" w:cstheme="majorBidi"/>
        </w:rPr>
        <w:t>preharvest</w:t>
      </w:r>
      <w:proofErr w:type="spellEnd"/>
      <w:r w:rsidRPr="00EB1B2E">
        <w:rPr>
          <w:rFonts w:asciiTheme="majorBidi" w:hAnsiTheme="majorBidi" w:cstheme="majorBidi"/>
        </w:rPr>
        <w:t xml:space="preserve"> salicylic and </w:t>
      </w:r>
      <w:proofErr w:type="spellStart"/>
      <w:r w:rsidRPr="00EB1B2E">
        <w:rPr>
          <w:rFonts w:asciiTheme="majorBidi" w:hAnsiTheme="majorBidi" w:cstheme="majorBidi"/>
        </w:rPr>
        <w:t>asetylsalicylic</w:t>
      </w:r>
      <w:proofErr w:type="spellEnd"/>
      <w:r w:rsidRPr="00EB1B2E">
        <w:rPr>
          <w:rFonts w:asciiTheme="majorBidi" w:hAnsiTheme="majorBidi" w:cstheme="majorBidi"/>
        </w:rPr>
        <w:t xml:space="preserve"> acid treatment. Journal of Agricultural and Food Chemistry, 160</w:t>
      </w:r>
      <w:r w:rsidRPr="00EB1B2E">
        <w:rPr>
          <w:rFonts w:asciiTheme="majorBidi" w:hAnsiTheme="majorBidi" w:cstheme="majorBidi"/>
          <w:rtl/>
        </w:rPr>
        <w:t>:</w:t>
      </w:r>
      <w:r w:rsidRPr="00EB1B2E">
        <w:rPr>
          <w:rFonts w:asciiTheme="majorBidi" w:hAnsiTheme="majorBidi" w:cstheme="majorBidi"/>
        </w:rPr>
        <w:t xml:space="preserve"> 226-232.</w:t>
      </w:r>
    </w:p>
    <w:p w:rsidR="005B0EF2" w:rsidRPr="00EB1B2E" w:rsidRDefault="005B0EF2" w:rsidP="00BF32A8">
      <w:pPr>
        <w:bidi w:val="0"/>
        <w:spacing w:after="0" w:line="240" w:lineRule="auto"/>
        <w:ind w:left="284" w:hanging="284"/>
        <w:rPr>
          <w:rFonts w:asciiTheme="majorBidi" w:hAnsiTheme="majorBidi" w:cstheme="majorBidi"/>
        </w:rPr>
      </w:pPr>
      <w:proofErr w:type="spellStart"/>
      <w:r w:rsidRPr="00EB1B2E">
        <w:rPr>
          <w:rFonts w:asciiTheme="majorBidi" w:hAnsiTheme="majorBidi" w:cstheme="majorBidi"/>
        </w:rPr>
        <w:t>Hannum</w:t>
      </w:r>
      <w:proofErr w:type="spellEnd"/>
      <w:r w:rsidRPr="00EB1B2E">
        <w:rPr>
          <w:rFonts w:asciiTheme="majorBidi" w:hAnsiTheme="majorBidi" w:cstheme="majorBidi"/>
        </w:rPr>
        <w:t>, S.M. 2004. Potential impact of strawberries on human health: a review of the science. Critical Reviews in Food Science and Nutrition, 44(1)</w:t>
      </w:r>
      <w:r w:rsidRPr="00EB1B2E">
        <w:rPr>
          <w:rFonts w:asciiTheme="majorBidi" w:hAnsiTheme="majorBidi" w:cstheme="majorBidi"/>
          <w:rtl/>
        </w:rPr>
        <w:t>:</w:t>
      </w:r>
      <w:r w:rsidRPr="00EB1B2E">
        <w:rPr>
          <w:rFonts w:asciiTheme="majorBidi" w:hAnsiTheme="majorBidi" w:cstheme="majorBidi"/>
        </w:rPr>
        <w:t xml:space="preserve"> 1-17.</w:t>
      </w:r>
    </w:p>
    <w:p w:rsidR="005B0EF2" w:rsidRPr="00EB1B2E" w:rsidRDefault="005B0EF2" w:rsidP="005B0EF2">
      <w:pPr>
        <w:bidi w:val="0"/>
        <w:spacing w:after="0" w:line="240" w:lineRule="auto"/>
        <w:ind w:left="284" w:hanging="284"/>
        <w:rPr>
          <w:rFonts w:asciiTheme="majorBidi" w:hAnsiTheme="majorBidi" w:cstheme="majorBidi"/>
        </w:rPr>
      </w:pPr>
      <w:proofErr w:type="spellStart"/>
      <w:r w:rsidRPr="00EB1B2E">
        <w:rPr>
          <w:rFonts w:asciiTheme="majorBidi" w:hAnsiTheme="majorBidi" w:cstheme="majorBidi"/>
        </w:rPr>
        <w:t>Hassanpour</w:t>
      </w:r>
      <w:proofErr w:type="spellEnd"/>
      <w:r w:rsidRPr="00EB1B2E">
        <w:rPr>
          <w:rFonts w:asciiTheme="majorBidi" w:hAnsiTheme="majorBidi" w:cstheme="majorBidi"/>
        </w:rPr>
        <w:t xml:space="preserve">, H., </w:t>
      </w:r>
      <w:proofErr w:type="spellStart"/>
      <w:r w:rsidRPr="00EB1B2E">
        <w:rPr>
          <w:rFonts w:asciiTheme="majorBidi" w:hAnsiTheme="majorBidi" w:cstheme="majorBidi"/>
        </w:rPr>
        <w:t>Hamidoghli</w:t>
      </w:r>
      <w:proofErr w:type="spellEnd"/>
      <w:r w:rsidRPr="00EB1B2E">
        <w:rPr>
          <w:rFonts w:asciiTheme="majorBidi" w:hAnsiTheme="majorBidi" w:cstheme="majorBidi"/>
        </w:rPr>
        <w:t xml:space="preserve">, Y., </w:t>
      </w:r>
      <w:proofErr w:type="spellStart"/>
      <w:r w:rsidRPr="00EB1B2E">
        <w:rPr>
          <w:rFonts w:asciiTheme="majorBidi" w:hAnsiTheme="majorBidi" w:cstheme="majorBidi"/>
        </w:rPr>
        <w:t>Hajilo</w:t>
      </w:r>
      <w:proofErr w:type="spellEnd"/>
      <w:r w:rsidRPr="00EB1B2E">
        <w:rPr>
          <w:rFonts w:asciiTheme="majorBidi" w:hAnsiTheme="majorBidi" w:cstheme="majorBidi"/>
        </w:rPr>
        <w:t xml:space="preserve">, J. and </w:t>
      </w:r>
      <w:proofErr w:type="spellStart"/>
      <w:r w:rsidRPr="00EB1B2E">
        <w:rPr>
          <w:rFonts w:asciiTheme="majorBidi" w:hAnsiTheme="majorBidi" w:cstheme="majorBidi"/>
        </w:rPr>
        <w:t>Adlipour</w:t>
      </w:r>
      <w:proofErr w:type="spellEnd"/>
      <w:r w:rsidRPr="00EB1B2E">
        <w:rPr>
          <w:rFonts w:asciiTheme="majorBidi" w:hAnsiTheme="majorBidi" w:cstheme="majorBidi"/>
        </w:rPr>
        <w:t>, M. 2011. Antioxidant capacity and phytochemical properties of cornelian cherry (</w:t>
      </w:r>
      <w:proofErr w:type="spellStart"/>
      <w:r w:rsidRPr="00EB1B2E">
        <w:rPr>
          <w:rFonts w:asciiTheme="majorBidi" w:hAnsiTheme="majorBidi" w:cstheme="majorBidi"/>
          <w:i/>
          <w:iCs/>
        </w:rPr>
        <w:t>Cornus</w:t>
      </w:r>
      <w:proofErr w:type="spellEnd"/>
      <w:r w:rsidRPr="00EB1B2E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B1B2E">
        <w:rPr>
          <w:rFonts w:asciiTheme="majorBidi" w:hAnsiTheme="majorBidi" w:cstheme="majorBidi"/>
          <w:i/>
          <w:iCs/>
        </w:rPr>
        <w:t>mas</w:t>
      </w:r>
      <w:proofErr w:type="spellEnd"/>
      <w:r w:rsidRPr="00EB1B2E">
        <w:rPr>
          <w:rFonts w:asciiTheme="majorBidi" w:hAnsiTheme="majorBidi" w:cstheme="majorBidi"/>
        </w:rPr>
        <w:t xml:space="preserve"> L.) genotypes in Iran. </w:t>
      </w:r>
      <w:proofErr w:type="spellStart"/>
      <w:r w:rsidRPr="00EB1B2E">
        <w:rPr>
          <w:rFonts w:asciiTheme="majorBidi" w:hAnsiTheme="majorBidi" w:cstheme="majorBidi"/>
        </w:rPr>
        <w:t>Scientia</w:t>
      </w:r>
      <w:proofErr w:type="spellEnd"/>
      <w:r w:rsidRPr="00EB1B2E">
        <w:rPr>
          <w:rFonts w:asciiTheme="majorBidi" w:hAnsiTheme="majorBidi" w:cstheme="majorBidi"/>
        </w:rPr>
        <w:t xml:space="preserve"> </w:t>
      </w:r>
      <w:proofErr w:type="spellStart"/>
      <w:r w:rsidRPr="00EB1B2E">
        <w:rPr>
          <w:rFonts w:asciiTheme="majorBidi" w:hAnsiTheme="majorBidi" w:cstheme="majorBidi"/>
        </w:rPr>
        <w:t>Horticulturae</w:t>
      </w:r>
      <w:proofErr w:type="spellEnd"/>
      <w:r w:rsidRPr="00EB1B2E">
        <w:rPr>
          <w:rFonts w:asciiTheme="majorBidi" w:hAnsiTheme="majorBidi" w:cstheme="majorBidi"/>
        </w:rPr>
        <w:t>, 129</w:t>
      </w:r>
      <w:r w:rsidRPr="00EB1B2E">
        <w:rPr>
          <w:rFonts w:asciiTheme="majorBidi" w:hAnsiTheme="majorBidi" w:cstheme="majorBidi"/>
          <w:rtl/>
        </w:rPr>
        <w:t>:</w:t>
      </w:r>
      <w:r w:rsidRPr="00EB1B2E">
        <w:rPr>
          <w:rFonts w:asciiTheme="majorBidi" w:hAnsiTheme="majorBidi" w:cstheme="majorBidi"/>
        </w:rPr>
        <w:t xml:space="preserve"> 459–463.</w:t>
      </w:r>
    </w:p>
    <w:p w:rsidR="005B0EF2" w:rsidRPr="00EB1B2E" w:rsidRDefault="005B0EF2" w:rsidP="005B0EF2">
      <w:pPr>
        <w:bidi w:val="0"/>
        <w:spacing w:after="0" w:line="240" w:lineRule="auto"/>
        <w:ind w:left="284" w:hanging="284"/>
        <w:rPr>
          <w:rFonts w:asciiTheme="majorBidi" w:hAnsiTheme="majorBidi" w:cstheme="majorBidi"/>
        </w:rPr>
      </w:pPr>
      <w:r w:rsidRPr="00EB1B2E">
        <w:rPr>
          <w:rFonts w:asciiTheme="majorBidi" w:hAnsiTheme="majorBidi" w:cstheme="majorBidi"/>
        </w:rPr>
        <w:t xml:space="preserve">Huang, R.H., Liu, J.H., Lu, Y.M. and Xia, R.X. 2008. Effect of salicylic acid on the antioxidant system in the pulp of ‘Cara </w:t>
      </w:r>
      <w:proofErr w:type="spellStart"/>
      <w:r w:rsidRPr="00EB1B2E">
        <w:rPr>
          <w:rFonts w:asciiTheme="majorBidi" w:hAnsiTheme="majorBidi" w:cstheme="majorBidi"/>
        </w:rPr>
        <w:t>cara</w:t>
      </w:r>
      <w:proofErr w:type="spellEnd"/>
      <w:r w:rsidRPr="00EB1B2E">
        <w:rPr>
          <w:rFonts w:asciiTheme="majorBidi" w:hAnsiTheme="majorBidi" w:cstheme="majorBidi"/>
        </w:rPr>
        <w:t>’ navel orange (</w:t>
      </w:r>
      <w:r w:rsidRPr="00EB1B2E">
        <w:rPr>
          <w:rFonts w:asciiTheme="majorBidi" w:hAnsiTheme="majorBidi" w:cstheme="majorBidi"/>
          <w:i/>
          <w:iCs/>
        </w:rPr>
        <w:t xml:space="preserve">Citrus </w:t>
      </w:r>
      <w:proofErr w:type="spellStart"/>
      <w:r w:rsidRPr="00EB1B2E">
        <w:rPr>
          <w:rFonts w:asciiTheme="majorBidi" w:hAnsiTheme="majorBidi" w:cstheme="majorBidi"/>
          <w:i/>
          <w:iCs/>
        </w:rPr>
        <w:t>sinensis</w:t>
      </w:r>
      <w:proofErr w:type="spellEnd"/>
      <w:r w:rsidRPr="00EB1B2E">
        <w:rPr>
          <w:rFonts w:asciiTheme="majorBidi" w:hAnsiTheme="majorBidi" w:cstheme="majorBidi"/>
        </w:rPr>
        <w:t xml:space="preserve"> L. </w:t>
      </w:r>
      <w:proofErr w:type="spellStart"/>
      <w:r w:rsidRPr="00EB1B2E">
        <w:rPr>
          <w:rFonts w:asciiTheme="majorBidi" w:hAnsiTheme="majorBidi" w:cstheme="majorBidi"/>
        </w:rPr>
        <w:t>Osbeck</w:t>
      </w:r>
      <w:proofErr w:type="spellEnd"/>
      <w:r w:rsidRPr="00EB1B2E">
        <w:rPr>
          <w:rFonts w:asciiTheme="majorBidi" w:hAnsiTheme="majorBidi" w:cstheme="majorBidi"/>
        </w:rPr>
        <w:t>) at different storage temperatures. Postharvest Biology and Technology, 47</w:t>
      </w:r>
      <w:r w:rsidRPr="00EB1B2E">
        <w:rPr>
          <w:rFonts w:asciiTheme="majorBidi" w:hAnsiTheme="majorBidi" w:cstheme="majorBidi"/>
          <w:rtl/>
        </w:rPr>
        <w:t>:</w:t>
      </w:r>
      <w:r w:rsidR="00BF32A8">
        <w:rPr>
          <w:rFonts w:asciiTheme="majorBidi" w:hAnsiTheme="majorBidi" w:cstheme="majorBidi"/>
        </w:rPr>
        <w:t xml:space="preserve"> </w:t>
      </w:r>
      <w:r w:rsidRPr="00EB1B2E">
        <w:rPr>
          <w:rFonts w:asciiTheme="majorBidi" w:hAnsiTheme="majorBidi" w:cstheme="majorBidi"/>
        </w:rPr>
        <w:t>168–175.</w:t>
      </w:r>
    </w:p>
    <w:p w:rsidR="005B0EF2" w:rsidRPr="00EB1B2E" w:rsidRDefault="005B0EF2" w:rsidP="005B0EF2">
      <w:pPr>
        <w:bidi w:val="0"/>
        <w:spacing w:after="0" w:line="240" w:lineRule="auto"/>
        <w:ind w:left="284" w:hanging="284"/>
        <w:rPr>
          <w:rFonts w:asciiTheme="majorBidi" w:hAnsiTheme="majorBidi" w:cstheme="majorBidi"/>
        </w:rPr>
      </w:pPr>
      <w:proofErr w:type="spellStart"/>
      <w:r w:rsidRPr="00EB1B2E">
        <w:rPr>
          <w:rFonts w:asciiTheme="majorBidi" w:hAnsiTheme="majorBidi" w:cstheme="majorBidi"/>
        </w:rPr>
        <w:t>Karthikeyan</w:t>
      </w:r>
      <w:proofErr w:type="spellEnd"/>
      <w:r w:rsidRPr="00EB1B2E">
        <w:rPr>
          <w:rFonts w:asciiTheme="majorBidi" w:hAnsiTheme="majorBidi" w:cstheme="majorBidi"/>
        </w:rPr>
        <w:t xml:space="preserve">, M., Radhika, K., </w:t>
      </w:r>
      <w:proofErr w:type="spellStart"/>
      <w:r w:rsidRPr="00EB1B2E">
        <w:rPr>
          <w:rFonts w:asciiTheme="majorBidi" w:hAnsiTheme="majorBidi" w:cstheme="majorBidi"/>
        </w:rPr>
        <w:t>Bhaskara</w:t>
      </w:r>
      <w:proofErr w:type="spellEnd"/>
      <w:r w:rsidRPr="00EB1B2E">
        <w:rPr>
          <w:rFonts w:asciiTheme="majorBidi" w:hAnsiTheme="majorBidi" w:cstheme="majorBidi"/>
        </w:rPr>
        <w:t xml:space="preserve">, R., </w:t>
      </w:r>
      <w:proofErr w:type="spellStart"/>
      <w:r w:rsidRPr="00EB1B2E">
        <w:rPr>
          <w:rFonts w:asciiTheme="majorBidi" w:hAnsiTheme="majorBidi" w:cstheme="majorBidi"/>
        </w:rPr>
        <w:t>Samiyappan</w:t>
      </w:r>
      <w:proofErr w:type="spellEnd"/>
      <w:r w:rsidRPr="00EB1B2E">
        <w:rPr>
          <w:rFonts w:asciiTheme="majorBidi" w:hAnsiTheme="majorBidi" w:cstheme="majorBidi"/>
        </w:rPr>
        <w:t xml:space="preserve">, R. and </w:t>
      </w:r>
      <w:proofErr w:type="spellStart"/>
      <w:r w:rsidRPr="00EB1B2E">
        <w:rPr>
          <w:rFonts w:asciiTheme="majorBidi" w:hAnsiTheme="majorBidi" w:cstheme="majorBidi"/>
        </w:rPr>
        <w:t>Velazhahan</w:t>
      </w:r>
      <w:proofErr w:type="spellEnd"/>
      <w:r w:rsidRPr="00EB1B2E">
        <w:rPr>
          <w:rFonts w:asciiTheme="majorBidi" w:hAnsiTheme="majorBidi" w:cstheme="majorBidi"/>
        </w:rPr>
        <w:t xml:space="preserve">, R. 2006. Induction of </w:t>
      </w:r>
      <w:proofErr w:type="spellStart"/>
      <w:r w:rsidRPr="00EB1B2E">
        <w:rPr>
          <w:rFonts w:asciiTheme="majorBidi" w:hAnsiTheme="majorBidi" w:cstheme="majorBidi"/>
        </w:rPr>
        <w:t>phenolics</w:t>
      </w:r>
      <w:proofErr w:type="spellEnd"/>
      <w:r w:rsidRPr="00EB1B2E">
        <w:rPr>
          <w:rFonts w:asciiTheme="majorBidi" w:hAnsiTheme="majorBidi" w:cstheme="majorBidi"/>
        </w:rPr>
        <w:t xml:space="preserve"> and defense-related enzymes in coconut (</w:t>
      </w:r>
      <w:proofErr w:type="spellStart"/>
      <w:r w:rsidRPr="00EB1B2E">
        <w:rPr>
          <w:rFonts w:asciiTheme="majorBidi" w:hAnsiTheme="majorBidi" w:cstheme="majorBidi"/>
          <w:i/>
          <w:iCs/>
        </w:rPr>
        <w:t>Cocos</w:t>
      </w:r>
      <w:proofErr w:type="spellEnd"/>
      <w:r w:rsidRPr="00EB1B2E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B1B2E">
        <w:rPr>
          <w:rFonts w:asciiTheme="majorBidi" w:hAnsiTheme="majorBidi" w:cstheme="majorBidi"/>
          <w:i/>
          <w:iCs/>
        </w:rPr>
        <w:t>nucifera</w:t>
      </w:r>
      <w:proofErr w:type="spellEnd"/>
      <w:r w:rsidRPr="00EB1B2E">
        <w:rPr>
          <w:rFonts w:asciiTheme="majorBidi" w:hAnsiTheme="majorBidi" w:cstheme="majorBidi"/>
          <w:i/>
          <w:iCs/>
        </w:rPr>
        <w:t xml:space="preserve"> </w:t>
      </w:r>
      <w:r w:rsidRPr="00EB1B2E">
        <w:rPr>
          <w:rFonts w:asciiTheme="majorBidi" w:hAnsiTheme="majorBidi" w:cstheme="majorBidi"/>
        </w:rPr>
        <w:t xml:space="preserve">L.) roots treated with biocontrol agent. </w:t>
      </w:r>
      <w:proofErr w:type="spellStart"/>
      <w:r w:rsidRPr="00EB1B2E">
        <w:rPr>
          <w:rFonts w:asciiTheme="majorBidi" w:hAnsiTheme="majorBidi" w:cstheme="majorBidi"/>
        </w:rPr>
        <w:t>Brazilizn</w:t>
      </w:r>
      <w:proofErr w:type="spellEnd"/>
      <w:r w:rsidRPr="00EB1B2E">
        <w:rPr>
          <w:rFonts w:asciiTheme="majorBidi" w:hAnsiTheme="majorBidi" w:cstheme="majorBidi"/>
        </w:rPr>
        <w:t xml:space="preserve"> Journal of Plant Physiology, 18: 367-377.</w:t>
      </w:r>
    </w:p>
    <w:p w:rsidR="005B0EF2" w:rsidRPr="00EB1B2E" w:rsidRDefault="005B0EF2" w:rsidP="005B0EF2">
      <w:pPr>
        <w:bidi w:val="0"/>
        <w:spacing w:after="0" w:line="240" w:lineRule="auto"/>
        <w:ind w:left="284" w:hanging="284"/>
        <w:rPr>
          <w:rFonts w:asciiTheme="majorBidi" w:hAnsiTheme="majorBidi" w:cstheme="majorBidi"/>
        </w:rPr>
      </w:pPr>
      <w:r w:rsidRPr="00EB1B2E">
        <w:rPr>
          <w:rFonts w:asciiTheme="majorBidi" w:hAnsiTheme="majorBidi" w:cstheme="majorBidi"/>
        </w:rPr>
        <w:t xml:space="preserve">Kim, H.J., Chen, F., Wang, X. and Choi, J.H. 2006. Effect of methyl </w:t>
      </w:r>
      <w:proofErr w:type="spellStart"/>
      <w:r w:rsidRPr="00EB1B2E">
        <w:rPr>
          <w:rFonts w:asciiTheme="majorBidi" w:hAnsiTheme="majorBidi" w:cstheme="majorBidi"/>
        </w:rPr>
        <w:t>jasmonate</w:t>
      </w:r>
      <w:proofErr w:type="spellEnd"/>
      <w:r w:rsidRPr="00EB1B2E">
        <w:rPr>
          <w:rFonts w:asciiTheme="majorBidi" w:hAnsiTheme="majorBidi" w:cstheme="majorBidi"/>
        </w:rPr>
        <w:t xml:space="preserve"> on </w:t>
      </w:r>
      <w:proofErr w:type="spellStart"/>
      <w:r w:rsidRPr="00EB1B2E">
        <w:rPr>
          <w:rFonts w:asciiTheme="majorBidi" w:hAnsiTheme="majorBidi" w:cstheme="majorBidi"/>
        </w:rPr>
        <w:t>phenolics</w:t>
      </w:r>
      <w:proofErr w:type="spellEnd"/>
      <w:r w:rsidRPr="00EB1B2E">
        <w:rPr>
          <w:rFonts w:asciiTheme="majorBidi" w:hAnsiTheme="majorBidi" w:cstheme="majorBidi"/>
        </w:rPr>
        <w:t xml:space="preserve">, </w:t>
      </w:r>
      <w:proofErr w:type="spellStart"/>
      <w:r w:rsidRPr="00EB1B2E">
        <w:rPr>
          <w:rFonts w:asciiTheme="majorBidi" w:hAnsiTheme="majorBidi" w:cstheme="majorBidi"/>
        </w:rPr>
        <w:t>isothiocyanate</w:t>
      </w:r>
      <w:proofErr w:type="spellEnd"/>
      <w:r w:rsidRPr="00EB1B2E">
        <w:rPr>
          <w:rFonts w:asciiTheme="majorBidi" w:hAnsiTheme="majorBidi" w:cstheme="majorBidi"/>
        </w:rPr>
        <w:t>, and metabolic enzymes in radish sprout (</w:t>
      </w:r>
      <w:proofErr w:type="spellStart"/>
      <w:r w:rsidRPr="00EB1B2E">
        <w:rPr>
          <w:rFonts w:asciiTheme="majorBidi" w:hAnsiTheme="majorBidi" w:cstheme="majorBidi"/>
          <w:i/>
          <w:iCs/>
        </w:rPr>
        <w:t>Raphanus</w:t>
      </w:r>
      <w:proofErr w:type="spellEnd"/>
      <w:r w:rsidRPr="00EB1B2E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B1B2E">
        <w:rPr>
          <w:rFonts w:asciiTheme="majorBidi" w:hAnsiTheme="majorBidi" w:cstheme="majorBidi"/>
          <w:i/>
          <w:iCs/>
        </w:rPr>
        <w:t>sativus</w:t>
      </w:r>
      <w:proofErr w:type="spellEnd"/>
      <w:r w:rsidRPr="00EB1B2E">
        <w:rPr>
          <w:rFonts w:asciiTheme="majorBidi" w:hAnsiTheme="majorBidi" w:cstheme="majorBidi"/>
        </w:rPr>
        <w:t xml:space="preserve"> L.). Journal of Agricultural and Food Chemistry, 54: 7263–7269.</w:t>
      </w:r>
    </w:p>
    <w:p w:rsidR="005B0EF2" w:rsidRPr="00EB1B2E" w:rsidRDefault="005B0EF2" w:rsidP="005B0EF2">
      <w:pPr>
        <w:bidi w:val="0"/>
        <w:spacing w:after="0" w:line="240" w:lineRule="auto"/>
        <w:ind w:left="284" w:hanging="284"/>
        <w:jc w:val="left"/>
        <w:rPr>
          <w:rFonts w:asciiTheme="majorBidi" w:hAnsiTheme="majorBidi" w:cstheme="majorBidi"/>
        </w:rPr>
      </w:pPr>
      <w:proofErr w:type="spellStart"/>
      <w:r w:rsidRPr="00EB1B2E">
        <w:rPr>
          <w:rFonts w:asciiTheme="majorBidi" w:hAnsiTheme="majorBidi" w:cstheme="majorBidi"/>
        </w:rPr>
        <w:t>Kole</w:t>
      </w:r>
      <w:proofErr w:type="spellEnd"/>
      <w:r w:rsidRPr="00EB1B2E">
        <w:rPr>
          <w:rFonts w:asciiTheme="majorBidi" w:hAnsiTheme="majorBidi" w:cstheme="majorBidi"/>
        </w:rPr>
        <w:t>, C</w:t>
      </w:r>
      <w:r w:rsidRPr="00EB1B2E">
        <w:rPr>
          <w:rFonts w:asciiTheme="majorBidi" w:hAnsiTheme="majorBidi" w:cstheme="majorBidi"/>
          <w:rtl/>
        </w:rPr>
        <w:t>.</w:t>
      </w:r>
      <w:r w:rsidRPr="00EB1B2E">
        <w:rPr>
          <w:rFonts w:asciiTheme="majorBidi" w:hAnsiTheme="majorBidi" w:cstheme="majorBidi"/>
        </w:rPr>
        <w:t xml:space="preserve"> and</w:t>
      </w:r>
      <w:r w:rsidRPr="00EB1B2E">
        <w:rPr>
          <w:rFonts w:asciiTheme="majorBidi" w:hAnsiTheme="majorBidi" w:cstheme="majorBidi"/>
          <w:rtl/>
        </w:rPr>
        <w:t xml:space="preserve"> </w:t>
      </w:r>
      <w:r w:rsidRPr="00EB1B2E">
        <w:rPr>
          <w:rFonts w:asciiTheme="majorBidi" w:hAnsiTheme="majorBidi" w:cstheme="majorBidi"/>
        </w:rPr>
        <w:t>Abbott</w:t>
      </w:r>
      <w:r w:rsidRPr="00EB1B2E">
        <w:rPr>
          <w:rFonts w:asciiTheme="majorBidi" w:hAnsiTheme="majorBidi" w:cstheme="majorBidi"/>
          <w:rtl/>
        </w:rPr>
        <w:t>,</w:t>
      </w:r>
      <w:r w:rsidRPr="00EB1B2E">
        <w:rPr>
          <w:rFonts w:asciiTheme="majorBidi" w:hAnsiTheme="majorBidi" w:cstheme="majorBidi"/>
        </w:rPr>
        <w:t xml:space="preserve"> A.G. 2012. Genetics</w:t>
      </w:r>
      <w:r w:rsidRPr="00EB1B2E">
        <w:rPr>
          <w:rFonts w:asciiTheme="majorBidi" w:hAnsiTheme="majorBidi" w:cstheme="majorBidi"/>
          <w:rtl/>
        </w:rPr>
        <w:t xml:space="preserve">, </w:t>
      </w:r>
      <w:r w:rsidRPr="00EB1B2E">
        <w:rPr>
          <w:rFonts w:asciiTheme="majorBidi" w:hAnsiTheme="majorBidi" w:cstheme="majorBidi"/>
        </w:rPr>
        <w:t>Genomics</w:t>
      </w:r>
      <w:r w:rsidRPr="00EB1B2E">
        <w:rPr>
          <w:rFonts w:asciiTheme="majorBidi" w:hAnsiTheme="majorBidi" w:cstheme="majorBidi"/>
          <w:rtl/>
        </w:rPr>
        <w:t xml:space="preserve"> </w:t>
      </w:r>
      <w:r w:rsidRPr="00EB1B2E">
        <w:rPr>
          <w:rFonts w:asciiTheme="majorBidi" w:hAnsiTheme="majorBidi" w:cstheme="majorBidi"/>
        </w:rPr>
        <w:t>and</w:t>
      </w:r>
      <w:r w:rsidRPr="00EB1B2E">
        <w:rPr>
          <w:rFonts w:asciiTheme="majorBidi" w:hAnsiTheme="majorBidi" w:cstheme="majorBidi"/>
          <w:rtl/>
        </w:rPr>
        <w:t xml:space="preserve"> </w:t>
      </w:r>
      <w:r w:rsidRPr="00EB1B2E">
        <w:rPr>
          <w:rFonts w:asciiTheme="majorBidi" w:hAnsiTheme="majorBidi" w:cstheme="majorBidi"/>
        </w:rPr>
        <w:t>Breeding</w:t>
      </w:r>
      <w:r w:rsidRPr="00EB1B2E">
        <w:rPr>
          <w:rFonts w:asciiTheme="majorBidi" w:hAnsiTheme="majorBidi" w:cstheme="majorBidi"/>
          <w:rtl/>
        </w:rPr>
        <w:t xml:space="preserve"> </w:t>
      </w:r>
      <w:r w:rsidRPr="00EB1B2E">
        <w:rPr>
          <w:rFonts w:asciiTheme="majorBidi" w:hAnsiTheme="majorBidi" w:cstheme="majorBidi"/>
        </w:rPr>
        <w:t>of</w:t>
      </w:r>
      <w:r w:rsidRPr="00EB1B2E">
        <w:rPr>
          <w:rFonts w:asciiTheme="majorBidi" w:hAnsiTheme="majorBidi" w:cstheme="majorBidi"/>
          <w:rtl/>
        </w:rPr>
        <w:t xml:space="preserve"> </w:t>
      </w:r>
      <w:r w:rsidRPr="00EB1B2E">
        <w:rPr>
          <w:rFonts w:asciiTheme="majorBidi" w:hAnsiTheme="majorBidi" w:cstheme="majorBidi"/>
        </w:rPr>
        <w:t>Stone</w:t>
      </w:r>
      <w:r w:rsidRPr="00EB1B2E">
        <w:rPr>
          <w:rFonts w:asciiTheme="majorBidi" w:hAnsiTheme="majorBidi" w:cstheme="majorBidi"/>
          <w:rtl/>
        </w:rPr>
        <w:t xml:space="preserve"> </w:t>
      </w:r>
      <w:r w:rsidRPr="00EB1B2E">
        <w:rPr>
          <w:rFonts w:asciiTheme="majorBidi" w:hAnsiTheme="majorBidi" w:cstheme="majorBidi"/>
        </w:rPr>
        <w:t>Fruits</w:t>
      </w:r>
      <w:r w:rsidRPr="00EB1B2E">
        <w:rPr>
          <w:rFonts w:asciiTheme="majorBidi" w:hAnsiTheme="majorBidi" w:cstheme="majorBidi"/>
          <w:rtl/>
        </w:rPr>
        <w:t>.</w:t>
      </w:r>
      <w:r w:rsidRPr="00EB1B2E">
        <w:rPr>
          <w:rFonts w:asciiTheme="majorBidi" w:hAnsiTheme="majorBidi" w:cstheme="majorBidi"/>
        </w:rPr>
        <w:t xml:space="preserve"> CRC Press.</w:t>
      </w:r>
    </w:p>
    <w:p w:rsidR="005B0EF2" w:rsidRPr="00EB1B2E" w:rsidRDefault="005B0EF2" w:rsidP="005B0EF2">
      <w:pPr>
        <w:bidi w:val="0"/>
        <w:spacing w:after="0" w:line="240" w:lineRule="auto"/>
        <w:ind w:left="284" w:hanging="284"/>
        <w:rPr>
          <w:rFonts w:asciiTheme="majorBidi" w:hAnsiTheme="majorBidi" w:cstheme="majorBidi"/>
          <w:rtl/>
        </w:rPr>
      </w:pPr>
      <w:r w:rsidRPr="00EB1B2E">
        <w:rPr>
          <w:rFonts w:asciiTheme="majorBidi" w:hAnsiTheme="majorBidi" w:cstheme="majorBidi"/>
        </w:rPr>
        <w:t xml:space="preserve">Liu, C.L., Zhao, L. and Yu, G.H. 2011. The dominant glutamic acid metabolic flux to produce gamma-amino butyric acid over </w:t>
      </w:r>
      <w:proofErr w:type="spellStart"/>
      <w:r w:rsidRPr="00EB1B2E">
        <w:rPr>
          <w:rFonts w:asciiTheme="majorBidi" w:hAnsiTheme="majorBidi" w:cstheme="majorBidi"/>
        </w:rPr>
        <w:t>proline</w:t>
      </w:r>
      <w:proofErr w:type="spellEnd"/>
      <w:r w:rsidRPr="00EB1B2E">
        <w:rPr>
          <w:rFonts w:asciiTheme="majorBidi" w:hAnsiTheme="majorBidi" w:cstheme="majorBidi"/>
        </w:rPr>
        <w:t xml:space="preserve"> in </w:t>
      </w:r>
      <w:proofErr w:type="spellStart"/>
      <w:r w:rsidRPr="00D26F1A">
        <w:rPr>
          <w:rFonts w:asciiTheme="majorBidi" w:hAnsiTheme="majorBidi" w:cstheme="majorBidi"/>
          <w:i/>
          <w:iCs/>
        </w:rPr>
        <w:t>Nicotiana</w:t>
      </w:r>
      <w:proofErr w:type="spellEnd"/>
      <w:r w:rsidRPr="00D26F1A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D26F1A">
        <w:rPr>
          <w:rFonts w:asciiTheme="majorBidi" w:hAnsiTheme="majorBidi" w:cstheme="majorBidi"/>
          <w:i/>
          <w:iCs/>
        </w:rPr>
        <w:t>tabacum</w:t>
      </w:r>
      <w:proofErr w:type="spellEnd"/>
      <w:r w:rsidRPr="00EB1B2E">
        <w:rPr>
          <w:rFonts w:asciiTheme="majorBidi" w:hAnsiTheme="majorBidi" w:cstheme="majorBidi"/>
        </w:rPr>
        <w:t xml:space="preserve"> leaves under water stress relates to its significant role in antioxidant activity. Journal of Integrative Plant Biology, 53: 608–618.</w:t>
      </w:r>
    </w:p>
    <w:p w:rsidR="005B0EF2" w:rsidRPr="00EB1B2E" w:rsidRDefault="005B0EF2" w:rsidP="005B0EF2">
      <w:pPr>
        <w:bidi w:val="0"/>
        <w:spacing w:after="0" w:line="240" w:lineRule="auto"/>
        <w:ind w:left="284" w:hanging="284"/>
        <w:rPr>
          <w:rFonts w:asciiTheme="majorBidi" w:hAnsiTheme="majorBidi" w:cstheme="majorBidi"/>
          <w:rtl/>
        </w:rPr>
      </w:pPr>
      <w:proofErr w:type="spellStart"/>
      <w:r w:rsidRPr="00EB1B2E">
        <w:rPr>
          <w:rFonts w:asciiTheme="majorBidi" w:hAnsiTheme="majorBidi" w:cstheme="majorBidi"/>
        </w:rPr>
        <w:t>Manganaris</w:t>
      </w:r>
      <w:proofErr w:type="spellEnd"/>
      <w:r w:rsidRPr="00EB1B2E">
        <w:rPr>
          <w:rFonts w:asciiTheme="majorBidi" w:hAnsiTheme="majorBidi" w:cstheme="majorBidi"/>
        </w:rPr>
        <w:t xml:space="preserve">, G.A., Vicente, A.R., </w:t>
      </w:r>
      <w:proofErr w:type="spellStart"/>
      <w:r w:rsidRPr="00EB1B2E">
        <w:rPr>
          <w:rFonts w:asciiTheme="majorBidi" w:hAnsiTheme="majorBidi" w:cstheme="majorBidi"/>
        </w:rPr>
        <w:t>Crisosto</w:t>
      </w:r>
      <w:proofErr w:type="spellEnd"/>
      <w:r w:rsidRPr="00EB1B2E">
        <w:rPr>
          <w:rFonts w:asciiTheme="majorBidi" w:hAnsiTheme="majorBidi" w:cstheme="majorBidi"/>
        </w:rPr>
        <w:t xml:space="preserve">, C.H. and </w:t>
      </w:r>
      <w:proofErr w:type="spellStart"/>
      <w:r w:rsidRPr="00EB1B2E">
        <w:rPr>
          <w:rFonts w:asciiTheme="majorBidi" w:hAnsiTheme="majorBidi" w:cstheme="majorBidi"/>
        </w:rPr>
        <w:t>Labavitch</w:t>
      </w:r>
      <w:proofErr w:type="spellEnd"/>
      <w:r w:rsidRPr="00EB1B2E">
        <w:rPr>
          <w:rFonts w:asciiTheme="majorBidi" w:hAnsiTheme="majorBidi" w:cstheme="majorBidi"/>
        </w:rPr>
        <w:t>, J.A. 2007. Effect of dips in a 1-methylcyclopropene generating solution on ‘harrow sun’ plums stored under different temperature regimes. Journal of Agricultural and Food Chemistry, 55: 7015– 7020.</w:t>
      </w:r>
    </w:p>
    <w:p w:rsidR="005B0EF2" w:rsidRPr="00EB1B2E" w:rsidRDefault="005B0EF2" w:rsidP="005B0EF2">
      <w:pPr>
        <w:bidi w:val="0"/>
        <w:spacing w:after="0" w:line="240" w:lineRule="auto"/>
        <w:ind w:left="284" w:hanging="284"/>
        <w:rPr>
          <w:rFonts w:asciiTheme="majorBidi" w:hAnsiTheme="majorBidi" w:cstheme="majorBidi"/>
        </w:rPr>
      </w:pPr>
      <w:r w:rsidRPr="00EB1B2E">
        <w:rPr>
          <w:rFonts w:asciiTheme="majorBidi" w:hAnsiTheme="majorBidi" w:cstheme="majorBidi"/>
        </w:rPr>
        <w:t xml:space="preserve">Mo, Y., Gong, D., Liang, G., Han, R., </w:t>
      </w:r>
      <w:proofErr w:type="spellStart"/>
      <w:r w:rsidRPr="00EB1B2E">
        <w:rPr>
          <w:rFonts w:asciiTheme="majorBidi" w:hAnsiTheme="majorBidi" w:cstheme="majorBidi"/>
        </w:rPr>
        <w:t>Xie</w:t>
      </w:r>
      <w:proofErr w:type="spellEnd"/>
      <w:r w:rsidRPr="00EB1B2E">
        <w:rPr>
          <w:rFonts w:asciiTheme="majorBidi" w:hAnsiTheme="majorBidi" w:cstheme="majorBidi"/>
        </w:rPr>
        <w:t>, J. and Li, W. 2008. Enhanced preservation effects of sugar apple fruits by salicylic acid treatment during postharvest storage.</w:t>
      </w:r>
      <w:r w:rsidRPr="00EB1B2E">
        <w:rPr>
          <w:rFonts w:asciiTheme="majorBidi" w:hAnsiTheme="majorBidi" w:cstheme="majorBidi"/>
          <w:rtl/>
        </w:rPr>
        <w:t xml:space="preserve"> </w:t>
      </w:r>
      <w:r w:rsidRPr="00EB1B2E">
        <w:rPr>
          <w:rFonts w:asciiTheme="majorBidi" w:hAnsiTheme="majorBidi" w:cstheme="majorBidi"/>
        </w:rPr>
        <w:t>Journal</w:t>
      </w:r>
      <w:r w:rsidRPr="00EB1B2E">
        <w:rPr>
          <w:rFonts w:asciiTheme="majorBidi" w:hAnsiTheme="majorBidi" w:cstheme="majorBidi"/>
          <w:rtl/>
        </w:rPr>
        <w:t xml:space="preserve"> </w:t>
      </w:r>
      <w:r w:rsidRPr="00EB1B2E">
        <w:rPr>
          <w:rFonts w:asciiTheme="majorBidi" w:hAnsiTheme="majorBidi" w:cstheme="majorBidi"/>
        </w:rPr>
        <w:t>of Agricultural and Food Chemistry, 88: 2693-2699</w:t>
      </w:r>
    </w:p>
    <w:p w:rsidR="005B0EF2" w:rsidRPr="00EB1B2E" w:rsidRDefault="005B0EF2" w:rsidP="005B0EF2">
      <w:pPr>
        <w:bidi w:val="0"/>
        <w:spacing w:after="0" w:line="240" w:lineRule="auto"/>
        <w:ind w:left="284" w:hanging="284"/>
        <w:rPr>
          <w:rFonts w:asciiTheme="majorBidi" w:hAnsiTheme="majorBidi" w:cstheme="majorBidi"/>
        </w:rPr>
      </w:pPr>
      <w:proofErr w:type="spellStart"/>
      <w:r w:rsidRPr="00EB1B2E">
        <w:rPr>
          <w:rFonts w:asciiTheme="majorBidi" w:hAnsiTheme="majorBidi" w:cstheme="majorBidi"/>
        </w:rPr>
        <w:t>Sayyari</w:t>
      </w:r>
      <w:proofErr w:type="spellEnd"/>
      <w:r w:rsidRPr="00EB1B2E">
        <w:rPr>
          <w:rFonts w:asciiTheme="majorBidi" w:hAnsiTheme="majorBidi" w:cstheme="majorBidi"/>
        </w:rPr>
        <w:t xml:space="preserve">, M., </w:t>
      </w:r>
      <w:proofErr w:type="spellStart"/>
      <w:r w:rsidRPr="00EB1B2E">
        <w:rPr>
          <w:rFonts w:asciiTheme="majorBidi" w:hAnsiTheme="majorBidi" w:cstheme="majorBidi"/>
        </w:rPr>
        <w:t>Babalar</w:t>
      </w:r>
      <w:proofErr w:type="spellEnd"/>
      <w:r w:rsidRPr="00EB1B2E">
        <w:rPr>
          <w:rFonts w:asciiTheme="majorBidi" w:hAnsiTheme="majorBidi" w:cstheme="majorBidi"/>
        </w:rPr>
        <w:t xml:space="preserve">, M., Kalantari, S., Martinez-Romero, D., Guillen, F., Serrano, M., Serrano, M. and Valero, D. 2011. Vapor treatments with methyl </w:t>
      </w:r>
      <w:proofErr w:type="spellStart"/>
      <w:r w:rsidRPr="00EB1B2E">
        <w:rPr>
          <w:rFonts w:asciiTheme="majorBidi" w:hAnsiTheme="majorBidi" w:cstheme="majorBidi"/>
        </w:rPr>
        <w:t>salicylate</w:t>
      </w:r>
      <w:proofErr w:type="spellEnd"/>
      <w:r w:rsidRPr="00EB1B2E">
        <w:rPr>
          <w:rFonts w:asciiTheme="majorBidi" w:hAnsiTheme="majorBidi" w:cstheme="majorBidi"/>
        </w:rPr>
        <w:t xml:space="preserve"> or methyl </w:t>
      </w:r>
      <w:proofErr w:type="spellStart"/>
      <w:r w:rsidRPr="00EB1B2E">
        <w:rPr>
          <w:rFonts w:asciiTheme="majorBidi" w:hAnsiTheme="majorBidi" w:cstheme="majorBidi"/>
        </w:rPr>
        <w:t>jasmonate</w:t>
      </w:r>
      <w:proofErr w:type="spellEnd"/>
      <w:r w:rsidRPr="00EB1B2E">
        <w:rPr>
          <w:rFonts w:asciiTheme="majorBidi" w:hAnsiTheme="majorBidi" w:cstheme="majorBidi"/>
        </w:rPr>
        <w:t xml:space="preserve"> alleviated chilling injury and enhanced antioxidant potential during postharvest storage of pomegranates</w:t>
      </w:r>
      <w:r w:rsidRPr="00EB1B2E">
        <w:rPr>
          <w:rFonts w:asciiTheme="majorBidi" w:hAnsiTheme="majorBidi" w:cstheme="majorBidi"/>
          <w:rtl/>
        </w:rPr>
        <w:t>.</w:t>
      </w:r>
      <w:r w:rsidRPr="00EB1B2E">
        <w:rPr>
          <w:rFonts w:asciiTheme="majorBidi" w:hAnsiTheme="majorBidi" w:cstheme="majorBidi"/>
        </w:rPr>
        <w:t xml:space="preserve"> Journal of Agricultural and Food Chemistry, 124: 964–970.</w:t>
      </w:r>
    </w:p>
    <w:p w:rsidR="005B0EF2" w:rsidRPr="00EB1B2E" w:rsidRDefault="005B0EF2" w:rsidP="005B0EF2">
      <w:pPr>
        <w:bidi w:val="0"/>
        <w:spacing w:after="0" w:line="240" w:lineRule="auto"/>
        <w:ind w:left="284" w:hanging="284"/>
        <w:rPr>
          <w:rFonts w:asciiTheme="majorBidi" w:hAnsiTheme="majorBidi" w:cstheme="majorBidi"/>
        </w:rPr>
      </w:pPr>
      <w:proofErr w:type="spellStart"/>
      <w:r w:rsidRPr="00EB1B2E">
        <w:rPr>
          <w:rFonts w:asciiTheme="majorBidi" w:hAnsiTheme="majorBidi" w:cstheme="majorBidi"/>
        </w:rPr>
        <w:t>Shelp</w:t>
      </w:r>
      <w:proofErr w:type="spellEnd"/>
      <w:r w:rsidRPr="00EB1B2E">
        <w:rPr>
          <w:rFonts w:asciiTheme="majorBidi" w:hAnsiTheme="majorBidi" w:cstheme="majorBidi"/>
        </w:rPr>
        <w:t xml:space="preserve">, B.J., </w:t>
      </w:r>
      <w:proofErr w:type="spellStart"/>
      <w:r w:rsidRPr="00EB1B2E">
        <w:rPr>
          <w:rFonts w:asciiTheme="majorBidi" w:hAnsiTheme="majorBidi" w:cstheme="majorBidi"/>
        </w:rPr>
        <w:t>Bown</w:t>
      </w:r>
      <w:proofErr w:type="spellEnd"/>
      <w:r w:rsidRPr="00EB1B2E">
        <w:rPr>
          <w:rFonts w:asciiTheme="majorBidi" w:hAnsiTheme="majorBidi" w:cstheme="majorBidi"/>
        </w:rPr>
        <w:t>, A.W. and McLean, M.D. 1999. Metabolism and functions of gamma-aminobutyric acid. Trends in Plant Science, 4: 446–452.</w:t>
      </w:r>
    </w:p>
    <w:p w:rsidR="005B0EF2" w:rsidRPr="00EB1B2E" w:rsidRDefault="005B0EF2" w:rsidP="005B0EF2">
      <w:pPr>
        <w:bidi w:val="0"/>
        <w:spacing w:after="0" w:line="240" w:lineRule="auto"/>
        <w:ind w:left="284" w:hanging="284"/>
        <w:rPr>
          <w:rFonts w:asciiTheme="majorBidi" w:hAnsiTheme="majorBidi" w:cstheme="majorBidi"/>
        </w:rPr>
      </w:pPr>
      <w:proofErr w:type="spellStart"/>
      <w:r w:rsidRPr="00EB1B2E">
        <w:rPr>
          <w:rFonts w:asciiTheme="majorBidi" w:hAnsiTheme="majorBidi" w:cstheme="majorBidi"/>
        </w:rPr>
        <w:t>Shelp</w:t>
      </w:r>
      <w:proofErr w:type="spellEnd"/>
      <w:r w:rsidRPr="00EB1B2E">
        <w:rPr>
          <w:rFonts w:asciiTheme="majorBidi" w:hAnsiTheme="majorBidi" w:cstheme="majorBidi"/>
        </w:rPr>
        <w:t xml:space="preserve">, B.J., </w:t>
      </w:r>
      <w:proofErr w:type="spellStart"/>
      <w:r w:rsidRPr="00EB1B2E">
        <w:rPr>
          <w:rFonts w:asciiTheme="majorBidi" w:hAnsiTheme="majorBidi" w:cstheme="majorBidi"/>
        </w:rPr>
        <w:t>Bozzo</w:t>
      </w:r>
      <w:proofErr w:type="spellEnd"/>
      <w:r w:rsidRPr="00EB1B2E">
        <w:rPr>
          <w:rFonts w:asciiTheme="majorBidi" w:hAnsiTheme="majorBidi" w:cstheme="majorBidi"/>
        </w:rPr>
        <w:t xml:space="preserve">, G.G., </w:t>
      </w:r>
      <w:proofErr w:type="spellStart"/>
      <w:r w:rsidRPr="00EB1B2E">
        <w:rPr>
          <w:rFonts w:asciiTheme="majorBidi" w:hAnsiTheme="majorBidi" w:cstheme="majorBidi"/>
        </w:rPr>
        <w:t>Trobacher</w:t>
      </w:r>
      <w:proofErr w:type="spellEnd"/>
      <w:r w:rsidRPr="00EB1B2E">
        <w:rPr>
          <w:rFonts w:asciiTheme="majorBidi" w:hAnsiTheme="majorBidi" w:cstheme="majorBidi"/>
        </w:rPr>
        <w:t xml:space="preserve">, C.P., Chiu, G. and </w:t>
      </w:r>
      <w:proofErr w:type="spellStart"/>
      <w:r w:rsidRPr="00EB1B2E">
        <w:rPr>
          <w:rFonts w:asciiTheme="majorBidi" w:hAnsiTheme="majorBidi" w:cstheme="majorBidi"/>
        </w:rPr>
        <w:t>Bajwa</w:t>
      </w:r>
      <w:proofErr w:type="spellEnd"/>
      <w:r w:rsidRPr="00EB1B2E">
        <w:rPr>
          <w:rFonts w:asciiTheme="majorBidi" w:hAnsiTheme="majorBidi" w:cstheme="majorBidi"/>
        </w:rPr>
        <w:t>, V.S. 2012. Strategies and</w:t>
      </w:r>
      <w:r w:rsidRPr="00EB1B2E">
        <w:rPr>
          <w:rFonts w:asciiTheme="majorBidi" w:hAnsiTheme="majorBidi" w:cstheme="majorBidi"/>
          <w:rtl/>
        </w:rPr>
        <w:t xml:space="preserve"> </w:t>
      </w:r>
      <w:r w:rsidRPr="00EB1B2E">
        <w:rPr>
          <w:rFonts w:asciiTheme="majorBidi" w:hAnsiTheme="majorBidi" w:cstheme="majorBidi"/>
        </w:rPr>
        <w:t>tools for studying the metabolism and function of Gamma-</w:t>
      </w:r>
      <w:proofErr w:type="spellStart"/>
      <w:r w:rsidRPr="00EB1B2E">
        <w:rPr>
          <w:rFonts w:asciiTheme="majorBidi" w:hAnsiTheme="majorBidi" w:cstheme="majorBidi"/>
        </w:rPr>
        <w:t>aminobutyrate</w:t>
      </w:r>
      <w:proofErr w:type="spellEnd"/>
      <w:r w:rsidRPr="00EB1B2E">
        <w:rPr>
          <w:rFonts w:asciiTheme="majorBidi" w:hAnsiTheme="majorBidi" w:cstheme="majorBidi"/>
        </w:rPr>
        <w:t xml:space="preserve"> in plants. Journal of Experimental Botany, 90: 651–668</w:t>
      </w:r>
      <w:r w:rsidRPr="00EB1B2E">
        <w:rPr>
          <w:rFonts w:asciiTheme="majorBidi" w:hAnsiTheme="majorBidi" w:cstheme="majorBidi"/>
          <w:rtl/>
        </w:rPr>
        <w:t>.</w:t>
      </w:r>
    </w:p>
    <w:p w:rsidR="005B0EF2" w:rsidRPr="00EB1B2E" w:rsidRDefault="005B0EF2" w:rsidP="005B0EF2">
      <w:pPr>
        <w:bidi w:val="0"/>
        <w:spacing w:after="0" w:line="240" w:lineRule="auto"/>
        <w:ind w:left="284" w:hanging="284"/>
        <w:rPr>
          <w:rFonts w:asciiTheme="majorBidi" w:hAnsiTheme="majorBidi" w:cstheme="majorBidi"/>
        </w:rPr>
      </w:pPr>
      <w:r w:rsidRPr="00EB1B2E">
        <w:rPr>
          <w:rFonts w:asciiTheme="majorBidi" w:hAnsiTheme="majorBidi" w:cstheme="majorBidi"/>
        </w:rPr>
        <w:t xml:space="preserve">Singh, S.P., Singh, Z. and </w:t>
      </w:r>
      <w:proofErr w:type="spellStart"/>
      <w:r w:rsidRPr="00EB1B2E">
        <w:rPr>
          <w:rFonts w:asciiTheme="majorBidi" w:hAnsiTheme="majorBidi" w:cstheme="majorBidi"/>
        </w:rPr>
        <w:t>Swinny</w:t>
      </w:r>
      <w:proofErr w:type="spellEnd"/>
      <w:r w:rsidRPr="00EB1B2E">
        <w:rPr>
          <w:rFonts w:asciiTheme="majorBidi" w:hAnsiTheme="majorBidi" w:cstheme="majorBidi"/>
        </w:rPr>
        <w:t xml:space="preserve">, E.E. 2009. Sugars and organic acids in Japanese plums </w:t>
      </w:r>
      <w:r w:rsidRPr="00EB1B2E">
        <w:rPr>
          <w:rFonts w:asciiTheme="majorBidi" w:hAnsiTheme="majorBidi" w:cstheme="majorBidi"/>
        </w:rPr>
        <w:br/>
        <w:t>(</w:t>
      </w:r>
      <w:r w:rsidRPr="00EB1B2E">
        <w:rPr>
          <w:rFonts w:asciiTheme="majorBidi" w:hAnsiTheme="majorBidi" w:cstheme="majorBidi"/>
          <w:i/>
          <w:iCs/>
        </w:rPr>
        <w:t xml:space="preserve">Prunes </w:t>
      </w:r>
      <w:proofErr w:type="spellStart"/>
      <w:r w:rsidRPr="00EB1B2E">
        <w:rPr>
          <w:rFonts w:asciiTheme="majorBidi" w:hAnsiTheme="majorBidi" w:cstheme="majorBidi"/>
          <w:i/>
          <w:iCs/>
        </w:rPr>
        <w:t>salicina</w:t>
      </w:r>
      <w:proofErr w:type="spellEnd"/>
      <w:r w:rsidRPr="00EB1B2E">
        <w:rPr>
          <w:rFonts w:asciiTheme="majorBidi" w:hAnsiTheme="majorBidi" w:cstheme="majorBidi"/>
        </w:rPr>
        <w:t xml:space="preserve"> </w:t>
      </w:r>
      <w:proofErr w:type="spellStart"/>
      <w:r w:rsidRPr="00EB1B2E">
        <w:rPr>
          <w:rFonts w:asciiTheme="majorBidi" w:hAnsiTheme="majorBidi" w:cstheme="majorBidi"/>
        </w:rPr>
        <w:t>Lindell</w:t>
      </w:r>
      <w:proofErr w:type="spellEnd"/>
      <w:r w:rsidRPr="00EB1B2E">
        <w:rPr>
          <w:rFonts w:asciiTheme="majorBidi" w:hAnsiTheme="majorBidi" w:cstheme="majorBidi"/>
        </w:rPr>
        <w:t>) as influenced by maturation, harvest date, storage temperature and period. Int</w:t>
      </w:r>
      <w:r>
        <w:rPr>
          <w:rFonts w:asciiTheme="majorBidi" w:hAnsiTheme="majorBidi" w:cstheme="majorBidi"/>
        </w:rPr>
        <w:t>ernational</w:t>
      </w:r>
      <w:r w:rsidRPr="00EB1B2E">
        <w:rPr>
          <w:rFonts w:asciiTheme="majorBidi" w:hAnsiTheme="majorBidi" w:cstheme="majorBidi"/>
        </w:rPr>
        <w:t xml:space="preserve"> Journal of Food Science and Technology, 44: 1973–1982.</w:t>
      </w:r>
    </w:p>
    <w:p w:rsidR="005B0EF2" w:rsidRPr="00EB1B2E" w:rsidRDefault="005B0EF2" w:rsidP="005B0EF2">
      <w:pPr>
        <w:bidi w:val="0"/>
        <w:spacing w:after="0" w:line="240" w:lineRule="auto"/>
        <w:ind w:left="284" w:hanging="284"/>
        <w:rPr>
          <w:rFonts w:asciiTheme="majorBidi" w:hAnsiTheme="majorBidi" w:cstheme="majorBidi"/>
        </w:rPr>
      </w:pPr>
      <w:proofErr w:type="spellStart"/>
      <w:r w:rsidRPr="00EB1B2E">
        <w:rPr>
          <w:rFonts w:asciiTheme="majorBidi" w:hAnsiTheme="majorBidi" w:cstheme="majorBidi"/>
        </w:rPr>
        <w:t>Soleimani</w:t>
      </w:r>
      <w:proofErr w:type="spellEnd"/>
      <w:r w:rsidRPr="00EB1B2E">
        <w:rPr>
          <w:rFonts w:asciiTheme="majorBidi" w:hAnsiTheme="majorBidi" w:cstheme="majorBidi"/>
        </w:rPr>
        <w:t xml:space="preserve"> </w:t>
      </w:r>
      <w:proofErr w:type="spellStart"/>
      <w:r w:rsidRPr="00EB1B2E">
        <w:rPr>
          <w:rFonts w:asciiTheme="majorBidi" w:hAnsiTheme="majorBidi" w:cstheme="majorBidi"/>
        </w:rPr>
        <w:t>Aghdam</w:t>
      </w:r>
      <w:proofErr w:type="spellEnd"/>
      <w:r w:rsidRPr="00EB1B2E">
        <w:rPr>
          <w:rFonts w:asciiTheme="majorBidi" w:hAnsiTheme="majorBidi" w:cstheme="majorBidi"/>
        </w:rPr>
        <w:t xml:space="preserve">, M., </w:t>
      </w:r>
      <w:proofErr w:type="spellStart"/>
      <w:r w:rsidRPr="00EB1B2E">
        <w:rPr>
          <w:rFonts w:asciiTheme="majorBidi" w:hAnsiTheme="majorBidi" w:cstheme="majorBidi"/>
        </w:rPr>
        <w:t>Naderi</w:t>
      </w:r>
      <w:proofErr w:type="spellEnd"/>
      <w:r w:rsidRPr="00EB1B2E">
        <w:rPr>
          <w:rFonts w:asciiTheme="majorBidi" w:hAnsiTheme="majorBidi" w:cstheme="majorBidi"/>
        </w:rPr>
        <w:t xml:space="preserve">, R., </w:t>
      </w:r>
      <w:proofErr w:type="spellStart"/>
      <w:r w:rsidRPr="00EB1B2E">
        <w:rPr>
          <w:rFonts w:asciiTheme="majorBidi" w:hAnsiTheme="majorBidi" w:cstheme="majorBidi"/>
        </w:rPr>
        <w:t>Jannatizadeh</w:t>
      </w:r>
      <w:proofErr w:type="spellEnd"/>
      <w:r w:rsidRPr="00EB1B2E">
        <w:rPr>
          <w:rFonts w:asciiTheme="majorBidi" w:hAnsiTheme="majorBidi" w:cstheme="majorBidi"/>
        </w:rPr>
        <w:t xml:space="preserve">, A., </w:t>
      </w:r>
      <w:proofErr w:type="spellStart"/>
      <w:r w:rsidRPr="00EB1B2E">
        <w:rPr>
          <w:rFonts w:asciiTheme="majorBidi" w:hAnsiTheme="majorBidi" w:cstheme="majorBidi"/>
        </w:rPr>
        <w:t>Askari</w:t>
      </w:r>
      <w:proofErr w:type="spellEnd"/>
      <w:r w:rsidRPr="00EB1B2E">
        <w:rPr>
          <w:rFonts w:asciiTheme="majorBidi" w:hAnsiTheme="majorBidi" w:cstheme="majorBidi"/>
        </w:rPr>
        <w:t xml:space="preserve"> </w:t>
      </w:r>
      <w:proofErr w:type="spellStart"/>
      <w:r w:rsidRPr="00EB1B2E">
        <w:rPr>
          <w:rFonts w:asciiTheme="majorBidi" w:hAnsiTheme="majorBidi" w:cstheme="majorBidi"/>
        </w:rPr>
        <w:t>Sarcheshmeh</w:t>
      </w:r>
      <w:proofErr w:type="spellEnd"/>
      <w:r w:rsidRPr="00EB1B2E">
        <w:rPr>
          <w:rFonts w:asciiTheme="majorBidi" w:hAnsiTheme="majorBidi" w:cstheme="majorBidi"/>
        </w:rPr>
        <w:t xml:space="preserve">, M.A. and </w:t>
      </w:r>
      <w:proofErr w:type="spellStart"/>
      <w:r w:rsidRPr="00EB1B2E">
        <w:rPr>
          <w:rFonts w:asciiTheme="majorBidi" w:hAnsiTheme="majorBidi" w:cstheme="majorBidi"/>
        </w:rPr>
        <w:t>Babalar</w:t>
      </w:r>
      <w:proofErr w:type="spellEnd"/>
      <w:r w:rsidRPr="00EB1B2E">
        <w:rPr>
          <w:rFonts w:asciiTheme="majorBidi" w:hAnsiTheme="majorBidi" w:cstheme="majorBidi"/>
        </w:rPr>
        <w:t xml:space="preserve">, M. 2016. Enhancement of postharvest chilling tolerance of </w:t>
      </w:r>
      <w:proofErr w:type="spellStart"/>
      <w:r w:rsidRPr="00EB1B2E">
        <w:rPr>
          <w:rFonts w:asciiTheme="majorBidi" w:hAnsiTheme="majorBidi" w:cstheme="majorBidi"/>
        </w:rPr>
        <w:t>anthurium</w:t>
      </w:r>
      <w:proofErr w:type="spellEnd"/>
      <w:r w:rsidRPr="00EB1B2E">
        <w:rPr>
          <w:rFonts w:asciiTheme="majorBidi" w:hAnsiTheme="majorBidi" w:cstheme="majorBidi"/>
        </w:rPr>
        <w:t xml:space="preserve"> cut flowers by gamma-aminobutyric acid (GABA) treatments. </w:t>
      </w:r>
      <w:proofErr w:type="spellStart"/>
      <w:r w:rsidRPr="00EB1B2E">
        <w:rPr>
          <w:rFonts w:asciiTheme="majorBidi" w:hAnsiTheme="majorBidi" w:cstheme="majorBidi"/>
        </w:rPr>
        <w:t>Scientia</w:t>
      </w:r>
      <w:proofErr w:type="spellEnd"/>
      <w:r w:rsidRPr="00EB1B2E">
        <w:rPr>
          <w:rFonts w:asciiTheme="majorBidi" w:hAnsiTheme="majorBidi" w:cstheme="majorBidi"/>
        </w:rPr>
        <w:t xml:space="preserve"> </w:t>
      </w:r>
      <w:proofErr w:type="spellStart"/>
      <w:r w:rsidRPr="00EB1B2E">
        <w:rPr>
          <w:rFonts w:asciiTheme="majorBidi" w:hAnsiTheme="majorBidi" w:cstheme="majorBidi"/>
        </w:rPr>
        <w:t>Horticulturae</w:t>
      </w:r>
      <w:proofErr w:type="spellEnd"/>
      <w:r w:rsidRPr="00EB1B2E">
        <w:rPr>
          <w:rFonts w:asciiTheme="majorBidi" w:hAnsiTheme="majorBidi" w:cstheme="majorBidi"/>
        </w:rPr>
        <w:t>, 198: 52–60.</w:t>
      </w:r>
    </w:p>
    <w:p w:rsidR="005B0EF2" w:rsidRPr="00EB1B2E" w:rsidRDefault="005B0EF2" w:rsidP="005B0EF2">
      <w:pPr>
        <w:bidi w:val="0"/>
        <w:spacing w:after="0" w:line="240" w:lineRule="auto"/>
        <w:ind w:left="284" w:hanging="284"/>
        <w:rPr>
          <w:rFonts w:asciiTheme="majorBidi" w:hAnsiTheme="majorBidi" w:cstheme="majorBidi"/>
        </w:rPr>
      </w:pPr>
      <w:proofErr w:type="spellStart"/>
      <w:r w:rsidRPr="00EB1B2E">
        <w:rPr>
          <w:rFonts w:asciiTheme="majorBidi" w:hAnsiTheme="majorBidi" w:cstheme="majorBidi"/>
        </w:rPr>
        <w:t>Strack</w:t>
      </w:r>
      <w:proofErr w:type="spellEnd"/>
      <w:r w:rsidRPr="00EB1B2E">
        <w:rPr>
          <w:rFonts w:asciiTheme="majorBidi" w:hAnsiTheme="majorBidi" w:cstheme="majorBidi"/>
        </w:rPr>
        <w:t xml:space="preserve">, D., 1997. Phenolic metabolism. In: </w:t>
      </w:r>
      <w:proofErr w:type="spellStart"/>
      <w:r w:rsidRPr="00EB1B2E">
        <w:rPr>
          <w:rFonts w:asciiTheme="majorBidi" w:hAnsiTheme="majorBidi" w:cstheme="majorBidi"/>
        </w:rPr>
        <w:t>Dey</w:t>
      </w:r>
      <w:proofErr w:type="spellEnd"/>
      <w:r w:rsidRPr="00EB1B2E">
        <w:rPr>
          <w:rFonts w:asciiTheme="majorBidi" w:hAnsiTheme="majorBidi" w:cstheme="majorBidi"/>
        </w:rPr>
        <w:t xml:space="preserve">, P.M. and </w:t>
      </w:r>
      <w:proofErr w:type="spellStart"/>
      <w:r w:rsidRPr="00EB1B2E">
        <w:rPr>
          <w:rFonts w:asciiTheme="majorBidi" w:hAnsiTheme="majorBidi" w:cstheme="majorBidi"/>
        </w:rPr>
        <w:t>Harborne</w:t>
      </w:r>
      <w:proofErr w:type="spellEnd"/>
      <w:r w:rsidRPr="00EB1B2E">
        <w:rPr>
          <w:rFonts w:asciiTheme="majorBidi" w:hAnsiTheme="majorBidi" w:cstheme="majorBidi"/>
        </w:rPr>
        <w:t>, J.B. (Eds.), Plant Biochemistry. Academic Press, San Diego, pp. 387–434.</w:t>
      </w:r>
    </w:p>
    <w:p w:rsidR="005B0EF2" w:rsidRDefault="005B0EF2" w:rsidP="00975A25">
      <w:pPr>
        <w:bidi w:val="0"/>
        <w:spacing w:after="0" w:line="240" w:lineRule="auto"/>
        <w:ind w:left="284" w:hanging="284"/>
        <w:rPr>
          <w:rFonts w:asciiTheme="majorBidi" w:hAnsiTheme="majorBidi" w:cstheme="majorBidi"/>
        </w:rPr>
        <w:sectPr w:rsidR="005B0EF2" w:rsidSect="00F14B32">
          <w:headerReference w:type="default" r:id="rId30"/>
          <w:footerReference w:type="default" r:id="rId31"/>
          <w:footnotePr>
            <w:numRestart w:val="eachPage"/>
          </w:footnotePr>
          <w:pgSz w:w="11906" w:h="16838" w:code="9"/>
          <w:pgMar w:top="1418" w:right="1418" w:bottom="1418" w:left="1418" w:header="709" w:footer="709" w:gutter="0"/>
          <w:cols w:space="708"/>
          <w:bidi/>
          <w:rtlGutter/>
          <w:docGrid w:linePitch="360"/>
        </w:sectPr>
      </w:pPr>
    </w:p>
    <w:p w:rsidR="005B0EF2" w:rsidRPr="00EB1B2E" w:rsidRDefault="005B0EF2" w:rsidP="00975A25">
      <w:pPr>
        <w:bidi w:val="0"/>
        <w:spacing w:after="0" w:line="240" w:lineRule="auto"/>
        <w:ind w:left="284" w:hanging="284"/>
        <w:rPr>
          <w:rFonts w:asciiTheme="majorBidi" w:hAnsiTheme="majorBidi" w:cstheme="majorBidi"/>
        </w:rPr>
      </w:pPr>
      <w:proofErr w:type="spellStart"/>
      <w:r w:rsidRPr="00EB1B2E">
        <w:rPr>
          <w:rFonts w:asciiTheme="majorBidi" w:hAnsiTheme="majorBidi" w:cstheme="majorBidi"/>
        </w:rPr>
        <w:lastRenderedPageBreak/>
        <w:t>Tareen</w:t>
      </w:r>
      <w:proofErr w:type="spellEnd"/>
      <w:r w:rsidRPr="00EB1B2E">
        <w:rPr>
          <w:rFonts w:asciiTheme="majorBidi" w:hAnsiTheme="majorBidi" w:cstheme="majorBidi"/>
        </w:rPr>
        <w:t xml:space="preserve">, M.J., </w:t>
      </w:r>
      <w:proofErr w:type="spellStart"/>
      <w:r w:rsidRPr="00EB1B2E">
        <w:rPr>
          <w:rFonts w:asciiTheme="majorBidi" w:hAnsiTheme="majorBidi" w:cstheme="majorBidi"/>
        </w:rPr>
        <w:t>Abbasi</w:t>
      </w:r>
      <w:proofErr w:type="spellEnd"/>
      <w:r w:rsidRPr="00EB1B2E">
        <w:rPr>
          <w:rFonts w:asciiTheme="majorBidi" w:hAnsiTheme="majorBidi" w:cstheme="majorBidi"/>
        </w:rPr>
        <w:t xml:space="preserve">, N.A. and </w:t>
      </w:r>
      <w:proofErr w:type="spellStart"/>
      <w:r w:rsidRPr="00EB1B2E">
        <w:rPr>
          <w:rFonts w:asciiTheme="majorBidi" w:hAnsiTheme="majorBidi" w:cstheme="majorBidi"/>
        </w:rPr>
        <w:t>Hafizb</w:t>
      </w:r>
      <w:proofErr w:type="spellEnd"/>
      <w:r w:rsidRPr="00EB1B2E">
        <w:rPr>
          <w:rFonts w:asciiTheme="majorBidi" w:hAnsiTheme="majorBidi" w:cstheme="majorBidi"/>
        </w:rPr>
        <w:t>, I.A. 2012. Postharvest application of salicylic acid enhanced antioxidant enzyme activity and maintained quality of peach cv. ‘</w:t>
      </w:r>
      <w:proofErr w:type="spellStart"/>
      <w:r w:rsidRPr="00EB1B2E">
        <w:rPr>
          <w:rFonts w:asciiTheme="majorBidi" w:hAnsiTheme="majorBidi" w:cstheme="majorBidi"/>
        </w:rPr>
        <w:t>Flordaking</w:t>
      </w:r>
      <w:proofErr w:type="spellEnd"/>
      <w:r w:rsidRPr="00EB1B2E">
        <w:rPr>
          <w:rFonts w:asciiTheme="majorBidi" w:hAnsiTheme="majorBidi" w:cstheme="majorBidi"/>
        </w:rPr>
        <w:t>’ fruit during storage.</w:t>
      </w:r>
      <w:r w:rsidRPr="00EB1B2E">
        <w:rPr>
          <w:rFonts w:asciiTheme="majorBidi" w:hAnsiTheme="majorBidi" w:cstheme="majorBidi"/>
          <w:lang w:bidi="ar-SA"/>
        </w:rPr>
        <w:t xml:space="preserve"> </w:t>
      </w:r>
      <w:proofErr w:type="spellStart"/>
      <w:r w:rsidRPr="00EB1B2E">
        <w:rPr>
          <w:rFonts w:asciiTheme="majorBidi" w:hAnsiTheme="majorBidi" w:cstheme="majorBidi"/>
        </w:rPr>
        <w:t>Scientia</w:t>
      </w:r>
      <w:proofErr w:type="spellEnd"/>
      <w:r w:rsidRPr="00EB1B2E">
        <w:rPr>
          <w:rFonts w:asciiTheme="majorBidi" w:hAnsiTheme="majorBidi" w:cstheme="majorBidi"/>
        </w:rPr>
        <w:t xml:space="preserve"> </w:t>
      </w:r>
      <w:proofErr w:type="spellStart"/>
      <w:r w:rsidRPr="00EB1B2E">
        <w:rPr>
          <w:rFonts w:asciiTheme="majorBidi" w:hAnsiTheme="majorBidi" w:cstheme="majorBidi"/>
        </w:rPr>
        <w:t>Horticulturae</w:t>
      </w:r>
      <w:proofErr w:type="spellEnd"/>
      <w:r w:rsidRPr="00EB1B2E">
        <w:rPr>
          <w:rFonts w:asciiTheme="majorBidi" w:hAnsiTheme="majorBidi" w:cstheme="majorBidi"/>
        </w:rPr>
        <w:t>, 142: 221–228.</w:t>
      </w:r>
    </w:p>
    <w:p w:rsidR="005B0EF2" w:rsidRPr="00EB1B2E" w:rsidRDefault="005B0EF2" w:rsidP="005B0EF2">
      <w:pPr>
        <w:bidi w:val="0"/>
        <w:spacing w:after="0" w:line="240" w:lineRule="auto"/>
        <w:ind w:left="284" w:hanging="284"/>
        <w:rPr>
          <w:rFonts w:asciiTheme="majorBidi" w:eastAsia="GulliverRM" w:hAnsiTheme="majorBidi" w:cstheme="majorBidi"/>
        </w:rPr>
      </w:pPr>
      <w:r w:rsidRPr="00EB1B2E">
        <w:rPr>
          <w:rFonts w:asciiTheme="majorBidi" w:eastAsia="GulliverRM" w:hAnsiTheme="majorBidi" w:cstheme="majorBidi"/>
        </w:rPr>
        <w:t xml:space="preserve">Tsai, C.J., Harding, S.A., </w:t>
      </w:r>
      <w:proofErr w:type="spellStart"/>
      <w:r w:rsidRPr="00EB1B2E">
        <w:rPr>
          <w:rFonts w:asciiTheme="majorBidi" w:eastAsia="GulliverRM" w:hAnsiTheme="majorBidi" w:cstheme="majorBidi"/>
        </w:rPr>
        <w:t>Tschaplinshi</w:t>
      </w:r>
      <w:proofErr w:type="spellEnd"/>
      <w:r w:rsidRPr="00EB1B2E">
        <w:rPr>
          <w:rFonts w:asciiTheme="majorBidi" w:eastAsia="GulliverRM" w:hAnsiTheme="majorBidi" w:cstheme="majorBidi"/>
        </w:rPr>
        <w:t xml:space="preserve">, T.J., </w:t>
      </w:r>
      <w:proofErr w:type="spellStart"/>
      <w:r w:rsidRPr="00EB1B2E">
        <w:rPr>
          <w:rFonts w:asciiTheme="majorBidi" w:eastAsia="GulliverRM" w:hAnsiTheme="majorBidi" w:cstheme="majorBidi"/>
        </w:rPr>
        <w:t>Lindroth</w:t>
      </w:r>
      <w:proofErr w:type="spellEnd"/>
      <w:r w:rsidRPr="00EB1B2E">
        <w:rPr>
          <w:rFonts w:asciiTheme="majorBidi" w:eastAsia="GulliverRM" w:hAnsiTheme="majorBidi" w:cstheme="majorBidi"/>
        </w:rPr>
        <w:t xml:space="preserve">, R.L. and Yuan, Y. 2006. Genome-wide analysis of the structural genes regulating defense </w:t>
      </w:r>
      <w:proofErr w:type="spellStart"/>
      <w:r w:rsidRPr="00EB1B2E">
        <w:rPr>
          <w:rFonts w:asciiTheme="majorBidi" w:eastAsia="GulliverRM" w:hAnsiTheme="majorBidi" w:cstheme="majorBidi"/>
        </w:rPr>
        <w:t>phenylpropanoid</w:t>
      </w:r>
      <w:proofErr w:type="spellEnd"/>
      <w:r w:rsidRPr="00EB1B2E">
        <w:rPr>
          <w:rFonts w:asciiTheme="majorBidi" w:eastAsia="GulliverRM" w:hAnsiTheme="majorBidi" w:cstheme="majorBidi"/>
        </w:rPr>
        <w:t xml:space="preserve"> metabolism in </w:t>
      </w:r>
      <w:proofErr w:type="spellStart"/>
      <w:r w:rsidRPr="00D26F1A">
        <w:rPr>
          <w:rFonts w:asciiTheme="majorBidi" w:eastAsia="GulliverRM" w:hAnsiTheme="majorBidi" w:cstheme="majorBidi"/>
          <w:i/>
          <w:iCs/>
        </w:rPr>
        <w:t>Populus</w:t>
      </w:r>
      <w:proofErr w:type="spellEnd"/>
      <w:r w:rsidRPr="00EB1B2E">
        <w:rPr>
          <w:rFonts w:asciiTheme="majorBidi" w:eastAsia="GulliverRM" w:hAnsiTheme="majorBidi" w:cstheme="majorBidi"/>
        </w:rPr>
        <w:t xml:space="preserve">. </w:t>
      </w:r>
      <w:r>
        <w:rPr>
          <w:rFonts w:asciiTheme="majorBidi" w:eastAsia="GulliverRM" w:hAnsiTheme="majorBidi" w:cstheme="majorBidi"/>
        </w:rPr>
        <w:t>N</w:t>
      </w:r>
      <w:r w:rsidRPr="00EB1B2E">
        <w:rPr>
          <w:rFonts w:asciiTheme="majorBidi" w:eastAsia="GulliverRM" w:hAnsiTheme="majorBidi" w:cstheme="majorBidi"/>
        </w:rPr>
        <w:t xml:space="preserve">ew </w:t>
      </w:r>
      <w:proofErr w:type="spellStart"/>
      <w:r>
        <w:rPr>
          <w:rFonts w:asciiTheme="majorBidi" w:eastAsia="GulliverRM" w:hAnsiTheme="majorBidi" w:cstheme="majorBidi"/>
        </w:rPr>
        <w:t>P</w:t>
      </w:r>
      <w:r w:rsidRPr="00EB1B2E">
        <w:rPr>
          <w:rFonts w:asciiTheme="majorBidi" w:eastAsia="GulliverRM" w:hAnsiTheme="majorBidi" w:cstheme="majorBidi"/>
        </w:rPr>
        <w:t>hytologist</w:t>
      </w:r>
      <w:proofErr w:type="spellEnd"/>
      <w:r w:rsidRPr="00EB1B2E">
        <w:rPr>
          <w:rFonts w:asciiTheme="majorBidi" w:eastAsia="GulliverRM" w:hAnsiTheme="majorBidi" w:cstheme="majorBidi"/>
        </w:rPr>
        <w:t xml:space="preserve"> </w:t>
      </w:r>
      <w:r>
        <w:rPr>
          <w:rFonts w:asciiTheme="majorBidi" w:eastAsia="GulliverRM" w:hAnsiTheme="majorBidi" w:cstheme="majorBidi"/>
        </w:rPr>
        <w:t>J</w:t>
      </w:r>
      <w:r w:rsidRPr="00EB1B2E">
        <w:rPr>
          <w:rFonts w:asciiTheme="majorBidi" w:eastAsia="GulliverRM" w:hAnsiTheme="majorBidi" w:cstheme="majorBidi"/>
        </w:rPr>
        <w:t xml:space="preserve">ournal </w:t>
      </w:r>
      <w:r>
        <w:rPr>
          <w:rFonts w:asciiTheme="majorBidi" w:eastAsia="GulliverRM" w:hAnsiTheme="majorBidi" w:cstheme="majorBidi"/>
        </w:rPr>
        <w:t>A</w:t>
      </w:r>
      <w:r w:rsidRPr="00EB1B2E">
        <w:rPr>
          <w:rFonts w:asciiTheme="majorBidi" w:eastAsia="GulliverRM" w:hAnsiTheme="majorBidi" w:cstheme="majorBidi"/>
        </w:rPr>
        <w:t>bbreviation, 172: 47–62.</w:t>
      </w:r>
    </w:p>
    <w:p w:rsidR="005B0EF2" w:rsidRPr="00EB1B2E" w:rsidRDefault="005B0EF2" w:rsidP="00975A25">
      <w:pPr>
        <w:bidi w:val="0"/>
        <w:spacing w:after="0" w:line="240" w:lineRule="auto"/>
        <w:ind w:left="284" w:hanging="284"/>
        <w:rPr>
          <w:rFonts w:asciiTheme="majorBidi" w:hAnsiTheme="majorBidi" w:cstheme="majorBidi"/>
        </w:rPr>
      </w:pPr>
      <w:r w:rsidRPr="00EB1B2E">
        <w:rPr>
          <w:rFonts w:asciiTheme="majorBidi" w:hAnsiTheme="majorBidi" w:cstheme="majorBidi"/>
        </w:rPr>
        <w:t>Valero, D., Diaz-</w:t>
      </w:r>
      <w:proofErr w:type="spellStart"/>
      <w:r w:rsidRPr="00EB1B2E">
        <w:rPr>
          <w:rFonts w:asciiTheme="majorBidi" w:hAnsiTheme="majorBidi" w:cstheme="majorBidi"/>
        </w:rPr>
        <w:t>Mula</w:t>
      </w:r>
      <w:proofErr w:type="spellEnd"/>
      <w:r w:rsidRPr="00EB1B2E">
        <w:rPr>
          <w:rFonts w:asciiTheme="majorBidi" w:hAnsiTheme="majorBidi" w:cstheme="majorBidi"/>
        </w:rPr>
        <w:t>, H.M., Zapata, P.J., Castillo, S., Guillen, F., Martinez-Romero</w:t>
      </w:r>
      <w:r w:rsidRPr="00EB1B2E">
        <w:rPr>
          <w:rFonts w:asciiTheme="majorBidi" w:hAnsiTheme="majorBidi" w:cstheme="majorBidi"/>
          <w:rtl/>
        </w:rPr>
        <w:t>,</w:t>
      </w:r>
      <w:r w:rsidRPr="00EB1B2E">
        <w:rPr>
          <w:rFonts w:asciiTheme="majorBidi" w:hAnsiTheme="majorBidi" w:cstheme="majorBidi"/>
        </w:rPr>
        <w:t xml:space="preserve"> D. and Serrano, M. 2011.  Postharvest  treatments  with  salicylic  acid,  acetylsalicylic acid  or  oxalic  acid  delayed  ripening  and  enhanced  bioactive  compounds  and antioxidant</w:t>
      </w:r>
      <w:r w:rsidRPr="00EB1B2E">
        <w:rPr>
          <w:rFonts w:asciiTheme="majorBidi" w:hAnsiTheme="majorBidi" w:cstheme="majorBidi"/>
          <w:rtl/>
        </w:rPr>
        <w:t xml:space="preserve"> </w:t>
      </w:r>
      <w:r w:rsidRPr="00EB1B2E">
        <w:rPr>
          <w:rFonts w:asciiTheme="majorBidi" w:hAnsiTheme="majorBidi" w:cstheme="majorBidi"/>
        </w:rPr>
        <w:t xml:space="preserve"> capacity</w:t>
      </w:r>
      <w:r w:rsidRPr="00EB1B2E">
        <w:rPr>
          <w:rFonts w:asciiTheme="majorBidi" w:hAnsiTheme="majorBidi" w:cstheme="majorBidi"/>
          <w:rtl/>
        </w:rPr>
        <w:t xml:space="preserve"> </w:t>
      </w:r>
      <w:r w:rsidRPr="00EB1B2E">
        <w:rPr>
          <w:rFonts w:asciiTheme="majorBidi" w:hAnsiTheme="majorBidi" w:cstheme="majorBidi"/>
        </w:rPr>
        <w:t>in</w:t>
      </w:r>
      <w:r w:rsidRPr="00EB1B2E">
        <w:rPr>
          <w:rFonts w:asciiTheme="majorBidi" w:hAnsiTheme="majorBidi" w:cstheme="majorBidi"/>
          <w:rtl/>
        </w:rPr>
        <w:t xml:space="preserve"> </w:t>
      </w:r>
      <w:r w:rsidRPr="00EB1B2E">
        <w:rPr>
          <w:rFonts w:asciiTheme="majorBidi" w:hAnsiTheme="majorBidi" w:cstheme="majorBidi"/>
        </w:rPr>
        <w:t xml:space="preserve"> sweet</w:t>
      </w:r>
      <w:r w:rsidRPr="00EB1B2E">
        <w:rPr>
          <w:rFonts w:asciiTheme="majorBidi" w:hAnsiTheme="majorBidi" w:cstheme="majorBidi"/>
          <w:rtl/>
        </w:rPr>
        <w:t xml:space="preserve"> </w:t>
      </w:r>
      <w:r w:rsidRPr="00EB1B2E">
        <w:rPr>
          <w:rFonts w:asciiTheme="majorBidi" w:hAnsiTheme="majorBidi" w:cstheme="majorBidi"/>
        </w:rPr>
        <w:t xml:space="preserve"> cherry. Journal of Agricultural and Food Chemistry, 59:</w:t>
      </w:r>
      <w:r w:rsidRPr="00EB1B2E">
        <w:rPr>
          <w:rFonts w:asciiTheme="majorBidi" w:hAnsiTheme="majorBidi" w:cstheme="majorBidi"/>
          <w:rtl/>
        </w:rPr>
        <w:t xml:space="preserve"> </w:t>
      </w:r>
      <w:r w:rsidRPr="00EB1B2E">
        <w:rPr>
          <w:rFonts w:asciiTheme="majorBidi" w:hAnsiTheme="majorBidi" w:cstheme="majorBidi"/>
        </w:rPr>
        <w:t>5483–5489.</w:t>
      </w:r>
    </w:p>
    <w:p w:rsidR="005B0EF2" w:rsidRPr="00EB1B2E" w:rsidRDefault="005B0EF2" w:rsidP="005B0EF2">
      <w:pPr>
        <w:bidi w:val="0"/>
        <w:spacing w:after="0" w:line="240" w:lineRule="auto"/>
        <w:ind w:left="284" w:hanging="284"/>
        <w:rPr>
          <w:rFonts w:asciiTheme="majorBidi" w:hAnsiTheme="majorBidi" w:cstheme="majorBidi"/>
        </w:rPr>
      </w:pPr>
      <w:r w:rsidRPr="00EB1B2E">
        <w:rPr>
          <w:rFonts w:asciiTheme="majorBidi" w:hAnsiTheme="majorBidi" w:cstheme="majorBidi"/>
        </w:rPr>
        <w:t xml:space="preserve">Wang, Y., Luo, Z., Huang, X., Yang, K., Gao, </w:t>
      </w:r>
      <w:r>
        <w:rPr>
          <w:rFonts w:asciiTheme="majorBidi" w:hAnsiTheme="majorBidi" w:cstheme="majorBidi"/>
        </w:rPr>
        <w:t>SH</w:t>
      </w:r>
      <w:r w:rsidRPr="00EB1B2E">
        <w:rPr>
          <w:rFonts w:asciiTheme="majorBidi" w:hAnsiTheme="majorBidi" w:cstheme="majorBidi"/>
        </w:rPr>
        <w:t>. and Du, R. 2014. Effect of exogenous gamma</w:t>
      </w:r>
      <w:r w:rsidRPr="00EB1B2E">
        <w:rPr>
          <w:rFonts w:asciiTheme="majorBidi" w:eastAsiaTheme="minorEastAsia" w:hAnsiTheme="majorBidi" w:cstheme="majorBidi"/>
        </w:rPr>
        <w:t>-</w:t>
      </w:r>
      <w:r w:rsidRPr="00EB1B2E">
        <w:rPr>
          <w:rFonts w:asciiTheme="majorBidi" w:hAnsiTheme="majorBidi" w:cstheme="majorBidi"/>
        </w:rPr>
        <w:t xml:space="preserve">aminobutyric acid (GABA) treatment on chilling injury and antioxidant capacity in banana peel. </w:t>
      </w:r>
      <w:proofErr w:type="spellStart"/>
      <w:r w:rsidRPr="00EB1B2E">
        <w:rPr>
          <w:rFonts w:asciiTheme="majorBidi" w:hAnsiTheme="majorBidi" w:cstheme="majorBidi"/>
        </w:rPr>
        <w:t>Scientia</w:t>
      </w:r>
      <w:proofErr w:type="spellEnd"/>
      <w:r w:rsidRPr="00EB1B2E">
        <w:rPr>
          <w:rFonts w:asciiTheme="majorBidi" w:hAnsiTheme="majorBidi" w:cstheme="majorBidi"/>
        </w:rPr>
        <w:t xml:space="preserve"> </w:t>
      </w:r>
      <w:proofErr w:type="spellStart"/>
      <w:r w:rsidRPr="00EB1B2E">
        <w:rPr>
          <w:rFonts w:asciiTheme="majorBidi" w:hAnsiTheme="majorBidi" w:cstheme="majorBidi"/>
        </w:rPr>
        <w:t>Horticulturae</w:t>
      </w:r>
      <w:proofErr w:type="spellEnd"/>
      <w:r w:rsidRPr="00EB1B2E">
        <w:rPr>
          <w:rFonts w:asciiTheme="majorBidi" w:hAnsiTheme="majorBidi" w:cstheme="majorBidi"/>
        </w:rPr>
        <w:t>, 168: 132-137.</w:t>
      </w:r>
    </w:p>
    <w:p w:rsidR="005B0EF2" w:rsidRPr="00EB1B2E" w:rsidRDefault="005B0EF2" w:rsidP="00975A25">
      <w:pPr>
        <w:bidi w:val="0"/>
        <w:spacing w:after="0" w:line="240" w:lineRule="auto"/>
        <w:ind w:left="284" w:hanging="284"/>
        <w:rPr>
          <w:rFonts w:asciiTheme="majorBidi" w:hAnsiTheme="majorBidi" w:cstheme="majorBidi"/>
        </w:rPr>
      </w:pPr>
      <w:r w:rsidRPr="00EB1B2E">
        <w:rPr>
          <w:rFonts w:asciiTheme="majorBidi" w:hAnsiTheme="majorBidi" w:cstheme="majorBidi"/>
        </w:rPr>
        <w:t>Wang, Y., Luo, Z., Mao, L. and Ying, T. 2016. Contribution of polyamines metabolism and GABA shunt to chilling tolerance induced by nitric oxide in cold-stored banana fruit. Journal of Agricultural and Food Chemistry, 197: 333-339.</w:t>
      </w:r>
    </w:p>
    <w:p w:rsidR="005B0EF2" w:rsidRPr="00EB1B2E" w:rsidRDefault="005B0EF2" w:rsidP="00975A25">
      <w:pPr>
        <w:bidi w:val="0"/>
        <w:spacing w:after="0" w:line="240" w:lineRule="auto"/>
        <w:ind w:left="284" w:hanging="284"/>
        <w:rPr>
          <w:rFonts w:asciiTheme="majorBidi" w:hAnsiTheme="majorBidi" w:cstheme="majorBidi"/>
        </w:rPr>
      </w:pPr>
      <w:r w:rsidRPr="00EB1B2E">
        <w:rPr>
          <w:rFonts w:asciiTheme="majorBidi" w:hAnsiTheme="majorBidi" w:cstheme="majorBidi"/>
        </w:rPr>
        <w:t xml:space="preserve">Wang, Z., Ma, L., Zhang, X., Xu, L., Cao, J. and Jiang, W. 2015. The effect of exogenous salicylic acid on antioxidant activity, bioactive compounds and antioxidant system in apricot fruit. </w:t>
      </w:r>
      <w:proofErr w:type="spellStart"/>
      <w:r w:rsidRPr="00EB1B2E">
        <w:rPr>
          <w:rFonts w:asciiTheme="majorBidi" w:hAnsiTheme="majorBidi" w:cstheme="majorBidi"/>
        </w:rPr>
        <w:t>Scientia</w:t>
      </w:r>
      <w:proofErr w:type="spellEnd"/>
      <w:r w:rsidRPr="00EB1B2E">
        <w:rPr>
          <w:rFonts w:asciiTheme="majorBidi" w:hAnsiTheme="majorBidi" w:cstheme="majorBidi"/>
        </w:rPr>
        <w:t xml:space="preserve"> </w:t>
      </w:r>
      <w:proofErr w:type="spellStart"/>
      <w:r w:rsidRPr="00EB1B2E">
        <w:rPr>
          <w:rFonts w:asciiTheme="majorBidi" w:hAnsiTheme="majorBidi" w:cstheme="majorBidi"/>
        </w:rPr>
        <w:t>Horticulturae</w:t>
      </w:r>
      <w:proofErr w:type="spellEnd"/>
      <w:r w:rsidRPr="00EB1B2E">
        <w:rPr>
          <w:rFonts w:asciiTheme="majorBidi" w:hAnsiTheme="majorBidi" w:cstheme="majorBidi"/>
        </w:rPr>
        <w:t>, 181: 113–120.</w:t>
      </w:r>
    </w:p>
    <w:p w:rsidR="005B0EF2" w:rsidRPr="00EB1B2E" w:rsidRDefault="005B0EF2" w:rsidP="00975A25">
      <w:pPr>
        <w:bidi w:val="0"/>
        <w:spacing w:after="0" w:line="240" w:lineRule="auto"/>
        <w:ind w:left="284" w:hanging="284"/>
        <w:rPr>
          <w:rFonts w:asciiTheme="majorBidi" w:hAnsiTheme="majorBidi" w:cstheme="majorBidi"/>
          <w:rtl/>
          <w:lang w:bidi="ar-SA"/>
        </w:rPr>
      </w:pPr>
      <w:r w:rsidRPr="00EB1B2E">
        <w:rPr>
          <w:rFonts w:asciiTheme="majorBidi" w:hAnsiTheme="majorBidi" w:cstheme="majorBidi"/>
          <w:lang w:bidi="ar-SA"/>
        </w:rPr>
        <w:t xml:space="preserve">Waterhouse, A.L. 2002. Determination of total </w:t>
      </w:r>
      <w:proofErr w:type="spellStart"/>
      <w:r w:rsidRPr="00EB1B2E">
        <w:rPr>
          <w:rFonts w:asciiTheme="majorBidi" w:hAnsiTheme="majorBidi" w:cstheme="majorBidi"/>
          <w:lang w:bidi="ar-SA"/>
        </w:rPr>
        <w:t>phenolics</w:t>
      </w:r>
      <w:proofErr w:type="spellEnd"/>
      <w:r w:rsidRPr="00EB1B2E">
        <w:rPr>
          <w:rFonts w:asciiTheme="majorBidi" w:hAnsiTheme="majorBidi" w:cstheme="majorBidi"/>
          <w:lang w:bidi="ar-SA"/>
        </w:rPr>
        <w:t>. Current Protocols in Food Analytical Chemistry New York units, 3:18-19.</w:t>
      </w:r>
    </w:p>
    <w:p w:rsidR="005B0EF2" w:rsidRPr="00EB1B2E" w:rsidRDefault="005B0EF2" w:rsidP="00975A25">
      <w:pPr>
        <w:bidi w:val="0"/>
        <w:spacing w:after="0" w:line="240" w:lineRule="auto"/>
        <w:ind w:left="284" w:hanging="284"/>
        <w:rPr>
          <w:rFonts w:asciiTheme="majorBidi" w:eastAsia="Times New Roman" w:hAnsiTheme="majorBidi" w:cstheme="majorBidi"/>
          <w:lang w:bidi="ar-SA"/>
        </w:rPr>
      </w:pPr>
      <w:r w:rsidRPr="00EB1B2E">
        <w:rPr>
          <w:rFonts w:asciiTheme="majorBidi" w:eastAsia="Times New Roman" w:hAnsiTheme="majorBidi" w:cstheme="majorBidi"/>
          <w:lang w:bidi="ar-SA"/>
        </w:rPr>
        <w:t xml:space="preserve">Yang, A., Cao, S., Yang, Z., </w:t>
      </w:r>
      <w:proofErr w:type="spellStart"/>
      <w:r w:rsidRPr="00EB1B2E">
        <w:rPr>
          <w:rFonts w:asciiTheme="majorBidi" w:eastAsia="Times New Roman" w:hAnsiTheme="majorBidi" w:cstheme="majorBidi"/>
          <w:lang w:bidi="ar-SA"/>
        </w:rPr>
        <w:t>Cai</w:t>
      </w:r>
      <w:proofErr w:type="spellEnd"/>
      <w:r w:rsidRPr="00EB1B2E">
        <w:rPr>
          <w:rFonts w:asciiTheme="majorBidi" w:eastAsia="Times New Roman" w:hAnsiTheme="majorBidi" w:cstheme="majorBidi"/>
          <w:lang w:bidi="ar-SA"/>
        </w:rPr>
        <w:t xml:space="preserve">, Y. and Zheng, Y. 2011. </w:t>
      </w:r>
      <m:oMath>
        <m:r>
          <w:rPr>
            <w:rFonts w:ascii="Cambria Math" w:eastAsia="Times New Roman" w:hAnsi="Cambria Math" w:cstheme="majorBidi"/>
            <w:lang w:bidi="ar-SA"/>
          </w:rPr>
          <m:t>γ</m:t>
        </m:r>
      </m:oMath>
      <w:r w:rsidRPr="00EB1B2E">
        <w:rPr>
          <w:rFonts w:asciiTheme="majorBidi" w:eastAsia="Times New Roman" w:hAnsiTheme="majorBidi" w:cstheme="majorBidi"/>
          <w:lang w:bidi="ar-SA"/>
        </w:rPr>
        <w:t xml:space="preserve">-Aminobutyric acid treatment reduces chilling injury and activates the defense response of peach fruit. </w:t>
      </w:r>
      <w:r w:rsidRPr="00EB1B2E">
        <w:rPr>
          <w:rFonts w:asciiTheme="majorBidi" w:hAnsiTheme="majorBidi" w:cstheme="majorBidi"/>
        </w:rPr>
        <w:t>Journal of Agricultural and Food Chemistry</w:t>
      </w:r>
      <w:r w:rsidRPr="00EB1B2E">
        <w:rPr>
          <w:rFonts w:asciiTheme="majorBidi" w:eastAsia="Times New Roman" w:hAnsiTheme="majorBidi" w:cstheme="majorBidi"/>
          <w:lang w:bidi="ar-SA"/>
        </w:rPr>
        <w:t>, 129(4): 1619-1622.</w:t>
      </w:r>
    </w:p>
    <w:p w:rsidR="005B0EF2" w:rsidRPr="00EB1B2E" w:rsidRDefault="005B0EF2" w:rsidP="00975A25">
      <w:pPr>
        <w:bidi w:val="0"/>
        <w:spacing w:after="0" w:line="240" w:lineRule="auto"/>
        <w:ind w:left="284" w:hanging="284"/>
        <w:rPr>
          <w:rFonts w:asciiTheme="majorBidi" w:hAnsiTheme="majorBidi" w:cstheme="majorBidi"/>
        </w:rPr>
      </w:pPr>
      <w:proofErr w:type="spellStart"/>
      <w:r w:rsidRPr="00EB1B2E">
        <w:rPr>
          <w:rFonts w:asciiTheme="majorBidi" w:hAnsiTheme="majorBidi" w:cstheme="majorBidi"/>
          <w:lang w:bidi="ar-SA"/>
        </w:rPr>
        <w:t>Youngjae</w:t>
      </w:r>
      <w:proofErr w:type="spellEnd"/>
      <w:r w:rsidRPr="00EB1B2E">
        <w:rPr>
          <w:rFonts w:asciiTheme="majorBidi" w:hAnsiTheme="majorBidi" w:cstheme="majorBidi"/>
          <w:lang w:bidi="ar-SA"/>
        </w:rPr>
        <w:t xml:space="preserve">, S., </w:t>
      </w:r>
      <w:proofErr w:type="spellStart"/>
      <w:r w:rsidRPr="00EB1B2E">
        <w:rPr>
          <w:rFonts w:asciiTheme="majorBidi" w:hAnsiTheme="majorBidi" w:cstheme="majorBidi"/>
          <w:lang w:bidi="ar-SA"/>
        </w:rPr>
        <w:t>Rui</w:t>
      </w:r>
      <w:proofErr w:type="spellEnd"/>
      <w:r w:rsidRPr="00EB1B2E">
        <w:rPr>
          <w:rFonts w:asciiTheme="majorBidi" w:hAnsiTheme="majorBidi" w:cstheme="majorBidi"/>
          <w:lang w:bidi="ar-SA"/>
        </w:rPr>
        <w:t xml:space="preserve"> </w:t>
      </w:r>
      <w:proofErr w:type="spellStart"/>
      <w:r w:rsidRPr="00EB1B2E">
        <w:rPr>
          <w:rFonts w:asciiTheme="majorBidi" w:hAnsiTheme="majorBidi" w:cstheme="majorBidi"/>
          <w:lang w:bidi="ar-SA"/>
        </w:rPr>
        <w:t>Hai</w:t>
      </w:r>
      <w:proofErr w:type="spellEnd"/>
      <w:r w:rsidRPr="00EB1B2E">
        <w:rPr>
          <w:rFonts w:asciiTheme="majorBidi" w:hAnsiTheme="majorBidi" w:cstheme="majorBidi"/>
          <w:lang w:bidi="ar-SA"/>
        </w:rPr>
        <w:t xml:space="preserve">, L., Jacqueline, F., </w:t>
      </w:r>
      <w:proofErr w:type="spellStart"/>
      <w:r w:rsidRPr="00EB1B2E">
        <w:rPr>
          <w:rFonts w:asciiTheme="majorBidi" w:hAnsiTheme="majorBidi" w:cstheme="majorBidi"/>
          <w:lang w:bidi="ar-SA"/>
        </w:rPr>
        <w:t>Nockc</w:t>
      </w:r>
      <w:proofErr w:type="spellEnd"/>
      <w:r w:rsidRPr="00EB1B2E">
        <w:rPr>
          <w:rFonts w:asciiTheme="majorBidi" w:hAnsiTheme="majorBidi" w:cstheme="majorBidi"/>
          <w:lang w:bidi="ar-SA"/>
        </w:rPr>
        <w:t xml:space="preserve">, D.H. and Christopher, B.W. 2007. Temperature and relative humidity effects on quality, total ascorbic acid, </w:t>
      </w:r>
      <w:proofErr w:type="spellStart"/>
      <w:r w:rsidRPr="00EB1B2E">
        <w:rPr>
          <w:rFonts w:asciiTheme="majorBidi" w:hAnsiTheme="majorBidi" w:cstheme="majorBidi"/>
          <w:lang w:bidi="ar-SA"/>
        </w:rPr>
        <w:t>phenolics</w:t>
      </w:r>
      <w:proofErr w:type="spellEnd"/>
      <w:r w:rsidRPr="00EB1B2E">
        <w:rPr>
          <w:rFonts w:asciiTheme="majorBidi" w:hAnsiTheme="majorBidi" w:cstheme="majorBidi"/>
          <w:lang w:bidi="ar-SA"/>
        </w:rPr>
        <w:t xml:space="preserve"> and</w:t>
      </w:r>
      <w:r w:rsidRPr="00EB1B2E">
        <w:rPr>
          <w:rFonts w:asciiTheme="majorBidi" w:hAnsiTheme="majorBidi" w:cstheme="majorBidi"/>
          <w:rtl/>
        </w:rPr>
        <w:t xml:space="preserve"> </w:t>
      </w:r>
      <w:proofErr w:type="spellStart"/>
      <w:r w:rsidRPr="00EB1B2E">
        <w:rPr>
          <w:rFonts w:asciiTheme="majorBidi" w:hAnsiTheme="majorBidi" w:cstheme="majorBidi"/>
          <w:lang w:bidi="ar-SA"/>
        </w:rPr>
        <w:t>flavonoid</w:t>
      </w:r>
      <w:proofErr w:type="spellEnd"/>
      <w:r w:rsidRPr="00EB1B2E">
        <w:rPr>
          <w:rFonts w:asciiTheme="majorBidi" w:hAnsiTheme="majorBidi" w:cstheme="majorBidi"/>
          <w:lang w:bidi="ar-SA"/>
        </w:rPr>
        <w:t xml:space="preserve"> concentrations, and antioxidant activity of strawberry. Postharvest Biology and Technology, 45: 349–357.</w:t>
      </w:r>
    </w:p>
    <w:p w:rsidR="005B0EF2" w:rsidRPr="00D26F1A" w:rsidRDefault="005B0EF2" w:rsidP="00D26F1A">
      <w:pPr>
        <w:bidi w:val="0"/>
        <w:spacing w:after="0" w:line="240" w:lineRule="auto"/>
        <w:ind w:left="284" w:hanging="284"/>
        <w:rPr>
          <w:rFonts w:asciiTheme="majorBidi" w:hAnsiTheme="majorBidi" w:cstheme="majorBidi"/>
        </w:rPr>
      </w:pPr>
      <w:proofErr w:type="spellStart"/>
      <w:r w:rsidRPr="00D26F1A">
        <w:rPr>
          <w:rFonts w:asciiTheme="majorBidi" w:hAnsiTheme="majorBidi" w:cstheme="majorBidi"/>
        </w:rPr>
        <w:t>Yousefpour</w:t>
      </w:r>
      <w:proofErr w:type="spellEnd"/>
      <w:r w:rsidRPr="00D26F1A">
        <w:rPr>
          <w:rFonts w:asciiTheme="majorBidi" w:hAnsiTheme="majorBidi" w:cstheme="majorBidi"/>
          <w:rtl/>
        </w:rPr>
        <w:t xml:space="preserve"> </w:t>
      </w:r>
      <w:proofErr w:type="spellStart"/>
      <w:r w:rsidRPr="00D26F1A">
        <w:rPr>
          <w:rFonts w:asciiTheme="majorBidi" w:hAnsiTheme="majorBidi" w:cstheme="majorBidi"/>
        </w:rPr>
        <w:t>Dokhanieh</w:t>
      </w:r>
      <w:proofErr w:type="spellEnd"/>
      <w:r w:rsidRPr="00D26F1A">
        <w:rPr>
          <w:rFonts w:asciiTheme="majorBidi" w:hAnsiTheme="majorBidi" w:cstheme="majorBidi"/>
        </w:rPr>
        <w:t xml:space="preserve">, A., </w:t>
      </w:r>
      <w:proofErr w:type="spellStart"/>
      <w:r w:rsidRPr="00D26F1A">
        <w:rPr>
          <w:rFonts w:asciiTheme="majorBidi" w:hAnsiTheme="majorBidi" w:cstheme="majorBidi"/>
        </w:rPr>
        <w:t>Soleimani</w:t>
      </w:r>
      <w:proofErr w:type="spellEnd"/>
      <w:r w:rsidRPr="00D26F1A">
        <w:rPr>
          <w:rFonts w:asciiTheme="majorBidi" w:hAnsiTheme="majorBidi" w:cstheme="majorBidi"/>
          <w:rtl/>
        </w:rPr>
        <w:t xml:space="preserve"> </w:t>
      </w:r>
      <w:proofErr w:type="spellStart"/>
      <w:r w:rsidRPr="00D26F1A">
        <w:rPr>
          <w:rFonts w:asciiTheme="majorBidi" w:hAnsiTheme="majorBidi" w:cstheme="majorBidi"/>
        </w:rPr>
        <w:t>Aghdam</w:t>
      </w:r>
      <w:proofErr w:type="spellEnd"/>
      <w:r w:rsidRPr="00D26F1A">
        <w:rPr>
          <w:rFonts w:asciiTheme="majorBidi" w:hAnsiTheme="majorBidi" w:cstheme="majorBidi"/>
        </w:rPr>
        <w:t xml:space="preserve">, M., </w:t>
      </w:r>
      <w:proofErr w:type="spellStart"/>
      <w:r w:rsidRPr="00D26F1A">
        <w:rPr>
          <w:rFonts w:asciiTheme="majorBidi" w:hAnsiTheme="majorBidi" w:cstheme="majorBidi"/>
        </w:rPr>
        <w:t>Rezapour</w:t>
      </w:r>
      <w:proofErr w:type="spellEnd"/>
      <w:r w:rsidRPr="00D26F1A">
        <w:rPr>
          <w:rFonts w:asciiTheme="majorBidi" w:hAnsiTheme="majorBidi" w:cstheme="majorBidi"/>
          <w:rtl/>
        </w:rPr>
        <w:t xml:space="preserve"> </w:t>
      </w:r>
      <w:proofErr w:type="spellStart"/>
      <w:r w:rsidRPr="00D26F1A">
        <w:rPr>
          <w:rFonts w:asciiTheme="majorBidi" w:hAnsiTheme="majorBidi" w:cstheme="majorBidi"/>
        </w:rPr>
        <w:t>Fard</w:t>
      </w:r>
      <w:proofErr w:type="spellEnd"/>
      <w:r w:rsidRPr="00D26F1A">
        <w:rPr>
          <w:rFonts w:asciiTheme="majorBidi" w:hAnsiTheme="majorBidi" w:cstheme="majorBidi"/>
        </w:rPr>
        <w:t xml:space="preserve">, J. and </w:t>
      </w:r>
      <w:proofErr w:type="spellStart"/>
      <w:r w:rsidRPr="00D26F1A">
        <w:rPr>
          <w:rFonts w:asciiTheme="majorBidi" w:hAnsiTheme="majorBidi" w:cstheme="majorBidi"/>
        </w:rPr>
        <w:t>Hassanpour</w:t>
      </w:r>
      <w:proofErr w:type="spellEnd"/>
      <w:r w:rsidRPr="00D26F1A">
        <w:rPr>
          <w:rFonts w:asciiTheme="majorBidi" w:hAnsiTheme="majorBidi" w:cstheme="majorBidi"/>
        </w:rPr>
        <w:t xml:space="preserve">, H. 2013. Postharvest salicylic acid treatment enhances antioxidant potential of cornelian cherry fruit. </w:t>
      </w:r>
      <w:proofErr w:type="spellStart"/>
      <w:r w:rsidRPr="00D26F1A">
        <w:rPr>
          <w:rFonts w:asciiTheme="majorBidi" w:hAnsiTheme="majorBidi" w:cstheme="majorBidi"/>
        </w:rPr>
        <w:t>Scientia</w:t>
      </w:r>
      <w:proofErr w:type="spellEnd"/>
      <w:r w:rsidRPr="00D26F1A">
        <w:rPr>
          <w:rFonts w:asciiTheme="majorBidi" w:hAnsiTheme="majorBidi" w:cstheme="majorBidi"/>
        </w:rPr>
        <w:t xml:space="preserve"> </w:t>
      </w:r>
      <w:proofErr w:type="spellStart"/>
      <w:r w:rsidRPr="00D26F1A">
        <w:rPr>
          <w:rFonts w:asciiTheme="majorBidi" w:hAnsiTheme="majorBidi" w:cstheme="majorBidi"/>
        </w:rPr>
        <w:t>Horticulturae</w:t>
      </w:r>
      <w:proofErr w:type="spellEnd"/>
      <w:r w:rsidRPr="00D26F1A">
        <w:rPr>
          <w:rFonts w:asciiTheme="majorBidi" w:hAnsiTheme="majorBidi" w:cstheme="majorBidi"/>
        </w:rPr>
        <w:t>, 154: 31–36.</w:t>
      </w:r>
    </w:p>
    <w:p w:rsidR="00975A25" w:rsidRPr="00EB1B2E" w:rsidRDefault="005B0EF2" w:rsidP="00235DAD">
      <w:pPr>
        <w:bidi w:val="0"/>
        <w:spacing w:after="0" w:line="240" w:lineRule="auto"/>
        <w:ind w:left="284" w:hanging="284"/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</w:pPr>
      <w:r w:rsidRPr="00EB1B2E">
        <w:rPr>
          <w:rFonts w:asciiTheme="majorBidi" w:hAnsiTheme="majorBidi" w:cstheme="majorBidi"/>
          <w:lang w:bidi="ar-SA"/>
        </w:rPr>
        <w:t xml:space="preserve">Zhou, Y., Ming, J., Deng, L. and Zeng, K. 2014. Effect of </w:t>
      </w:r>
      <w:proofErr w:type="spellStart"/>
      <w:r w:rsidRPr="00EB1B2E">
        <w:rPr>
          <w:rFonts w:asciiTheme="majorBidi" w:hAnsiTheme="majorBidi" w:cstheme="majorBidi"/>
          <w:lang w:bidi="ar-SA"/>
        </w:rPr>
        <w:t>Pichia</w:t>
      </w:r>
      <w:proofErr w:type="spellEnd"/>
      <w:r w:rsidRPr="00EB1B2E">
        <w:rPr>
          <w:rFonts w:asciiTheme="majorBidi" w:hAnsiTheme="majorBidi" w:cstheme="majorBidi"/>
          <w:lang w:bidi="ar-SA"/>
        </w:rPr>
        <w:t xml:space="preserve"> </w:t>
      </w:r>
      <w:proofErr w:type="spellStart"/>
      <w:r w:rsidRPr="00EB1B2E">
        <w:rPr>
          <w:rFonts w:asciiTheme="majorBidi" w:hAnsiTheme="majorBidi" w:cstheme="majorBidi"/>
          <w:lang w:bidi="ar-SA"/>
        </w:rPr>
        <w:t>membranaefaciens</w:t>
      </w:r>
      <w:proofErr w:type="spellEnd"/>
      <w:r w:rsidRPr="00EB1B2E">
        <w:rPr>
          <w:rFonts w:asciiTheme="majorBidi" w:hAnsiTheme="majorBidi" w:cstheme="majorBidi"/>
          <w:lang w:bidi="ar-SA"/>
        </w:rPr>
        <w:t xml:space="preserve"> in combination with salicylic acid on postharvest blue and green mold decay in citrus fruits. Biological Control, 74: 21–29</w:t>
      </w:r>
      <w:r w:rsidR="00235DAD">
        <w:rPr>
          <w:rFonts w:asciiTheme="majorBidi" w:hAnsiTheme="majorBidi" w:cstheme="majorBidi"/>
          <w:lang w:bidi="ar-SA"/>
        </w:rPr>
        <w:t>.</w:t>
      </w:r>
    </w:p>
    <w:p w:rsidR="00975A25" w:rsidRPr="00EB1B2E" w:rsidRDefault="00975A25" w:rsidP="00975A25">
      <w:pPr>
        <w:autoSpaceDE w:val="0"/>
        <w:autoSpaceDN w:val="0"/>
        <w:bidi w:val="0"/>
        <w:adjustRightInd w:val="0"/>
        <w:spacing w:after="0" w:line="240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</w:pPr>
    </w:p>
    <w:p w:rsidR="00975A25" w:rsidRPr="00EB1B2E" w:rsidRDefault="00975A25" w:rsidP="00975A25">
      <w:pPr>
        <w:autoSpaceDE w:val="0"/>
        <w:autoSpaceDN w:val="0"/>
        <w:bidi w:val="0"/>
        <w:adjustRightInd w:val="0"/>
        <w:spacing w:after="0" w:line="240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</w:pPr>
    </w:p>
    <w:p w:rsidR="00975A25" w:rsidRPr="00EB1B2E" w:rsidRDefault="00975A25" w:rsidP="00975A25">
      <w:pPr>
        <w:autoSpaceDE w:val="0"/>
        <w:autoSpaceDN w:val="0"/>
        <w:bidi w:val="0"/>
        <w:adjustRightInd w:val="0"/>
        <w:spacing w:after="0" w:line="240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</w:pPr>
    </w:p>
    <w:p w:rsidR="00975A25" w:rsidRPr="00EB1B2E" w:rsidRDefault="00975A25" w:rsidP="00975A25">
      <w:pPr>
        <w:autoSpaceDE w:val="0"/>
        <w:autoSpaceDN w:val="0"/>
        <w:bidi w:val="0"/>
        <w:adjustRightInd w:val="0"/>
        <w:spacing w:after="0" w:line="240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</w:pPr>
    </w:p>
    <w:p w:rsidR="00975A25" w:rsidRPr="00EB1B2E" w:rsidRDefault="00975A25" w:rsidP="00975A25">
      <w:pPr>
        <w:autoSpaceDE w:val="0"/>
        <w:autoSpaceDN w:val="0"/>
        <w:bidi w:val="0"/>
        <w:adjustRightInd w:val="0"/>
        <w:spacing w:after="0" w:line="240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</w:pPr>
    </w:p>
    <w:p w:rsidR="00975A25" w:rsidRPr="00EB1B2E" w:rsidRDefault="00975A25" w:rsidP="00975A25">
      <w:pPr>
        <w:autoSpaceDE w:val="0"/>
        <w:autoSpaceDN w:val="0"/>
        <w:bidi w:val="0"/>
        <w:adjustRightInd w:val="0"/>
        <w:spacing w:after="0" w:line="240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</w:pPr>
    </w:p>
    <w:p w:rsidR="00975A25" w:rsidRPr="00EB1B2E" w:rsidRDefault="00975A25" w:rsidP="00975A25">
      <w:pPr>
        <w:autoSpaceDE w:val="0"/>
        <w:autoSpaceDN w:val="0"/>
        <w:bidi w:val="0"/>
        <w:adjustRightInd w:val="0"/>
        <w:spacing w:after="0" w:line="240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</w:pPr>
    </w:p>
    <w:p w:rsidR="00B3634A" w:rsidRPr="00075985" w:rsidRDefault="00B3634A" w:rsidP="00007AF7">
      <w:pPr>
        <w:bidi w:val="0"/>
        <w:spacing w:after="0" w:line="240" w:lineRule="auto"/>
        <w:ind w:firstLine="0"/>
        <w:jc w:val="left"/>
        <w:rPr>
          <w:rFonts w:asciiTheme="majorBidi" w:hAnsiTheme="majorBidi" w:cstheme="majorBidi"/>
          <w:lang w:bidi="ar-SA"/>
        </w:rPr>
      </w:pPr>
    </w:p>
    <w:sectPr w:rsidR="00B3634A" w:rsidRPr="00075985" w:rsidSect="007F555B">
      <w:headerReference w:type="default" r:id="rId32"/>
      <w:footerReference w:type="default" r:id="rId33"/>
      <w:footnotePr>
        <w:numRestart w:val="eachPage"/>
      </w:footnotePr>
      <w:pgSz w:w="11906" w:h="16838" w:code="9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4B1" w:rsidRDefault="00B914B1" w:rsidP="0029329C">
      <w:pPr>
        <w:spacing w:after="0" w:line="240" w:lineRule="auto"/>
      </w:pPr>
      <w:r>
        <w:separator/>
      </w:r>
    </w:p>
  </w:endnote>
  <w:endnote w:type="continuationSeparator" w:id="0">
    <w:p w:rsidR="00B914B1" w:rsidRDefault="00B914B1" w:rsidP="0029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ulliverR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935315095"/>
      <w:docPartObj>
        <w:docPartGallery w:val="Page Numbers (Bottom of Page)"/>
        <w:docPartUnique/>
      </w:docPartObj>
    </w:sdtPr>
    <w:sdtContent>
      <w:p w:rsidR="00EC7040" w:rsidRDefault="00B32E0E" w:rsidP="00B32E0E">
        <w:pPr>
          <w:pStyle w:val="Footer"/>
          <w:jc w:val="center"/>
        </w:pPr>
        <w:r>
          <w:rPr>
            <w:rFonts w:cs="B Nazanin" w:hint="cs"/>
            <w:sz w:val="20"/>
            <w:szCs w:val="20"/>
            <w:rtl/>
          </w:rPr>
          <w:t>18</w:t>
        </w:r>
      </w:p>
    </w:sdtContent>
  </w:sdt>
  <w:p w:rsidR="00EC7040" w:rsidRDefault="00EC7040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89143922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:rsidR="00F14B32" w:rsidRPr="003A1850" w:rsidRDefault="00F14B32" w:rsidP="00B32E0E">
        <w:pPr>
          <w:pStyle w:val="Footer"/>
          <w:jc w:val="center"/>
          <w:rPr>
            <w:rFonts w:asciiTheme="majorBidi" w:hAnsiTheme="majorBidi" w:cstheme="majorBidi"/>
          </w:rPr>
        </w:pPr>
        <w:r>
          <w:rPr>
            <w:rFonts w:asciiTheme="majorBidi" w:hAnsiTheme="majorBidi" w:cs="B Nazanin" w:hint="cs"/>
            <w:sz w:val="20"/>
            <w:szCs w:val="20"/>
            <w:rtl/>
          </w:rPr>
          <w:t>2</w:t>
        </w:r>
        <w:r w:rsidR="00B32E0E">
          <w:rPr>
            <w:rFonts w:asciiTheme="majorBidi" w:hAnsiTheme="majorBidi" w:cs="B Nazanin" w:hint="cs"/>
            <w:sz w:val="20"/>
            <w:szCs w:val="20"/>
            <w:rtl/>
          </w:rPr>
          <w:t>7</w:t>
        </w:r>
      </w:p>
    </w:sdtContent>
  </w:sdt>
  <w:p w:rsidR="00F14B32" w:rsidRDefault="00F14B32">
    <w:pPr>
      <w:pStyle w:val="Foo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553471365"/>
      <w:docPartObj>
        <w:docPartGallery w:val="Page Numbers (Bottom of Page)"/>
        <w:docPartUnique/>
      </w:docPartObj>
    </w:sdtPr>
    <w:sdtEndPr>
      <w:rPr>
        <w:rFonts w:asciiTheme="majorBidi" w:hAnsiTheme="majorBidi" w:cs="B Nazanin"/>
      </w:rPr>
    </w:sdtEndPr>
    <w:sdtContent>
      <w:p w:rsidR="00F14B32" w:rsidRPr="00F14B32" w:rsidRDefault="00235DAD" w:rsidP="00235DAD">
        <w:pPr>
          <w:pStyle w:val="Footer"/>
          <w:jc w:val="center"/>
          <w:rPr>
            <w:rFonts w:asciiTheme="majorBidi" w:hAnsiTheme="majorBidi" w:cs="B Nazanin"/>
          </w:rPr>
        </w:pPr>
        <w:r w:rsidRPr="00235DAD">
          <w:rPr>
            <w:rFonts w:asciiTheme="majorBidi" w:hAnsiTheme="majorBidi" w:cs="B Nazanin" w:hint="cs"/>
            <w:sz w:val="20"/>
            <w:szCs w:val="20"/>
            <w:rtl/>
          </w:rPr>
          <w:t>28</w:t>
        </w:r>
      </w:p>
    </w:sdtContent>
  </w:sdt>
  <w:p w:rsidR="00F14B32" w:rsidRDefault="00F14B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65905215"/>
      <w:docPartObj>
        <w:docPartGallery w:val="Page Numbers (Bottom of Page)"/>
        <w:docPartUnique/>
      </w:docPartObj>
    </w:sdtPr>
    <w:sdtEndPr>
      <w:rPr>
        <w:rFonts w:asciiTheme="majorBidi" w:hAnsiTheme="majorBidi" w:cs="B Nazanin"/>
      </w:rPr>
    </w:sdtEndPr>
    <w:sdtContent>
      <w:p w:rsidR="003A1850" w:rsidRPr="00F14B32" w:rsidRDefault="00B32E0E" w:rsidP="00B32E0E">
        <w:pPr>
          <w:pStyle w:val="Footer"/>
          <w:jc w:val="center"/>
          <w:rPr>
            <w:rFonts w:asciiTheme="majorBidi" w:hAnsiTheme="majorBidi" w:cs="B Nazanin"/>
          </w:rPr>
        </w:pPr>
        <w:r>
          <w:rPr>
            <w:rFonts w:asciiTheme="majorBidi" w:hAnsiTheme="majorBidi" w:cs="B Nazanin" w:hint="cs"/>
            <w:sz w:val="20"/>
            <w:szCs w:val="20"/>
            <w:rtl/>
          </w:rPr>
          <w:t>19</w:t>
        </w:r>
      </w:p>
    </w:sdtContent>
  </w:sdt>
  <w:p w:rsidR="003A1850" w:rsidRDefault="003A18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246969428"/>
      <w:docPartObj>
        <w:docPartGallery w:val="Page Numbers (Bottom of Page)"/>
        <w:docPartUnique/>
      </w:docPartObj>
    </w:sdtPr>
    <w:sdtEndPr>
      <w:rPr>
        <w:rFonts w:asciiTheme="majorBidi" w:hAnsiTheme="majorBidi" w:cs="B Nazanin"/>
      </w:rPr>
    </w:sdtEndPr>
    <w:sdtContent>
      <w:p w:rsidR="003A1850" w:rsidRPr="00F14B32" w:rsidRDefault="00B32E0E" w:rsidP="00B32E0E">
        <w:pPr>
          <w:pStyle w:val="Footer"/>
          <w:jc w:val="center"/>
          <w:rPr>
            <w:rFonts w:asciiTheme="majorBidi" w:hAnsiTheme="majorBidi" w:cs="B Nazanin"/>
          </w:rPr>
        </w:pPr>
        <w:r>
          <w:rPr>
            <w:rFonts w:asciiTheme="majorBidi" w:hAnsiTheme="majorBidi" w:cs="B Nazanin" w:hint="cs"/>
            <w:sz w:val="20"/>
            <w:szCs w:val="20"/>
            <w:rtl/>
          </w:rPr>
          <w:t>20</w:t>
        </w:r>
      </w:p>
    </w:sdtContent>
  </w:sdt>
  <w:p w:rsidR="003A1850" w:rsidRDefault="003A185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10054189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:rsidR="003A1850" w:rsidRPr="003A1850" w:rsidRDefault="00F14B32" w:rsidP="00B32E0E">
        <w:pPr>
          <w:pStyle w:val="Footer"/>
          <w:jc w:val="center"/>
          <w:rPr>
            <w:rFonts w:asciiTheme="majorBidi" w:hAnsiTheme="majorBidi" w:cstheme="majorBidi"/>
          </w:rPr>
        </w:pPr>
        <w:r>
          <w:rPr>
            <w:rFonts w:asciiTheme="majorBidi" w:hAnsiTheme="majorBidi" w:cs="B Nazanin" w:hint="cs"/>
            <w:sz w:val="20"/>
            <w:szCs w:val="20"/>
            <w:rtl/>
          </w:rPr>
          <w:t>2</w:t>
        </w:r>
        <w:r w:rsidR="00B32E0E">
          <w:rPr>
            <w:rFonts w:asciiTheme="majorBidi" w:hAnsiTheme="majorBidi" w:cs="B Nazanin" w:hint="cs"/>
            <w:sz w:val="20"/>
            <w:szCs w:val="20"/>
            <w:rtl/>
          </w:rPr>
          <w:t>1</w:t>
        </w:r>
      </w:p>
    </w:sdtContent>
  </w:sdt>
  <w:p w:rsidR="003A1850" w:rsidRDefault="003A1850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07200917"/>
      <w:docPartObj>
        <w:docPartGallery w:val="Page Numbers (Bottom of Page)"/>
        <w:docPartUnique/>
      </w:docPartObj>
    </w:sdtPr>
    <w:sdtEndPr>
      <w:rPr>
        <w:rFonts w:asciiTheme="majorBidi" w:hAnsiTheme="majorBidi" w:cs="B Nazanin"/>
      </w:rPr>
    </w:sdtEndPr>
    <w:sdtContent>
      <w:p w:rsidR="00F14B32" w:rsidRPr="00F14B32" w:rsidRDefault="00F14B32" w:rsidP="00B32E0E">
        <w:pPr>
          <w:pStyle w:val="Footer"/>
          <w:jc w:val="center"/>
          <w:rPr>
            <w:rFonts w:asciiTheme="majorBidi" w:hAnsiTheme="majorBidi" w:cs="B Nazanin"/>
          </w:rPr>
        </w:pPr>
        <w:r>
          <w:rPr>
            <w:rFonts w:asciiTheme="majorBidi" w:hAnsiTheme="majorBidi" w:cs="B Nazanin" w:hint="cs"/>
            <w:sz w:val="20"/>
            <w:szCs w:val="20"/>
            <w:rtl/>
          </w:rPr>
          <w:t>2</w:t>
        </w:r>
        <w:r w:rsidR="00B32E0E">
          <w:rPr>
            <w:rFonts w:asciiTheme="majorBidi" w:hAnsiTheme="majorBidi" w:cs="B Nazanin" w:hint="cs"/>
            <w:sz w:val="20"/>
            <w:szCs w:val="20"/>
            <w:rtl/>
          </w:rPr>
          <w:t>2</w:t>
        </w:r>
      </w:p>
    </w:sdtContent>
  </w:sdt>
  <w:p w:rsidR="00F14B32" w:rsidRDefault="00F14B32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01324960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:rsidR="00F14B32" w:rsidRPr="003A1850" w:rsidRDefault="00B32E0E" w:rsidP="00B32E0E">
        <w:pPr>
          <w:pStyle w:val="Footer"/>
          <w:jc w:val="center"/>
          <w:rPr>
            <w:rFonts w:asciiTheme="majorBidi" w:hAnsiTheme="majorBidi" w:cstheme="majorBidi"/>
          </w:rPr>
        </w:pPr>
        <w:r>
          <w:rPr>
            <w:rFonts w:asciiTheme="majorBidi" w:hAnsiTheme="majorBidi" w:cs="B Nazanin" w:hint="cs"/>
            <w:sz w:val="20"/>
            <w:szCs w:val="20"/>
            <w:rtl/>
          </w:rPr>
          <w:t>23</w:t>
        </w:r>
      </w:p>
    </w:sdtContent>
  </w:sdt>
  <w:p w:rsidR="00F14B32" w:rsidRDefault="00F14B32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68356121"/>
      <w:docPartObj>
        <w:docPartGallery w:val="Page Numbers (Bottom of Page)"/>
        <w:docPartUnique/>
      </w:docPartObj>
    </w:sdtPr>
    <w:sdtEndPr>
      <w:rPr>
        <w:rFonts w:asciiTheme="majorBidi" w:hAnsiTheme="majorBidi" w:cs="B Nazanin"/>
      </w:rPr>
    </w:sdtEndPr>
    <w:sdtContent>
      <w:p w:rsidR="00F14B32" w:rsidRPr="00F14B32" w:rsidRDefault="00B32E0E" w:rsidP="00B32E0E">
        <w:pPr>
          <w:pStyle w:val="Footer"/>
          <w:jc w:val="center"/>
          <w:rPr>
            <w:rFonts w:asciiTheme="majorBidi" w:hAnsiTheme="majorBidi" w:cs="B Nazanin"/>
          </w:rPr>
        </w:pPr>
        <w:r>
          <w:rPr>
            <w:rFonts w:asciiTheme="majorBidi" w:hAnsiTheme="majorBidi" w:cs="B Nazanin" w:hint="cs"/>
            <w:sz w:val="20"/>
            <w:szCs w:val="20"/>
            <w:rtl/>
          </w:rPr>
          <w:t>24</w:t>
        </w:r>
      </w:p>
    </w:sdtContent>
  </w:sdt>
  <w:p w:rsidR="00F14B32" w:rsidRDefault="00F14B32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86489972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:rsidR="00F14B32" w:rsidRPr="003A1850" w:rsidRDefault="00F14B32" w:rsidP="00B32E0E">
        <w:pPr>
          <w:pStyle w:val="Footer"/>
          <w:jc w:val="center"/>
          <w:rPr>
            <w:rFonts w:asciiTheme="majorBidi" w:hAnsiTheme="majorBidi" w:cstheme="majorBidi"/>
          </w:rPr>
        </w:pPr>
        <w:r>
          <w:rPr>
            <w:rFonts w:asciiTheme="majorBidi" w:hAnsiTheme="majorBidi" w:cs="B Nazanin" w:hint="cs"/>
            <w:sz w:val="20"/>
            <w:szCs w:val="20"/>
            <w:rtl/>
          </w:rPr>
          <w:t>2</w:t>
        </w:r>
        <w:r w:rsidR="00B32E0E">
          <w:rPr>
            <w:rFonts w:asciiTheme="majorBidi" w:hAnsiTheme="majorBidi" w:cs="B Nazanin" w:hint="cs"/>
            <w:sz w:val="20"/>
            <w:szCs w:val="20"/>
            <w:rtl/>
          </w:rPr>
          <w:t>5</w:t>
        </w:r>
      </w:p>
    </w:sdtContent>
  </w:sdt>
  <w:p w:rsidR="00F14B32" w:rsidRDefault="00F14B32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275088990"/>
      <w:docPartObj>
        <w:docPartGallery w:val="Page Numbers (Bottom of Page)"/>
        <w:docPartUnique/>
      </w:docPartObj>
    </w:sdtPr>
    <w:sdtEndPr>
      <w:rPr>
        <w:rFonts w:asciiTheme="majorBidi" w:hAnsiTheme="majorBidi" w:cs="B Nazanin"/>
      </w:rPr>
    </w:sdtEndPr>
    <w:sdtContent>
      <w:p w:rsidR="00F14B32" w:rsidRPr="00F14B32" w:rsidRDefault="00F14B32" w:rsidP="00B32E0E">
        <w:pPr>
          <w:pStyle w:val="Footer"/>
          <w:jc w:val="center"/>
          <w:rPr>
            <w:rFonts w:asciiTheme="majorBidi" w:hAnsiTheme="majorBidi" w:cs="B Nazanin"/>
          </w:rPr>
        </w:pPr>
        <w:r>
          <w:rPr>
            <w:rFonts w:asciiTheme="majorBidi" w:hAnsiTheme="majorBidi" w:cs="B Nazanin" w:hint="cs"/>
            <w:sz w:val="20"/>
            <w:szCs w:val="20"/>
            <w:rtl/>
          </w:rPr>
          <w:t>2</w:t>
        </w:r>
        <w:r w:rsidR="00B32E0E">
          <w:rPr>
            <w:rFonts w:asciiTheme="majorBidi" w:hAnsiTheme="majorBidi" w:cs="B Nazanin" w:hint="cs"/>
            <w:sz w:val="20"/>
            <w:szCs w:val="20"/>
            <w:rtl/>
          </w:rPr>
          <w:t>6</w:t>
        </w:r>
      </w:p>
    </w:sdtContent>
  </w:sdt>
  <w:p w:rsidR="00F14B32" w:rsidRDefault="00F14B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4B1" w:rsidRDefault="00B914B1" w:rsidP="00C2604E">
      <w:pPr>
        <w:jc w:val="right"/>
      </w:pPr>
      <w:r>
        <w:separator/>
      </w:r>
    </w:p>
  </w:footnote>
  <w:footnote w:type="continuationSeparator" w:id="0">
    <w:p w:rsidR="00B914B1" w:rsidRDefault="00B914B1" w:rsidP="0029329C">
      <w:pPr>
        <w:spacing w:after="0" w:line="240" w:lineRule="auto"/>
      </w:pPr>
      <w:r>
        <w:continuationSeparator/>
      </w:r>
    </w:p>
  </w:footnote>
  <w:footnote w:id="1">
    <w:p w:rsidR="00EC7040" w:rsidRPr="00591246" w:rsidRDefault="00EC7040" w:rsidP="00591246">
      <w:pPr>
        <w:spacing w:after="0" w:line="240" w:lineRule="auto"/>
        <w:ind w:firstLine="0"/>
        <w:rPr>
          <w:rFonts w:cs="B Nazanin"/>
          <w:sz w:val="18"/>
          <w:szCs w:val="18"/>
          <w:rtl/>
        </w:rPr>
      </w:pPr>
      <w:r>
        <w:rPr>
          <w:rStyle w:val="FootnoteReference"/>
          <w:rFonts w:cs="B Nazanin" w:hint="cs"/>
          <w:sz w:val="18"/>
          <w:szCs w:val="18"/>
          <w:vertAlign w:val="baseline"/>
          <w:rtl/>
        </w:rPr>
        <w:t>1</w:t>
      </w:r>
      <w:r w:rsidRPr="00591246">
        <w:rPr>
          <w:rFonts w:cs="B Nazanin" w:hint="cs"/>
          <w:sz w:val="18"/>
          <w:szCs w:val="18"/>
          <w:rtl/>
        </w:rPr>
        <w:t>- دانشجوی سابق کارشناسی</w:t>
      </w:r>
      <w:r w:rsidRPr="00591246">
        <w:rPr>
          <w:rFonts w:cs="B Nazanin"/>
          <w:sz w:val="18"/>
          <w:szCs w:val="18"/>
          <w:rtl/>
        </w:rPr>
        <w:softHyphen/>
      </w:r>
      <w:r w:rsidRPr="00591246">
        <w:rPr>
          <w:rFonts w:cs="B Nazanin" w:hint="cs"/>
          <w:sz w:val="18"/>
          <w:szCs w:val="18"/>
          <w:rtl/>
        </w:rPr>
        <w:t>ارشد گروه علوم باغبانی، دانشکده کشاورزی، دانشگاه ارومیه، ارومیه</w:t>
      </w:r>
      <w:r w:rsidR="00020B45">
        <w:rPr>
          <w:rFonts w:cs="B Nazanin" w:hint="cs"/>
          <w:sz w:val="18"/>
          <w:szCs w:val="18"/>
          <w:rtl/>
        </w:rPr>
        <w:t>.</w:t>
      </w:r>
    </w:p>
    <w:p w:rsidR="00EC7040" w:rsidRPr="00591246" w:rsidRDefault="00EC7040" w:rsidP="00591246">
      <w:pPr>
        <w:spacing w:after="0" w:line="240" w:lineRule="auto"/>
        <w:ind w:firstLine="0"/>
        <w:rPr>
          <w:rFonts w:cs="B Nazanin"/>
          <w:sz w:val="18"/>
          <w:szCs w:val="18"/>
          <w:rtl/>
        </w:rPr>
      </w:pPr>
      <w:r>
        <w:rPr>
          <w:rStyle w:val="FootnoteReference"/>
          <w:rFonts w:cs="B Nazanin" w:hint="cs"/>
          <w:sz w:val="18"/>
          <w:szCs w:val="18"/>
          <w:vertAlign w:val="baseline"/>
          <w:rtl/>
        </w:rPr>
        <w:t>2</w:t>
      </w:r>
      <w:r w:rsidRPr="00591246">
        <w:rPr>
          <w:rFonts w:cs="B Nazanin" w:hint="cs"/>
          <w:sz w:val="18"/>
          <w:szCs w:val="18"/>
          <w:rtl/>
        </w:rPr>
        <w:t>- استاد گروه علوم باغبانی، دانشکده کشاورزی، دانشگاه ارومیه، ارومیه</w:t>
      </w:r>
      <w:r w:rsidR="00020B45">
        <w:rPr>
          <w:rFonts w:cs="B Nazanin" w:hint="cs"/>
          <w:sz w:val="18"/>
          <w:szCs w:val="18"/>
          <w:rtl/>
        </w:rPr>
        <w:t>.</w:t>
      </w:r>
    </w:p>
    <w:p w:rsidR="00EC7040" w:rsidRDefault="00EC7040" w:rsidP="00591246">
      <w:pPr>
        <w:spacing w:after="0" w:line="240" w:lineRule="auto"/>
        <w:ind w:firstLine="0"/>
        <w:rPr>
          <w:rtl/>
        </w:rPr>
      </w:pPr>
      <w:r>
        <w:rPr>
          <w:rStyle w:val="FootnoteReference"/>
          <w:rFonts w:cs="B Nazanin" w:hint="cs"/>
          <w:sz w:val="18"/>
          <w:szCs w:val="18"/>
          <w:vertAlign w:val="baseline"/>
          <w:rtl/>
        </w:rPr>
        <w:t>3</w:t>
      </w:r>
      <w:r w:rsidRPr="00591246">
        <w:rPr>
          <w:rFonts w:cs="B Nazanin" w:hint="cs"/>
          <w:sz w:val="18"/>
          <w:szCs w:val="18"/>
          <w:rtl/>
        </w:rPr>
        <w:t>- دانشیار گروه علوم باغبانی، دانشکده کشاورزی، دانشگاه ارومیه، ارومیه</w:t>
      </w:r>
      <w:r w:rsidR="00020B45">
        <w:rPr>
          <w:rFonts w:cs="B Nazanin" w:hint="cs"/>
          <w:sz w:val="18"/>
          <w:szCs w:val="18"/>
          <w:rtl/>
        </w:rPr>
        <w:t>.</w:t>
      </w:r>
    </w:p>
  </w:footnote>
  <w:footnote w:id="2">
    <w:p w:rsidR="00EC7040" w:rsidRPr="00591246" w:rsidRDefault="00EC7040" w:rsidP="00591246">
      <w:pPr>
        <w:pStyle w:val="FootnoteText"/>
        <w:bidi/>
        <w:ind w:firstLine="0"/>
        <w:rPr>
          <w:sz w:val="18"/>
          <w:szCs w:val="18"/>
          <w:u w:val="single"/>
          <w:rtl/>
          <w:lang w:bidi="fa-IR"/>
        </w:rPr>
      </w:pPr>
      <w:r w:rsidRPr="008A7D45">
        <w:rPr>
          <w:rFonts w:asciiTheme="majorBidi" w:hAnsiTheme="majorBidi" w:cstheme="majorBidi"/>
          <w:sz w:val="18"/>
          <w:szCs w:val="18"/>
          <w:rtl/>
        </w:rPr>
        <w:t>٭</w:t>
      </w:r>
      <w:r w:rsidRPr="00E3297C">
        <w:rPr>
          <w:rFonts w:hint="cs"/>
          <w:sz w:val="18"/>
          <w:szCs w:val="18"/>
          <w:rtl/>
        </w:rPr>
        <w:t xml:space="preserve"> </w:t>
      </w:r>
      <w:r w:rsidRPr="00561DFD">
        <w:rPr>
          <w:rFonts w:cs="B Nazanin" w:hint="cs"/>
          <w:sz w:val="18"/>
          <w:szCs w:val="18"/>
          <w:rtl/>
        </w:rPr>
        <w:t>پست الکترونیک</w:t>
      </w:r>
      <w:r w:rsidRPr="006A2BA6">
        <w:rPr>
          <w:rFonts w:asciiTheme="majorBidi" w:hAnsiTheme="majorBidi" w:cstheme="majorBidi"/>
          <w:sz w:val="18"/>
          <w:szCs w:val="18"/>
          <w:rtl/>
        </w:rPr>
        <w:t>: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 w:hint="cs"/>
          <w:sz w:val="18"/>
          <w:szCs w:val="18"/>
          <w:rtl/>
        </w:rPr>
        <w:t xml:space="preserve"> </w:t>
      </w:r>
      <w:hyperlink r:id="rId1" w:history="1">
        <w:r w:rsidRPr="00591246">
          <w:rPr>
            <w:rStyle w:val="Hyperlink"/>
            <w:rFonts w:asciiTheme="majorBidi" w:hAnsiTheme="majorBidi" w:cstheme="majorBidi"/>
            <w:color w:val="auto"/>
            <w:sz w:val="18"/>
            <w:szCs w:val="18"/>
            <w:u w:val="none"/>
          </w:rPr>
          <w:t>hemmatjo.b71@gmail.com</w:t>
        </w:r>
      </w:hyperlink>
    </w:p>
  </w:footnote>
  <w:footnote w:id="3">
    <w:p w:rsidR="00EC7040" w:rsidRDefault="00EC7040" w:rsidP="001557D6">
      <w:pPr>
        <w:pStyle w:val="FootnoteText"/>
        <w:bidi/>
        <w:rPr>
          <w:rtl/>
          <w:lang w:bidi="fa-IR"/>
        </w:rPr>
      </w:pPr>
    </w:p>
  </w:footnote>
  <w:footnote w:id="4">
    <w:p w:rsidR="00EC7040" w:rsidRPr="00DF24F0" w:rsidRDefault="00EC7040" w:rsidP="00225966">
      <w:pPr>
        <w:pStyle w:val="FootnoteText"/>
        <w:ind w:firstLine="0"/>
        <w:jc w:val="left"/>
        <w:rPr>
          <w:rFonts w:asciiTheme="majorBidi" w:hAnsiTheme="majorBidi" w:cstheme="majorBidi"/>
          <w:sz w:val="18"/>
          <w:szCs w:val="18"/>
          <w:lang w:bidi="fa-IR"/>
        </w:rPr>
      </w:pPr>
      <w:r w:rsidRPr="00DF24F0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t>1</w:t>
      </w:r>
      <w:r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t>.</w:t>
      </w:r>
      <w:r w:rsidRPr="00DF24F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DF24F0">
        <w:rPr>
          <w:rFonts w:asciiTheme="majorBidi" w:hAnsiTheme="majorBidi" w:cstheme="majorBidi"/>
          <w:sz w:val="18"/>
          <w:szCs w:val="18"/>
        </w:rPr>
        <w:t>Manganaris</w:t>
      </w:r>
      <w:proofErr w:type="spellEnd"/>
    </w:p>
  </w:footnote>
  <w:footnote w:id="5">
    <w:p w:rsidR="00EC7040" w:rsidRPr="00DF24F0" w:rsidRDefault="00EC7040" w:rsidP="00225966">
      <w:pPr>
        <w:pStyle w:val="FootnoteText"/>
        <w:ind w:firstLine="0"/>
        <w:jc w:val="left"/>
        <w:rPr>
          <w:rFonts w:asciiTheme="majorBidi" w:hAnsiTheme="majorBidi" w:cstheme="majorBidi"/>
          <w:sz w:val="18"/>
          <w:szCs w:val="18"/>
          <w:lang w:bidi="fa-IR"/>
        </w:rPr>
      </w:pPr>
      <w:r w:rsidRPr="00DF24F0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t>2</w:t>
      </w:r>
      <w:r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t>.</w:t>
      </w:r>
      <w:r w:rsidRPr="00DF24F0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t xml:space="preserve"> </w:t>
      </w:r>
      <w:proofErr w:type="spellStart"/>
      <w:r w:rsidRPr="00DF24F0">
        <w:rPr>
          <w:rFonts w:asciiTheme="majorBidi" w:hAnsiTheme="majorBidi" w:cstheme="majorBidi"/>
          <w:sz w:val="18"/>
          <w:szCs w:val="18"/>
        </w:rPr>
        <w:t>Kole</w:t>
      </w:r>
      <w:proofErr w:type="spellEnd"/>
      <w:r w:rsidRPr="00DF24F0">
        <w:rPr>
          <w:rFonts w:asciiTheme="majorBidi" w:hAnsiTheme="majorBidi" w:cstheme="majorBidi"/>
          <w:sz w:val="18"/>
          <w:szCs w:val="18"/>
        </w:rPr>
        <w:t xml:space="preserve"> and Abbott</w:t>
      </w:r>
    </w:p>
  </w:footnote>
  <w:footnote w:id="6">
    <w:p w:rsidR="00EC7040" w:rsidRPr="00DF24F0" w:rsidRDefault="00EC7040" w:rsidP="00225966">
      <w:pPr>
        <w:pStyle w:val="FootnoteText"/>
        <w:ind w:firstLine="0"/>
        <w:jc w:val="left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DF24F0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>
        <w:rPr>
          <w:rFonts w:asciiTheme="majorBidi" w:hAnsiTheme="majorBidi" w:cstheme="majorBidi"/>
          <w:sz w:val="18"/>
          <w:szCs w:val="18"/>
        </w:rPr>
        <w:t>.</w:t>
      </w:r>
      <w:r w:rsidRPr="00DF24F0">
        <w:rPr>
          <w:rFonts w:asciiTheme="majorBidi" w:hAnsiTheme="majorBidi" w:cstheme="majorBidi"/>
          <w:sz w:val="18"/>
          <w:szCs w:val="18"/>
        </w:rPr>
        <w:t xml:space="preserve"> Singh</w:t>
      </w:r>
    </w:p>
  </w:footnote>
  <w:footnote w:id="7">
    <w:p w:rsidR="00EC7040" w:rsidRPr="00DF24F0" w:rsidRDefault="00EC7040" w:rsidP="00225966">
      <w:pPr>
        <w:pStyle w:val="FootnoteText"/>
        <w:ind w:firstLine="0"/>
        <w:jc w:val="left"/>
        <w:rPr>
          <w:rFonts w:asciiTheme="majorBidi" w:hAnsiTheme="majorBidi" w:cstheme="majorBidi"/>
          <w:sz w:val="18"/>
          <w:szCs w:val="18"/>
          <w:lang w:bidi="fa-IR"/>
        </w:rPr>
      </w:pPr>
      <w:r w:rsidRPr="00DF24F0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>
        <w:rPr>
          <w:rFonts w:asciiTheme="majorBidi" w:hAnsiTheme="majorBidi" w:cstheme="majorBidi"/>
          <w:sz w:val="18"/>
          <w:szCs w:val="18"/>
        </w:rPr>
        <w:t>.</w:t>
      </w:r>
      <w:r w:rsidRPr="00DF24F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DF24F0">
        <w:rPr>
          <w:rFonts w:asciiTheme="majorBidi" w:hAnsiTheme="majorBidi" w:cstheme="majorBidi"/>
          <w:sz w:val="18"/>
          <w:szCs w:val="18"/>
        </w:rPr>
        <w:t>Hannum</w:t>
      </w:r>
      <w:proofErr w:type="spellEnd"/>
    </w:p>
  </w:footnote>
  <w:footnote w:id="8">
    <w:p w:rsidR="00DC0EA1" w:rsidRPr="00DC0EA1" w:rsidRDefault="00DC0EA1" w:rsidP="00DC0EA1">
      <w:pPr>
        <w:pStyle w:val="FootnoteText"/>
        <w:ind w:firstLine="0"/>
        <w:jc w:val="left"/>
        <w:rPr>
          <w:rFonts w:asciiTheme="majorBidi" w:hAnsiTheme="majorBidi" w:cstheme="majorBidi"/>
          <w:rtl/>
          <w:lang w:bidi="fa-IR"/>
        </w:rPr>
      </w:pPr>
      <w:r w:rsidRPr="00DC0EA1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 w:rsidRPr="00DC0EA1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proofErr w:type="spellStart"/>
      <w:r w:rsidRPr="00DC0EA1">
        <w:rPr>
          <w:rFonts w:asciiTheme="majorBidi" w:hAnsiTheme="majorBidi" w:cstheme="majorBidi"/>
          <w:sz w:val="18"/>
          <w:szCs w:val="18"/>
        </w:rPr>
        <w:t>Asghari</w:t>
      </w:r>
      <w:proofErr w:type="spellEnd"/>
      <w:r w:rsidRPr="00DC0EA1">
        <w:rPr>
          <w:rFonts w:asciiTheme="majorBidi" w:hAnsiTheme="majorBidi" w:cstheme="majorBidi"/>
          <w:sz w:val="18"/>
          <w:szCs w:val="18"/>
        </w:rPr>
        <w:t xml:space="preserve"> and </w:t>
      </w:r>
      <w:proofErr w:type="spellStart"/>
      <w:r w:rsidRPr="00DC0EA1">
        <w:rPr>
          <w:rFonts w:asciiTheme="majorBidi" w:hAnsiTheme="majorBidi" w:cstheme="majorBidi"/>
          <w:sz w:val="18"/>
          <w:szCs w:val="18"/>
        </w:rPr>
        <w:t>Soleimani</w:t>
      </w:r>
      <w:proofErr w:type="spellEnd"/>
      <w:r w:rsidRPr="00DC0EA1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DC0EA1">
        <w:rPr>
          <w:rFonts w:asciiTheme="majorBidi" w:hAnsiTheme="majorBidi" w:cstheme="majorBidi"/>
          <w:sz w:val="18"/>
          <w:szCs w:val="18"/>
        </w:rPr>
        <w:t>Aghdam</w:t>
      </w:r>
      <w:proofErr w:type="spellEnd"/>
    </w:p>
  </w:footnote>
  <w:footnote w:id="9">
    <w:p w:rsidR="00EC7040" w:rsidRPr="00DF24F0" w:rsidRDefault="00EC7040" w:rsidP="00225966">
      <w:pPr>
        <w:pStyle w:val="FootnoteText"/>
        <w:ind w:firstLine="0"/>
        <w:jc w:val="left"/>
        <w:rPr>
          <w:rFonts w:asciiTheme="majorBidi" w:hAnsiTheme="majorBidi" w:cstheme="majorBidi"/>
          <w:sz w:val="18"/>
          <w:szCs w:val="18"/>
          <w:lang w:bidi="fa-IR"/>
        </w:rPr>
      </w:pPr>
      <w:r w:rsidRPr="00DF24F0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>
        <w:rPr>
          <w:rFonts w:asciiTheme="majorBidi" w:hAnsiTheme="majorBidi" w:cstheme="majorBidi"/>
          <w:sz w:val="18"/>
          <w:szCs w:val="18"/>
        </w:rPr>
        <w:t>.</w:t>
      </w:r>
      <w:r w:rsidRPr="00DF24F0">
        <w:rPr>
          <w:rFonts w:asciiTheme="majorBidi" w:hAnsiTheme="majorBidi" w:cstheme="majorBidi"/>
          <w:sz w:val="18"/>
          <w:szCs w:val="18"/>
        </w:rPr>
        <w:t xml:space="preserve"> Chun</w:t>
      </w:r>
    </w:p>
  </w:footnote>
  <w:footnote w:id="10">
    <w:p w:rsidR="00EC7040" w:rsidRPr="00DF24F0" w:rsidRDefault="00EC7040" w:rsidP="00225966">
      <w:pPr>
        <w:pStyle w:val="FootnoteText"/>
        <w:ind w:firstLine="0"/>
        <w:jc w:val="left"/>
        <w:rPr>
          <w:rFonts w:asciiTheme="majorBidi" w:hAnsiTheme="majorBidi" w:cstheme="majorBidi"/>
          <w:sz w:val="18"/>
          <w:szCs w:val="18"/>
          <w:lang w:bidi="fa-IR"/>
        </w:rPr>
      </w:pPr>
      <w:r w:rsidRPr="00DF24F0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>
        <w:rPr>
          <w:rFonts w:asciiTheme="majorBidi" w:hAnsiTheme="majorBidi" w:cstheme="majorBidi"/>
          <w:sz w:val="18"/>
          <w:szCs w:val="18"/>
        </w:rPr>
        <w:t>.</w:t>
      </w:r>
      <w:r w:rsidRPr="00DF24F0">
        <w:rPr>
          <w:rFonts w:asciiTheme="majorBidi" w:hAnsiTheme="majorBidi" w:cstheme="majorBidi"/>
          <w:sz w:val="18"/>
          <w:szCs w:val="18"/>
        </w:rPr>
        <w:t xml:space="preserve"> Clark</w:t>
      </w:r>
    </w:p>
  </w:footnote>
  <w:footnote w:id="11">
    <w:p w:rsidR="00EC7040" w:rsidRPr="00DF24F0" w:rsidRDefault="00EC7040" w:rsidP="00225966">
      <w:pPr>
        <w:pStyle w:val="FootnoteText"/>
        <w:ind w:firstLine="0"/>
        <w:jc w:val="left"/>
        <w:rPr>
          <w:rFonts w:asciiTheme="majorBidi" w:hAnsiTheme="majorBidi" w:cstheme="majorBidi"/>
          <w:sz w:val="18"/>
          <w:szCs w:val="18"/>
          <w:lang w:bidi="fa-IR"/>
        </w:rPr>
      </w:pPr>
      <w:r w:rsidRPr="00DF24F0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>
        <w:rPr>
          <w:rFonts w:asciiTheme="majorBidi" w:hAnsiTheme="majorBidi" w:cstheme="majorBidi"/>
          <w:sz w:val="18"/>
          <w:szCs w:val="18"/>
        </w:rPr>
        <w:t>.</w:t>
      </w:r>
      <w:r w:rsidRPr="00DF24F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DF24F0">
        <w:rPr>
          <w:rFonts w:asciiTheme="majorBidi" w:hAnsiTheme="majorBidi" w:cstheme="majorBidi"/>
          <w:sz w:val="18"/>
          <w:szCs w:val="18"/>
        </w:rPr>
        <w:t>Shelp</w:t>
      </w:r>
      <w:proofErr w:type="spellEnd"/>
    </w:p>
  </w:footnote>
  <w:footnote w:id="12">
    <w:p w:rsidR="00EC7040" w:rsidRPr="00DF24F0" w:rsidRDefault="00EC7040" w:rsidP="00225966">
      <w:pPr>
        <w:pStyle w:val="FootnoteText"/>
        <w:ind w:firstLine="0"/>
        <w:jc w:val="left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DF24F0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>
        <w:rPr>
          <w:rFonts w:asciiTheme="majorBidi" w:hAnsiTheme="majorBidi" w:cstheme="majorBidi"/>
          <w:sz w:val="18"/>
          <w:szCs w:val="18"/>
        </w:rPr>
        <w:t>.</w:t>
      </w:r>
      <w:r w:rsidRPr="00DF24F0">
        <w:rPr>
          <w:rFonts w:asciiTheme="majorBidi" w:hAnsiTheme="majorBidi" w:cstheme="majorBidi"/>
          <w:sz w:val="18"/>
          <w:szCs w:val="18"/>
        </w:rPr>
        <w:t xml:space="preserve"> Alcazar</w:t>
      </w:r>
    </w:p>
  </w:footnote>
  <w:footnote w:id="13">
    <w:p w:rsidR="00EC7040" w:rsidRPr="00DF24F0" w:rsidRDefault="00EC7040" w:rsidP="00225966">
      <w:pPr>
        <w:pStyle w:val="FootnoteText"/>
        <w:ind w:firstLine="0"/>
        <w:jc w:val="left"/>
        <w:rPr>
          <w:rFonts w:asciiTheme="majorBidi" w:hAnsiTheme="majorBidi" w:cstheme="majorBidi"/>
          <w:sz w:val="18"/>
          <w:szCs w:val="18"/>
          <w:lang w:bidi="fa-IR"/>
        </w:rPr>
      </w:pPr>
      <w:r w:rsidRPr="00DF24F0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>
        <w:rPr>
          <w:rFonts w:asciiTheme="majorBidi" w:hAnsiTheme="majorBidi" w:cstheme="majorBidi"/>
          <w:sz w:val="18"/>
          <w:szCs w:val="18"/>
        </w:rPr>
        <w:t>.</w:t>
      </w:r>
      <w:r w:rsidRPr="00DF24F0">
        <w:rPr>
          <w:rFonts w:asciiTheme="majorBidi" w:hAnsiTheme="majorBidi" w:cstheme="majorBidi"/>
          <w:sz w:val="18"/>
          <w:szCs w:val="18"/>
        </w:rPr>
        <w:t xml:space="preserve"> Wang</w:t>
      </w:r>
    </w:p>
  </w:footnote>
  <w:footnote w:id="14">
    <w:p w:rsidR="00EC7040" w:rsidRPr="00DF24F0" w:rsidRDefault="00EC7040" w:rsidP="00225966">
      <w:pPr>
        <w:pStyle w:val="FootnoteText"/>
        <w:ind w:firstLine="0"/>
        <w:jc w:val="left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DF24F0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>
        <w:rPr>
          <w:rFonts w:asciiTheme="majorBidi" w:hAnsiTheme="majorBidi" w:cstheme="majorBidi"/>
          <w:sz w:val="18"/>
          <w:szCs w:val="18"/>
        </w:rPr>
        <w:t>.</w:t>
      </w:r>
      <w:r w:rsidRPr="00DF24F0">
        <w:rPr>
          <w:rFonts w:asciiTheme="majorBidi" w:hAnsiTheme="majorBidi" w:cstheme="majorBidi"/>
          <w:sz w:val="18"/>
          <w:szCs w:val="18"/>
        </w:rPr>
        <w:t xml:space="preserve"> Yang</w:t>
      </w:r>
    </w:p>
  </w:footnote>
  <w:footnote w:id="15">
    <w:p w:rsidR="00DC0EA1" w:rsidRPr="00DC0EA1" w:rsidRDefault="00DC0EA1" w:rsidP="00DC0EA1">
      <w:pPr>
        <w:pStyle w:val="FootnoteText"/>
        <w:ind w:firstLine="0"/>
        <w:rPr>
          <w:rFonts w:asciiTheme="majorBidi" w:hAnsiTheme="majorBidi" w:cstheme="majorBidi"/>
          <w:lang w:bidi="fa-IR"/>
        </w:rPr>
      </w:pPr>
      <w:r w:rsidRPr="00DC0EA1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 w:rsidRPr="00DC0EA1">
        <w:rPr>
          <w:rFonts w:asciiTheme="majorBidi" w:hAnsiTheme="majorBidi" w:cstheme="majorBidi"/>
          <w:sz w:val="18"/>
          <w:szCs w:val="18"/>
        </w:rPr>
        <w:t xml:space="preserve">. </w:t>
      </w:r>
      <w:proofErr w:type="spellStart"/>
      <w:r w:rsidRPr="00DC0EA1">
        <w:rPr>
          <w:rFonts w:asciiTheme="majorBidi" w:hAnsiTheme="majorBidi" w:cstheme="majorBidi"/>
          <w:sz w:val="18"/>
          <w:szCs w:val="18"/>
        </w:rPr>
        <w:t>Dokhanieh</w:t>
      </w:r>
      <w:proofErr w:type="spellEnd"/>
    </w:p>
  </w:footnote>
  <w:footnote w:id="16">
    <w:p w:rsidR="00EC7040" w:rsidRPr="00B37E57" w:rsidRDefault="00EC7040" w:rsidP="00225966">
      <w:pPr>
        <w:pStyle w:val="FootnoteText"/>
        <w:ind w:firstLine="0"/>
        <w:jc w:val="left"/>
        <w:rPr>
          <w:rFonts w:asciiTheme="majorBidi" w:hAnsiTheme="majorBidi" w:cstheme="majorBidi"/>
          <w:sz w:val="18"/>
          <w:szCs w:val="18"/>
          <w:lang w:bidi="fa-IR"/>
        </w:rPr>
      </w:pPr>
      <w:r w:rsidRPr="00DF24F0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>
        <w:rPr>
          <w:rFonts w:asciiTheme="majorBidi" w:hAnsiTheme="majorBidi" w:cstheme="majorBidi"/>
          <w:sz w:val="18"/>
          <w:szCs w:val="18"/>
        </w:rPr>
        <w:t>.</w:t>
      </w:r>
      <w:r w:rsidRPr="00DF24F0">
        <w:rPr>
          <w:rFonts w:asciiTheme="majorBidi" w:hAnsiTheme="majorBidi" w:cstheme="majorBidi"/>
          <w:sz w:val="18"/>
          <w:szCs w:val="18"/>
        </w:rPr>
        <w:t xml:space="preserve"> </w:t>
      </w:r>
      <w:r w:rsidRPr="00DF24F0">
        <w:rPr>
          <w:rFonts w:asciiTheme="majorBidi" w:hAnsiTheme="majorBidi" w:cstheme="majorBidi"/>
          <w:sz w:val="18"/>
          <w:szCs w:val="18"/>
          <w:lang w:bidi="fa-IR"/>
        </w:rPr>
        <w:t>Valero</w:t>
      </w:r>
    </w:p>
  </w:footnote>
  <w:footnote w:id="17">
    <w:p w:rsidR="00DC0EA1" w:rsidRPr="00DC0EA1" w:rsidRDefault="00DC0EA1" w:rsidP="00DC0EA1">
      <w:pPr>
        <w:pStyle w:val="FootnoteText"/>
        <w:ind w:firstLine="0"/>
        <w:rPr>
          <w:rFonts w:asciiTheme="majorBidi" w:hAnsiTheme="majorBidi" w:cstheme="majorBidi"/>
        </w:rPr>
      </w:pPr>
      <w:r w:rsidRPr="00DC0EA1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 w:rsidRPr="00DC0EA1">
        <w:rPr>
          <w:rFonts w:asciiTheme="majorBidi" w:hAnsiTheme="majorBidi" w:cstheme="majorBidi"/>
          <w:sz w:val="18"/>
          <w:szCs w:val="18"/>
        </w:rPr>
        <w:t>. Chan</w:t>
      </w:r>
    </w:p>
  </w:footnote>
  <w:footnote w:id="18">
    <w:p w:rsidR="00EC7040" w:rsidRPr="00DF24F0" w:rsidRDefault="00EC7040" w:rsidP="00225966">
      <w:pPr>
        <w:pStyle w:val="FootnoteText"/>
        <w:ind w:firstLine="0"/>
        <w:jc w:val="left"/>
        <w:rPr>
          <w:rFonts w:asciiTheme="majorBidi" w:hAnsiTheme="majorBidi" w:cstheme="majorBidi"/>
          <w:sz w:val="18"/>
          <w:szCs w:val="18"/>
          <w:lang w:bidi="fa-IR"/>
        </w:rPr>
      </w:pPr>
      <w:r w:rsidRPr="00DF24F0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>
        <w:rPr>
          <w:rFonts w:asciiTheme="majorBidi" w:hAnsiTheme="majorBidi" w:cstheme="majorBidi"/>
          <w:sz w:val="18"/>
          <w:szCs w:val="18"/>
        </w:rPr>
        <w:t>.</w:t>
      </w:r>
      <w:r w:rsidRPr="00DF24F0">
        <w:rPr>
          <w:rFonts w:asciiTheme="majorBidi" w:hAnsiTheme="majorBidi" w:cstheme="majorBidi"/>
          <w:sz w:val="18"/>
          <w:szCs w:val="18"/>
        </w:rPr>
        <w:t xml:space="preserve"> </w:t>
      </w:r>
      <w:r w:rsidRPr="00DF24F0">
        <w:rPr>
          <w:rFonts w:asciiTheme="majorBidi" w:eastAsia="Times New Roman" w:hAnsiTheme="majorBidi" w:cstheme="majorBidi"/>
          <w:sz w:val="18"/>
          <w:szCs w:val="18"/>
        </w:rPr>
        <w:t>Beers and</w:t>
      </w:r>
      <w:r w:rsidRPr="00DF24F0">
        <w:rPr>
          <w:rFonts w:asciiTheme="majorBidi" w:eastAsia="Times New Roman" w:hAnsiTheme="majorBidi" w:cstheme="majorBidi"/>
          <w:sz w:val="18"/>
          <w:szCs w:val="18"/>
          <w:rtl/>
        </w:rPr>
        <w:t xml:space="preserve"> </w:t>
      </w:r>
      <w:r w:rsidRPr="00DF24F0">
        <w:rPr>
          <w:rFonts w:asciiTheme="majorBidi" w:eastAsia="Times New Roman" w:hAnsiTheme="majorBidi" w:cstheme="majorBidi"/>
          <w:sz w:val="18"/>
          <w:szCs w:val="18"/>
        </w:rPr>
        <w:t>Seizer</w:t>
      </w:r>
    </w:p>
  </w:footnote>
  <w:footnote w:id="19">
    <w:p w:rsidR="00EC7040" w:rsidRPr="00DF24F0" w:rsidRDefault="00EC7040" w:rsidP="00225966">
      <w:pPr>
        <w:pStyle w:val="FootnoteText"/>
        <w:ind w:firstLine="0"/>
        <w:jc w:val="left"/>
        <w:rPr>
          <w:rFonts w:asciiTheme="majorBidi" w:hAnsiTheme="majorBidi" w:cstheme="majorBidi"/>
          <w:sz w:val="18"/>
          <w:szCs w:val="18"/>
        </w:rPr>
      </w:pPr>
      <w:r w:rsidRPr="00DF24F0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t>2</w:t>
      </w:r>
      <w:r>
        <w:rPr>
          <w:rFonts w:asciiTheme="majorBidi" w:hAnsiTheme="majorBidi" w:cstheme="majorBidi"/>
          <w:sz w:val="18"/>
          <w:szCs w:val="18"/>
        </w:rPr>
        <w:t>.</w:t>
      </w:r>
      <w:r w:rsidRPr="00DF24F0">
        <w:rPr>
          <w:rFonts w:asciiTheme="majorBidi" w:hAnsiTheme="majorBidi" w:cstheme="majorBidi"/>
          <w:sz w:val="18"/>
          <w:szCs w:val="18"/>
        </w:rPr>
        <w:t xml:space="preserve"> Polyvinyl-</w:t>
      </w:r>
      <w:proofErr w:type="spellStart"/>
      <w:r w:rsidRPr="00DF24F0">
        <w:rPr>
          <w:rFonts w:asciiTheme="majorBidi" w:hAnsiTheme="majorBidi" w:cstheme="majorBidi"/>
          <w:sz w:val="18"/>
          <w:szCs w:val="18"/>
        </w:rPr>
        <w:t>pyrolidone</w:t>
      </w:r>
      <w:proofErr w:type="spellEnd"/>
    </w:p>
  </w:footnote>
  <w:footnote w:id="20">
    <w:p w:rsidR="00EC7040" w:rsidRPr="00B37E57" w:rsidRDefault="00EC7040" w:rsidP="00225966">
      <w:pPr>
        <w:pStyle w:val="FootnoteText"/>
        <w:ind w:firstLine="0"/>
        <w:jc w:val="left"/>
        <w:rPr>
          <w:rFonts w:asciiTheme="majorBidi" w:hAnsiTheme="majorBidi" w:cstheme="majorBidi"/>
          <w:sz w:val="18"/>
          <w:szCs w:val="18"/>
        </w:rPr>
      </w:pPr>
      <w:r w:rsidRPr="00DF24F0">
        <w:rPr>
          <w:rFonts w:asciiTheme="majorBidi" w:hAnsiTheme="majorBidi" w:cstheme="majorBidi"/>
          <w:sz w:val="18"/>
          <w:szCs w:val="18"/>
        </w:rPr>
        <w:t>3</w:t>
      </w:r>
      <w:r>
        <w:rPr>
          <w:rFonts w:asciiTheme="majorBidi" w:hAnsiTheme="majorBidi" w:cstheme="majorBidi"/>
          <w:sz w:val="18"/>
          <w:szCs w:val="18"/>
        </w:rPr>
        <w:t>.</w:t>
      </w:r>
      <w:r w:rsidRPr="00DF24F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DF24F0">
        <w:rPr>
          <w:rFonts w:asciiTheme="majorBidi" w:hAnsiTheme="majorBidi" w:cstheme="majorBidi"/>
          <w:sz w:val="18"/>
          <w:szCs w:val="18"/>
        </w:rPr>
        <w:t>Mercaptoethanol</w:t>
      </w:r>
      <w:proofErr w:type="spellEnd"/>
    </w:p>
  </w:footnote>
  <w:footnote w:id="21">
    <w:p w:rsidR="00EC7040" w:rsidRPr="0003528D" w:rsidRDefault="00EC7040" w:rsidP="00225966">
      <w:pPr>
        <w:pStyle w:val="FootnoteText"/>
        <w:ind w:firstLine="0"/>
        <w:jc w:val="left"/>
        <w:rPr>
          <w:rFonts w:asciiTheme="majorBidi" w:hAnsiTheme="majorBidi" w:cstheme="majorBidi"/>
          <w:sz w:val="18"/>
          <w:szCs w:val="18"/>
          <w:lang w:bidi="fa-IR"/>
        </w:rPr>
      </w:pPr>
      <w:r w:rsidRPr="0003528D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>
        <w:rPr>
          <w:rFonts w:asciiTheme="majorBidi" w:hAnsiTheme="majorBidi" w:cstheme="majorBidi"/>
          <w:sz w:val="18"/>
          <w:szCs w:val="18"/>
        </w:rPr>
        <w:t>.</w:t>
      </w:r>
      <w:r w:rsidRPr="0003528D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03528D">
        <w:rPr>
          <w:rFonts w:asciiTheme="majorBidi" w:hAnsiTheme="majorBidi" w:cstheme="majorBidi"/>
          <w:sz w:val="18"/>
          <w:szCs w:val="18"/>
        </w:rPr>
        <w:t>Karthikeyan</w:t>
      </w:r>
      <w:proofErr w:type="spellEnd"/>
    </w:p>
  </w:footnote>
  <w:footnote w:id="22">
    <w:p w:rsidR="00EC7040" w:rsidRPr="0003528D" w:rsidRDefault="00EC7040" w:rsidP="00225966">
      <w:pPr>
        <w:pStyle w:val="FootnoteText"/>
        <w:ind w:firstLine="0"/>
        <w:jc w:val="left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03528D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>
        <w:rPr>
          <w:rFonts w:asciiTheme="majorBidi" w:hAnsiTheme="majorBidi" w:cstheme="majorBidi"/>
          <w:sz w:val="18"/>
          <w:szCs w:val="18"/>
        </w:rPr>
        <w:t>.</w:t>
      </w:r>
      <w:r w:rsidRPr="0003528D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03528D">
        <w:rPr>
          <w:rFonts w:asciiTheme="majorBidi" w:hAnsiTheme="majorBidi" w:cstheme="majorBidi"/>
          <w:sz w:val="18"/>
          <w:szCs w:val="18"/>
        </w:rPr>
        <w:t>Youngjae</w:t>
      </w:r>
      <w:proofErr w:type="spellEnd"/>
    </w:p>
  </w:footnote>
  <w:footnote w:id="23">
    <w:p w:rsidR="00EC7040" w:rsidRPr="0003528D" w:rsidRDefault="00EC7040" w:rsidP="00225966">
      <w:pPr>
        <w:pStyle w:val="FootnoteText"/>
        <w:ind w:firstLine="0"/>
        <w:jc w:val="left"/>
        <w:rPr>
          <w:rFonts w:asciiTheme="majorBidi" w:hAnsiTheme="majorBidi" w:cstheme="majorBidi"/>
          <w:sz w:val="18"/>
          <w:szCs w:val="18"/>
          <w:lang w:bidi="fa-IR"/>
        </w:rPr>
      </w:pPr>
      <w:r w:rsidRPr="0003528D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>
        <w:rPr>
          <w:rFonts w:asciiTheme="majorBidi" w:hAnsiTheme="majorBidi" w:cstheme="majorBidi"/>
          <w:sz w:val="18"/>
          <w:szCs w:val="18"/>
        </w:rPr>
        <w:t>.</w:t>
      </w:r>
      <w:r w:rsidRPr="0003528D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03528D">
        <w:rPr>
          <w:rFonts w:asciiTheme="majorBidi" w:hAnsiTheme="majorBidi" w:cstheme="majorBidi"/>
          <w:sz w:val="18"/>
          <w:szCs w:val="18"/>
        </w:rPr>
        <w:t>Folin</w:t>
      </w:r>
      <w:proofErr w:type="spellEnd"/>
      <w:r w:rsidRPr="0003528D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03528D">
        <w:rPr>
          <w:rFonts w:asciiTheme="majorBidi" w:hAnsiTheme="majorBidi" w:cstheme="majorBidi"/>
          <w:sz w:val="18"/>
          <w:szCs w:val="18"/>
        </w:rPr>
        <w:t>ciucaeltiu</w:t>
      </w:r>
      <w:proofErr w:type="spellEnd"/>
    </w:p>
  </w:footnote>
  <w:footnote w:id="24">
    <w:p w:rsidR="00EC7040" w:rsidRPr="00B37E57" w:rsidRDefault="00EC7040" w:rsidP="00225966">
      <w:pPr>
        <w:pStyle w:val="FootnoteText"/>
        <w:ind w:firstLine="0"/>
        <w:jc w:val="left"/>
        <w:rPr>
          <w:sz w:val="18"/>
          <w:szCs w:val="18"/>
          <w:rtl/>
          <w:lang w:bidi="fa-IR"/>
        </w:rPr>
      </w:pPr>
      <w:r w:rsidRPr="0003528D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>
        <w:rPr>
          <w:rFonts w:asciiTheme="majorBidi" w:hAnsiTheme="majorBidi" w:cstheme="majorBidi"/>
          <w:sz w:val="18"/>
          <w:szCs w:val="18"/>
        </w:rPr>
        <w:t>.</w:t>
      </w:r>
      <w:r w:rsidRPr="0003528D">
        <w:rPr>
          <w:rFonts w:asciiTheme="majorBidi" w:hAnsiTheme="majorBidi" w:cstheme="majorBidi"/>
          <w:sz w:val="18"/>
          <w:szCs w:val="18"/>
        </w:rPr>
        <w:t xml:space="preserve"> Waterhouse</w:t>
      </w:r>
    </w:p>
  </w:footnote>
  <w:footnote w:id="25">
    <w:p w:rsidR="0029681A" w:rsidRPr="0029681A" w:rsidRDefault="0029681A" w:rsidP="0029681A">
      <w:pPr>
        <w:pStyle w:val="FootnoteText"/>
        <w:ind w:firstLine="0"/>
        <w:rPr>
          <w:rFonts w:asciiTheme="majorBidi" w:hAnsiTheme="majorBidi" w:cstheme="majorBidi"/>
          <w:lang w:bidi="fa-IR"/>
        </w:rPr>
      </w:pPr>
      <w:r w:rsidRPr="0029681A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 w:rsidRPr="0029681A">
        <w:rPr>
          <w:rFonts w:asciiTheme="majorBidi" w:hAnsiTheme="majorBidi" w:cstheme="majorBidi"/>
          <w:sz w:val="18"/>
          <w:szCs w:val="18"/>
        </w:rPr>
        <w:t xml:space="preserve">. </w:t>
      </w:r>
      <w:proofErr w:type="spellStart"/>
      <w:r w:rsidRPr="0029681A">
        <w:rPr>
          <w:rFonts w:asciiTheme="majorBidi" w:hAnsiTheme="majorBidi" w:cstheme="majorBidi"/>
          <w:sz w:val="18"/>
          <w:szCs w:val="18"/>
        </w:rPr>
        <w:t>Sayyari</w:t>
      </w:r>
      <w:proofErr w:type="spellEnd"/>
    </w:p>
  </w:footnote>
  <w:footnote w:id="26">
    <w:p w:rsidR="00F643C1" w:rsidRPr="0003528D" w:rsidRDefault="00F643C1" w:rsidP="00F643C1">
      <w:pPr>
        <w:pStyle w:val="FootnoteText"/>
        <w:ind w:firstLine="0"/>
        <w:jc w:val="left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03528D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>
        <w:rPr>
          <w:rFonts w:asciiTheme="majorBidi" w:hAnsiTheme="majorBidi" w:cstheme="majorBidi"/>
          <w:sz w:val="18"/>
          <w:szCs w:val="18"/>
        </w:rPr>
        <w:t>.</w:t>
      </w:r>
      <w:r w:rsidRPr="0003528D">
        <w:rPr>
          <w:rFonts w:asciiTheme="majorBidi" w:hAnsiTheme="majorBidi" w:cstheme="majorBidi"/>
          <w:sz w:val="18"/>
          <w:szCs w:val="18"/>
        </w:rPr>
        <w:t xml:space="preserve"> Tareen</w:t>
      </w:r>
    </w:p>
  </w:footnote>
  <w:footnote w:id="27">
    <w:p w:rsidR="0029681A" w:rsidRPr="0029681A" w:rsidRDefault="0029681A" w:rsidP="0029681A">
      <w:pPr>
        <w:pStyle w:val="FootnoteText"/>
        <w:ind w:firstLine="0"/>
        <w:rPr>
          <w:rFonts w:asciiTheme="majorBidi" w:hAnsiTheme="majorBidi" w:cstheme="majorBidi"/>
        </w:rPr>
      </w:pPr>
      <w:r w:rsidRPr="0029681A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 w:rsidRPr="0029681A">
        <w:rPr>
          <w:rFonts w:asciiTheme="majorBidi" w:hAnsiTheme="majorBidi" w:cstheme="majorBidi"/>
          <w:sz w:val="18"/>
          <w:szCs w:val="18"/>
        </w:rPr>
        <w:t xml:space="preserve">. </w:t>
      </w:r>
      <w:proofErr w:type="spellStart"/>
      <w:r w:rsidRPr="0029681A">
        <w:rPr>
          <w:rFonts w:asciiTheme="majorBidi" w:hAnsiTheme="majorBidi" w:cstheme="majorBidi"/>
          <w:sz w:val="18"/>
          <w:szCs w:val="18"/>
        </w:rPr>
        <w:t>Shelp</w:t>
      </w:r>
      <w:proofErr w:type="spellEnd"/>
    </w:p>
  </w:footnote>
  <w:footnote w:id="28">
    <w:p w:rsidR="00F643C1" w:rsidRPr="0003528D" w:rsidRDefault="00F643C1" w:rsidP="00F643C1">
      <w:pPr>
        <w:pStyle w:val="FootnoteText"/>
        <w:ind w:firstLine="0"/>
        <w:jc w:val="left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03528D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>
        <w:rPr>
          <w:rFonts w:asciiTheme="majorBidi" w:hAnsiTheme="majorBidi" w:cstheme="majorBidi"/>
          <w:sz w:val="18"/>
          <w:szCs w:val="18"/>
        </w:rPr>
        <w:t>.</w:t>
      </w:r>
      <w:r w:rsidRPr="0003528D">
        <w:rPr>
          <w:rFonts w:asciiTheme="majorBidi" w:hAnsiTheme="majorBidi" w:cstheme="majorBidi"/>
          <w:sz w:val="18"/>
          <w:szCs w:val="18"/>
        </w:rPr>
        <w:t xml:space="preserve"> Liu</w:t>
      </w:r>
    </w:p>
  </w:footnote>
  <w:footnote w:id="29">
    <w:p w:rsidR="00EC7040" w:rsidRPr="00B37E57" w:rsidRDefault="00EC7040" w:rsidP="00225966">
      <w:pPr>
        <w:pStyle w:val="FootnoteText"/>
        <w:ind w:firstLine="0"/>
        <w:jc w:val="left"/>
        <w:rPr>
          <w:sz w:val="18"/>
          <w:szCs w:val="18"/>
          <w:lang w:bidi="fa-IR"/>
        </w:rPr>
      </w:pPr>
      <w:r w:rsidRPr="0003528D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>
        <w:rPr>
          <w:rFonts w:asciiTheme="majorBidi" w:hAnsiTheme="majorBidi" w:cstheme="majorBidi"/>
          <w:sz w:val="18"/>
          <w:szCs w:val="18"/>
        </w:rPr>
        <w:t>.</w:t>
      </w:r>
      <w:r w:rsidRPr="0003528D">
        <w:rPr>
          <w:rFonts w:asciiTheme="majorBidi" w:hAnsiTheme="majorBidi" w:cstheme="majorBidi"/>
          <w:sz w:val="18"/>
          <w:szCs w:val="18"/>
        </w:rPr>
        <w:t xml:space="preserve"> Mo</w:t>
      </w:r>
    </w:p>
  </w:footnote>
  <w:footnote w:id="30">
    <w:p w:rsidR="00FA4A50" w:rsidRPr="00FA4A50" w:rsidRDefault="00FA4A50" w:rsidP="00FA4A50">
      <w:pPr>
        <w:pStyle w:val="FootnoteText"/>
        <w:ind w:firstLine="0"/>
        <w:rPr>
          <w:rFonts w:ascii="Times New Roman" w:hAnsi="Times New Roman" w:cs="Times New Roman"/>
          <w:lang w:bidi="fa-IR"/>
        </w:rPr>
      </w:pPr>
      <w:r w:rsidRPr="00FA4A50">
        <w:rPr>
          <w:rStyle w:val="FootnoteReference"/>
          <w:rFonts w:ascii="Times New Roman" w:hAnsi="Times New Roman" w:cs="Times New Roman"/>
          <w:sz w:val="18"/>
          <w:szCs w:val="18"/>
          <w:vertAlign w:val="baseline"/>
        </w:rPr>
        <w:footnoteRef/>
      </w:r>
      <w:r w:rsidRPr="00FA4A5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FA4A50">
        <w:rPr>
          <w:rFonts w:ascii="Times New Roman" w:hAnsi="Times New Roman" w:cs="Times New Roman"/>
          <w:sz w:val="18"/>
          <w:szCs w:val="18"/>
        </w:rPr>
        <w:t>Soleimani</w:t>
      </w:r>
      <w:proofErr w:type="spellEnd"/>
      <w:r w:rsidRPr="00FA4A5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A4A50">
        <w:rPr>
          <w:rFonts w:ascii="Times New Roman" w:hAnsi="Times New Roman" w:cs="Times New Roman"/>
          <w:sz w:val="18"/>
          <w:szCs w:val="18"/>
        </w:rPr>
        <w:t>Aghdam</w:t>
      </w:r>
      <w:proofErr w:type="spellEnd"/>
    </w:p>
  </w:footnote>
  <w:footnote w:id="31">
    <w:p w:rsidR="00EC7040" w:rsidRPr="00630798" w:rsidRDefault="00EC7040" w:rsidP="00225966">
      <w:pPr>
        <w:pStyle w:val="FootnoteText"/>
        <w:ind w:firstLine="0"/>
        <w:jc w:val="left"/>
        <w:rPr>
          <w:rFonts w:asciiTheme="majorBidi" w:hAnsiTheme="majorBidi" w:cstheme="majorBidi"/>
          <w:sz w:val="18"/>
          <w:szCs w:val="18"/>
          <w:lang w:bidi="fa-IR"/>
        </w:rPr>
      </w:pPr>
      <w:r w:rsidRPr="00630798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 w:rsidRPr="00630798">
        <w:rPr>
          <w:rFonts w:asciiTheme="majorBidi" w:hAnsiTheme="majorBidi" w:cstheme="majorBidi"/>
          <w:sz w:val="18"/>
          <w:szCs w:val="18"/>
        </w:rPr>
        <w:t xml:space="preserve">. </w:t>
      </w:r>
      <w:r w:rsidRPr="00630798">
        <w:rPr>
          <w:rFonts w:asciiTheme="majorBidi" w:eastAsia="GulliverRM" w:hAnsiTheme="majorBidi" w:cstheme="majorBidi"/>
          <w:sz w:val="18"/>
          <w:szCs w:val="18"/>
        </w:rPr>
        <w:t>Tsai</w:t>
      </w:r>
    </w:p>
  </w:footnote>
  <w:footnote w:id="32">
    <w:p w:rsidR="00EC7040" w:rsidRPr="00630798" w:rsidRDefault="00EC7040" w:rsidP="00225966">
      <w:pPr>
        <w:pStyle w:val="FootnoteText"/>
        <w:ind w:firstLine="0"/>
        <w:jc w:val="left"/>
        <w:rPr>
          <w:rFonts w:asciiTheme="majorBidi" w:hAnsiTheme="majorBidi" w:cstheme="majorBidi"/>
          <w:sz w:val="18"/>
          <w:szCs w:val="18"/>
          <w:lang w:bidi="fa-IR"/>
        </w:rPr>
      </w:pPr>
      <w:r w:rsidRPr="00630798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 w:rsidRPr="00630798">
        <w:rPr>
          <w:rFonts w:asciiTheme="majorBidi" w:hAnsiTheme="majorBidi" w:cstheme="majorBidi"/>
          <w:sz w:val="18"/>
          <w:szCs w:val="18"/>
        </w:rPr>
        <w:t>. Huang</w:t>
      </w:r>
    </w:p>
  </w:footnote>
  <w:footnote w:id="33">
    <w:p w:rsidR="00EC7040" w:rsidRPr="00630798" w:rsidRDefault="00EC7040" w:rsidP="00225966">
      <w:pPr>
        <w:pStyle w:val="FootnoteText"/>
        <w:ind w:firstLine="0"/>
        <w:jc w:val="left"/>
        <w:rPr>
          <w:rFonts w:asciiTheme="majorBidi" w:hAnsiTheme="majorBidi" w:cstheme="majorBidi"/>
          <w:sz w:val="18"/>
          <w:szCs w:val="18"/>
          <w:lang w:bidi="fa-IR"/>
        </w:rPr>
      </w:pPr>
      <w:r w:rsidRPr="00630798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 w:rsidRPr="00630798">
        <w:rPr>
          <w:rFonts w:asciiTheme="majorBidi" w:hAnsiTheme="majorBidi" w:cstheme="majorBidi"/>
          <w:sz w:val="18"/>
          <w:szCs w:val="18"/>
        </w:rPr>
        <w:t>. Cao</w:t>
      </w:r>
    </w:p>
  </w:footnote>
  <w:footnote w:id="34">
    <w:p w:rsidR="00EC7040" w:rsidRPr="00630798" w:rsidRDefault="00EC7040" w:rsidP="00225966">
      <w:pPr>
        <w:pStyle w:val="FootnoteText"/>
        <w:ind w:firstLine="0"/>
        <w:jc w:val="left"/>
        <w:rPr>
          <w:sz w:val="18"/>
          <w:szCs w:val="18"/>
          <w:lang w:bidi="fa-IR"/>
        </w:rPr>
      </w:pPr>
      <w:r w:rsidRPr="00630798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 w:rsidRPr="00630798">
        <w:rPr>
          <w:rFonts w:asciiTheme="majorBidi" w:hAnsiTheme="majorBidi" w:cstheme="majorBidi"/>
          <w:sz w:val="18"/>
          <w:szCs w:val="18"/>
        </w:rPr>
        <w:t xml:space="preserve">. </w:t>
      </w:r>
      <w:proofErr w:type="spellStart"/>
      <w:r w:rsidRPr="00630798">
        <w:rPr>
          <w:rFonts w:asciiTheme="majorBidi" w:hAnsiTheme="majorBidi" w:cstheme="majorBidi"/>
          <w:sz w:val="18"/>
          <w:szCs w:val="18"/>
        </w:rPr>
        <w:t>Gimenez</w:t>
      </w:r>
      <w:proofErr w:type="spellEnd"/>
    </w:p>
  </w:footnote>
  <w:footnote w:id="35">
    <w:p w:rsidR="00EC7040" w:rsidRPr="00586EA1" w:rsidRDefault="00EC7040" w:rsidP="0030421A">
      <w:pPr>
        <w:pStyle w:val="FootnoteText"/>
        <w:ind w:firstLine="0"/>
        <w:jc w:val="left"/>
        <w:rPr>
          <w:rFonts w:asciiTheme="majorBidi" w:hAnsiTheme="majorBidi" w:cstheme="majorBidi"/>
          <w:sz w:val="18"/>
          <w:szCs w:val="18"/>
          <w:lang w:bidi="fa-IR"/>
        </w:rPr>
      </w:pPr>
      <w:r w:rsidRPr="00586EA1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>
        <w:rPr>
          <w:rFonts w:asciiTheme="majorBidi" w:hAnsiTheme="majorBidi" w:cstheme="majorBidi"/>
          <w:sz w:val="18"/>
          <w:szCs w:val="18"/>
        </w:rPr>
        <w:t>.</w:t>
      </w:r>
      <w:r w:rsidRPr="00586EA1">
        <w:rPr>
          <w:rFonts w:asciiTheme="majorBidi" w:hAnsiTheme="majorBidi" w:cstheme="majorBidi"/>
          <w:sz w:val="18"/>
          <w:szCs w:val="18"/>
        </w:rPr>
        <w:t xml:space="preserve"> Dixon </w:t>
      </w:r>
      <w:r w:rsidR="0030421A">
        <w:rPr>
          <w:rFonts w:asciiTheme="majorBidi" w:hAnsiTheme="majorBidi" w:cstheme="majorBidi"/>
          <w:sz w:val="18"/>
          <w:szCs w:val="18"/>
        </w:rPr>
        <w:t>and</w:t>
      </w:r>
      <w:r w:rsidRPr="00586EA1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586EA1">
        <w:rPr>
          <w:rFonts w:asciiTheme="majorBidi" w:hAnsiTheme="majorBidi" w:cstheme="majorBidi"/>
          <w:sz w:val="18"/>
          <w:szCs w:val="18"/>
        </w:rPr>
        <w:t>Paiva</w:t>
      </w:r>
      <w:proofErr w:type="spellEnd"/>
    </w:p>
  </w:footnote>
  <w:footnote w:id="36">
    <w:p w:rsidR="00EC7040" w:rsidRPr="00586EA1" w:rsidRDefault="00EC7040" w:rsidP="00225966">
      <w:pPr>
        <w:pStyle w:val="FootnoteText"/>
        <w:ind w:firstLine="0"/>
        <w:jc w:val="left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586EA1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>
        <w:rPr>
          <w:rFonts w:asciiTheme="majorBidi" w:hAnsiTheme="majorBidi" w:cstheme="majorBidi"/>
          <w:sz w:val="18"/>
          <w:szCs w:val="18"/>
        </w:rPr>
        <w:t>.</w:t>
      </w:r>
      <w:r w:rsidRPr="00586EA1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586EA1">
        <w:rPr>
          <w:rFonts w:asciiTheme="majorBidi" w:hAnsiTheme="majorBidi" w:cstheme="majorBidi"/>
          <w:sz w:val="18"/>
          <w:szCs w:val="18"/>
        </w:rPr>
        <w:t>Strack</w:t>
      </w:r>
      <w:proofErr w:type="spellEnd"/>
    </w:p>
  </w:footnote>
  <w:footnote w:id="37">
    <w:p w:rsidR="00EC7040" w:rsidRPr="00B37E57" w:rsidRDefault="00EC7040" w:rsidP="00225966">
      <w:pPr>
        <w:pStyle w:val="FootnoteText"/>
        <w:ind w:firstLine="0"/>
        <w:jc w:val="left"/>
        <w:rPr>
          <w:sz w:val="18"/>
          <w:szCs w:val="18"/>
          <w:lang w:bidi="fa-IR"/>
        </w:rPr>
      </w:pPr>
      <w:r w:rsidRPr="00586EA1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>
        <w:rPr>
          <w:rFonts w:asciiTheme="majorBidi" w:hAnsiTheme="majorBidi" w:cstheme="majorBidi"/>
          <w:sz w:val="18"/>
          <w:szCs w:val="18"/>
        </w:rPr>
        <w:t>.</w:t>
      </w:r>
      <w:r w:rsidRPr="00586EA1">
        <w:rPr>
          <w:rFonts w:asciiTheme="majorBidi" w:hAnsiTheme="majorBidi" w:cstheme="majorBidi"/>
          <w:sz w:val="18"/>
          <w:szCs w:val="18"/>
        </w:rPr>
        <w:t xml:space="preserve"> Zhou</w:t>
      </w:r>
    </w:p>
  </w:footnote>
  <w:footnote w:id="38">
    <w:p w:rsidR="00EC7040" w:rsidRPr="00B37E57" w:rsidRDefault="00EC7040" w:rsidP="00225966">
      <w:pPr>
        <w:pStyle w:val="FootnoteText"/>
        <w:ind w:firstLine="0"/>
        <w:jc w:val="left"/>
        <w:rPr>
          <w:sz w:val="18"/>
          <w:szCs w:val="18"/>
          <w:lang w:bidi="fa-IR"/>
        </w:rPr>
      </w:pPr>
      <w:r w:rsidRPr="00586EA1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>
        <w:rPr>
          <w:rFonts w:asciiTheme="majorBidi" w:hAnsiTheme="majorBidi" w:cstheme="majorBidi"/>
          <w:sz w:val="18"/>
          <w:szCs w:val="18"/>
        </w:rPr>
        <w:t>.</w:t>
      </w:r>
      <w:r w:rsidRPr="00586EA1">
        <w:rPr>
          <w:rFonts w:asciiTheme="majorBidi" w:hAnsiTheme="majorBidi" w:cstheme="majorBidi"/>
          <w:sz w:val="18"/>
          <w:szCs w:val="18"/>
        </w:rPr>
        <w:t xml:space="preserve"> Kim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040" w:rsidRPr="002109E6" w:rsidRDefault="00EC7040" w:rsidP="00B32E0E">
    <w:pPr>
      <w:pStyle w:val="Header"/>
      <w:ind w:firstLine="0"/>
      <w:rPr>
        <w:rFonts w:cs="B Nazanin"/>
      </w:rPr>
    </w:pPr>
    <w:r w:rsidRPr="002C353A">
      <w:rPr>
        <w:rFonts w:cs="B Nazanin" w:hint="cs"/>
        <w:sz w:val="24"/>
        <w:szCs w:val="24"/>
        <w:rtl/>
      </w:rPr>
      <w:t>پژوهش</w:t>
    </w:r>
    <w:r w:rsidRPr="002C353A">
      <w:rPr>
        <w:rFonts w:cs="B Nazanin"/>
        <w:sz w:val="24"/>
        <w:szCs w:val="24"/>
        <w:rtl/>
      </w:rPr>
      <w:softHyphen/>
    </w:r>
    <w:r w:rsidRPr="002C353A">
      <w:rPr>
        <w:rFonts w:cs="B Nazanin" w:hint="cs"/>
        <w:sz w:val="24"/>
        <w:szCs w:val="24"/>
        <w:rtl/>
      </w:rPr>
      <w:t>های میوه</w:t>
    </w:r>
    <w:r w:rsidRPr="002C353A">
      <w:rPr>
        <w:rFonts w:cs="B Nazanin" w:hint="cs"/>
        <w:sz w:val="24"/>
        <w:szCs w:val="24"/>
        <w:rtl/>
      </w:rPr>
      <w:softHyphen/>
      <w:t>کاری</w:t>
    </w:r>
    <w:r w:rsidRPr="0089087A">
      <w:rPr>
        <w:rFonts w:cs="B Nazanin"/>
        <w:b/>
        <w:bCs/>
        <w:sz w:val="24"/>
        <w:szCs w:val="24"/>
      </w:rPr>
      <w:t xml:space="preserve">             </w:t>
    </w:r>
    <w:r w:rsidRPr="0089087A">
      <w:rPr>
        <w:rFonts w:cs="B Nazanin" w:hint="cs"/>
        <w:b/>
        <w:bCs/>
        <w:sz w:val="24"/>
        <w:szCs w:val="24"/>
        <w:rtl/>
      </w:rPr>
      <w:t xml:space="preserve">        </w:t>
    </w:r>
    <w:r w:rsidRPr="0089087A">
      <w:rPr>
        <w:rFonts w:cs="B Nazanin"/>
        <w:b/>
        <w:bCs/>
        <w:sz w:val="24"/>
        <w:szCs w:val="24"/>
      </w:rPr>
      <w:t xml:space="preserve">     </w:t>
    </w:r>
    <w:r>
      <w:rPr>
        <w:rFonts w:cs="B Nazanin"/>
        <w:b/>
        <w:bCs/>
        <w:sz w:val="24"/>
        <w:szCs w:val="24"/>
      </w:rPr>
      <w:t xml:space="preserve"> </w:t>
    </w:r>
    <w:r w:rsidRPr="0089087A">
      <w:rPr>
        <w:rFonts w:cs="B Nazanin"/>
        <w:b/>
        <w:bCs/>
        <w:sz w:val="24"/>
        <w:szCs w:val="24"/>
      </w:rPr>
      <w:t xml:space="preserve"> </w:t>
    </w:r>
    <w:r w:rsidRPr="0089087A">
      <w:rPr>
        <w:rFonts w:cs="B Nazanin" w:hint="cs"/>
        <w:b/>
        <w:bCs/>
        <w:sz w:val="24"/>
        <w:szCs w:val="24"/>
        <w:rtl/>
      </w:rPr>
      <w:t xml:space="preserve">  </w:t>
    </w:r>
    <w:r>
      <w:rPr>
        <w:rFonts w:cs="B Nazanin"/>
        <w:b/>
        <w:bCs/>
        <w:sz w:val="24"/>
        <w:szCs w:val="24"/>
      </w:rPr>
      <w:t xml:space="preserve"> </w:t>
    </w:r>
    <w:r>
      <w:rPr>
        <w:rFonts w:cs="B Nazanin" w:hint="cs"/>
        <w:b/>
        <w:bCs/>
        <w:sz w:val="24"/>
        <w:szCs w:val="24"/>
        <w:rtl/>
      </w:rPr>
      <w:t xml:space="preserve">              </w:t>
    </w:r>
    <w:r>
      <w:rPr>
        <w:rFonts w:cs="B Nazanin"/>
        <w:b/>
        <w:bCs/>
        <w:sz w:val="24"/>
        <w:szCs w:val="24"/>
      </w:rPr>
      <w:t xml:space="preserve">    </w:t>
    </w:r>
    <w:r>
      <w:rPr>
        <w:rFonts w:cs="B Nazanin" w:hint="cs"/>
        <w:b/>
        <w:bCs/>
        <w:sz w:val="24"/>
        <w:szCs w:val="24"/>
        <w:rtl/>
      </w:rPr>
      <w:t xml:space="preserve"> </w:t>
    </w:r>
    <w:r w:rsidRPr="0089087A">
      <w:rPr>
        <w:rFonts w:cs="B Nazanin"/>
        <w:b/>
        <w:bCs/>
        <w:sz w:val="24"/>
        <w:szCs w:val="24"/>
      </w:rPr>
      <w:t xml:space="preserve">           </w:t>
    </w:r>
    <w:r w:rsidRPr="0089087A">
      <w:rPr>
        <w:rFonts w:cs="B Nazanin" w:hint="cs"/>
        <w:sz w:val="24"/>
        <w:szCs w:val="24"/>
        <w:rtl/>
      </w:rPr>
      <w:t xml:space="preserve">جلد </w:t>
    </w:r>
    <w:r>
      <w:rPr>
        <w:rFonts w:cs="B Nazanin" w:hint="cs"/>
        <w:sz w:val="24"/>
        <w:szCs w:val="24"/>
        <w:rtl/>
      </w:rPr>
      <w:t>4</w:t>
    </w:r>
    <w:r w:rsidRPr="0089087A">
      <w:rPr>
        <w:rFonts w:cs="B Nazanin" w:hint="cs"/>
        <w:sz w:val="24"/>
        <w:szCs w:val="24"/>
        <w:rtl/>
      </w:rPr>
      <w:t xml:space="preserve">، شماره </w:t>
    </w:r>
    <w:r>
      <w:rPr>
        <w:rFonts w:cs="B Nazanin" w:hint="cs"/>
        <w:sz w:val="24"/>
        <w:szCs w:val="24"/>
        <w:rtl/>
      </w:rPr>
      <w:t>2</w:t>
    </w:r>
    <w:r w:rsidRPr="0089087A">
      <w:rPr>
        <w:rFonts w:cs="B Nazanin" w:hint="cs"/>
        <w:sz w:val="24"/>
        <w:szCs w:val="24"/>
        <w:rtl/>
      </w:rPr>
      <w:t xml:space="preserve">، </w:t>
    </w:r>
    <w:r>
      <w:rPr>
        <w:rFonts w:cs="B Nazanin" w:hint="cs"/>
        <w:sz w:val="24"/>
        <w:szCs w:val="24"/>
        <w:rtl/>
      </w:rPr>
      <w:t>پاییز وزمستان</w:t>
    </w:r>
    <w:r w:rsidRPr="0089087A">
      <w:rPr>
        <w:rFonts w:cs="B Nazanin" w:hint="cs"/>
        <w:sz w:val="24"/>
        <w:szCs w:val="24"/>
        <w:rtl/>
      </w:rPr>
      <w:t xml:space="preserve"> 139</w:t>
    </w:r>
    <w:r>
      <w:rPr>
        <w:rFonts w:cs="B Nazanin" w:hint="cs"/>
        <w:sz w:val="24"/>
        <w:szCs w:val="24"/>
        <w:rtl/>
      </w:rPr>
      <w:t xml:space="preserve">8، صفحات </w:t>
    </w:r>
    <w:r w:rsidR="00DC4155">
      <w:rPr>
        <w:rFonts w:cs="B Nazanin" w:hint="cs"/>
        <w:sz w:val="24"/>
        <w:szCs w:val="24"/>
        <w:rtl/>
      </w:rPr>
      <w:t>1</w:t>
    </w:r>
    <w:r w:rsidR="00B32E0E">
      <w:rPr>
        <w:rFonts w:cs="B Nazanin" w:hint="cs"/>
        <w:sz w:val="24"/>
        <w:szCs w:val="24"/>
        <w:rtl/>
      </w:rPr>
      <w:t>8</w:t>
    </w:r>
    <w:r>
      <w:rPr>
        <w:rFonts w:cs="B Nazanin" w:hint="cs"/>
        <w:sz w:val="24"/>
        <w:szCs w:val="24"/>
        <w:rtl/>
      </w:rPr>
      <w:t xml:space="preserve"> تا </w:t>
    </w:r>
    <w:r w:rsidR="00F14B32">
      <w:rPr>
        <w:rFonts w:cs="B Nazanin" w:hint="cs"/>
        <w:sz w:val="24"/>
        <w:szCs w:val="24"/>
        <w:rtl/>
      </w:rPr>
      <w:t>2</w:t>
    </w:r>
    <w:r w:rsidR="00B32E0E">
      <w:rPr>
        <w:rFonts w:cs="B Nazanin" w:hint="cs"/>
        <w:sz w:val="24"/>
        <w:szCs w:val="24"/>
        <w:rtl/>
      </w:rPr>
      <w:t>8</w:t>
    </w:r>
  </w:p>
  <w:p w:rsidR="00EC7040" w:rsidRPr="00EB1B2E" w:rsidRDefault="009F0702" w:rsidP="00EB1B2E">
    <w:pPr>
      <w:pStyle w:val="Header"/>
      <w:rPr>
        <w:sz w:val="18"/>
        <w:szCs w:val="18"/>
      </w:rPr>
    </w:pPr>
    <w:r w:rsidRPr="009F0702">
      <w:rPr>
        <w:noProof/>
        <w:lang w:bidi="ar-SA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Elbow Connector 6" o:spid="_x0000_s2050" type="#_x0000_t34" style="position:absolute;left:0;text-align:left;margin-left:2.6pt;margin-top:.75pt;width:449.5pt;height:.0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" strokeweight=".5pt"/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B32" w:rsidRPr="00EB4FDB" w:rsidRDefault="00F14B32" w:rsidP="00F14B32">
    <w:pPr>
      <w:pStyle w:val="Header"/>
      <w:ind w:firstLine="0"/>
      <w:rPr>
        <w:rFonts w:cs="B Nazanin"/>
        <w:sz w:val="24"/>
        <w:szCs w:val="24"/>
      </w:rPr>
    </w:pPr>
    <w:r w:rsidRPr="00EB4FDB">
      <w:rPr>
        <w:rFonts w:cs="B Nazanin" w:hint="cs"/>
        <w:sz w:val="24"/>
        <w:szCs w:val="24"/>
        <w:rtl/>
      </w:rPr>
      <w:t>همت</w:t>
    </w:r>
    <w:r w:rsidRPr="00EB4FDB">
      <w:rPr>
        <w:rFonts w:cs="B Nazanin"/>
        <w:sz w:val="24"/>
        <w:szCs w:val="24"/>
        <w:rtl/>
      </w:rPr>
      <w:softHyphen/>
    </w:r>
    <w:r w:rsidRPr="00EB4FDB">
      <w:rPr>
        <w:rFonts w:cs="B Nazanin" w:hint="cs"/>
        <w:sz w:val="24"/>
        <w:szCs w:val="24"/>
        <w:rtl/>
      </w:rPr>
      <w:t xml:space="preserve">جو و همکاران: تأثیر کاربرد پس از برداشت گاماآمینوبوتیریک اسید و اسید سالیسیلیک </w:t>
    </w:r>
    <w:r w:rsidRPr="00EB4FDB">
      <w:rPr>
        <w:rFonts w:cs="B Nazanin"/>
        <w:sz w:val="24"/>
        <w:szCs w:val="24"/>
      </w:rPr>
      <w:t>…</w:t>
    </w:r>
  </w:p>
  <w:p w:rsidR="00F14B32" w:rsidRPr="00F14B32" w:rsidRDefault="009F0702" w:rsidP="00F14B32">
    <w:pPr>
      <w:pStyle w:val="Header"/>
      <w:rPr>
        <w:sz w:val="18"/>
        <w:szCs w:val="18"/>
      </w:rPr>
    </w:pPr>
    <w:r w:rsidRPr="009F0702">
      <w:rPr>
        <w:noProof/>
        <w:lang w:bidi="ar-SA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_x0000_s2073" type="#_x0000_t34" style="position:absolute;left:0;text-align:left;margin-left:2.6pt;margin-top:.75pt;width:449.5pt;height:.05pt;rotation:18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" strokeweight=".5pt"/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DAD" w:rsidRPr="002109E6" w:rsidRDefault="00235DAD" w:rsidP="00235DAD">
    <w:pPr>
      <w:pStyle w:val="Header"/>
      <w:ind w:firstLine="0"/>
      <w:rPr>
        <w:rFonts w:cs="B Nazanin"/>
      </w:rPr>
    </w:pPr>
    <w:r w:rsidRPr="002C353A">
      <w:rPr>
        <w:rFonts w:cs="B Nazanin" w:hint="cs"/>
        <w:sz w:val="24"/>
        <w:szCs w:val="24"/>
        <w:rtl/>
      </w:rPr>
      <w:t>پژوهش</w:t>
    </w:r>
    <w:r w:rsidRPr="002C353A">
      <w:rPr>
        <w:rFonts w:cs="B Nazanin"/>
        <w:sz w:val="24"/>
        <w:szCs w:val="24"/>
        <w:rtl/>
      </w:rPr>
      <w:softHyphen/>
    </w:r>
    <w:r w:rsidRPr="002C353A">
      <w:rPr>
        <w:rFonts w:cs="B Nazanin" w:hint="cs"/>
        <w:sz w:val="24"/>
        <w:szCs w:val="24"/>
        <w:rtl/>
      </w:rPr>
      <w:t>های میوه</w:t>
    </w:r>
    <w:r w:rsidRPr="002C353A">
      <w:rPr>
        <w:rFonts w:cs="B Nazanin" w:hint="cs"/>
        <w:sz w:val="24"/>
        <w:szCs w:val="24"/>
        <w:rtl/>
      </w:rPr>
      <w:softHyphen/>
      <w:t>کاری</w:t>
    </w:r>
    <w:r w:rsidRPr="0089087A">
      <w:rPr>
        <w:rFonts w:cs="B Nazanin"/>
        <w:b/>
        <w:bCs/>
        <w:sz w:val="24"/>
        <w:szCs w:val="24"/>
      </w:rPr>
      <w:t xml:space="preserve">             </w:t>
    </w:r>
    <w:r w:rsidRPr="0089087A">
      <w:rPr>
        <w:rFonts w:cs="B Nazanin" w:hint="cs"/>
        <w:b/>
        <w:bCs/>
        <w:sz w:val="24"/>
        <w:szCs w:val="24"/>
        <w:rtl/>
      </w:rPr>
      <w:t xml:space="preserve">        </w:t>
    </w:r>
    <w:r w:rsidRPr="0089087A">
      <w:rPr>
        <w:rFonts w:cs="B Nazanin"/>
        <w:b/>
        <w:bCs/>
        <w:sz w:val="24"/>
        <w:szCs w:val="24"/>
      </w:rPr>
      <w:t xml:space="preserve">     </w:t>
    </w:r>
    <w:r>
      <w:rPr>
        <w:rFonts w:cs="B Nazanin"/>
        <w:b/>
        <w:bCs/>
        <w:sz w:val="24"/>
        <w:szCs w:val="24"/>
      </w:rPr>
      <w:t xml:space="preserve"> </w:t>
    </w:r>
    <w:r w:rsidRPr="0089087A">
      <w:rPr>
        <w:rFonts w:cs="B Nazanin"/>
        <w:b/>
        <w:bCs/>
        <w:sz w:val="24"/>
        <w:szCs w:val="24"/>
      </w:rPr>
      <w:t xml:space="preserve"> </w:t>
    </w:r>
    <w:r w:rsidRPr="0089087A">
      <w:rPr>
        <w:rFonts w:cs="B Nazanin" w:hint="cs"/>
        <w:b/>
        <w:bCs/>
        <w:sz w:val="24"/>
        <w:szCs w:val="24"/>
        <w:rtl/>
      </w:rPr>
      <w:t xml:space="preserve">  </w:t>
    </w:r>
    <w:r>
      <w:rPr>
        <w:rFonts w:cs="B Nazanin"/>
        <w:b/>
        <w:bCs/>
        <w:sz w:val="24"/>
        <w:szCs w:val="24"/>
      </w:rPr>
      <w:t xml:space="preserve"> </w:t>
    </w:r>
    <w:r>
      <w:rPr>
        <w:rFonts w:cs="B Nazanin" w:hint="cs"/>
        <w:b/>
        <w:bCs/>
        <w:sz w:val="24"/>
        <w:szCs w:val="24"/>
        <w:rtl/>
      </w:rPr>
      <w:t xml:space="preserve">                  </w:t>
    </w:r>
    <w:r>
      <w:rPr>
        <w:rFonts w:cs="B Nazanin"/>
        <w:b/>
        <w:bCs/>
        <w:sz w:val="24"/>
        <w:szCs w:val="24"/>
      </w:rPr>
      <w:t xml:space="preserve">        </w:t>
    </w:r>
    <w:r>
      <w:rPr>
        <w:rFonts w:cs="B Nazanin" w:hint="cs"/>
        <w:b/>
        <w:bCs/>
        <w:sz w:val="24"/>
        <w:szCs w:val="24"/>
        <w:rtl/>
      </w:rPr>
      <w:t xml:space="preserve">        </w:t>
    </w:r>
    <w:r w:rsidRPr="0089087A">
      <w:rPr>
        <w:rFonts w:cs="B Nazanin" w:hint="cs"/>
        <w:b/>
        <w:bCs/>
        <w:sz w:val="24"/>
        <w:szCs w:val="24"/>
        <w:rtl/>
      </w:rPr>
      <w:t xml:space="preserve">       </w:t>
    </w:r>
    <w:r w:rsidRPr="0089087A">
      <w:rPr>
        <w:rFonts w:cs="B Nazanin"/>
        <w:b/>
        <w:bCs/>
        <w:sz w:val="24"/>
        <w:szCs w:val="24"/>
      </w:rPr>
      <w:t xml:space="preserve">              </w:t>
    </w:r>
    <w:r w:rsidRPr="0089087A">
      <w:rPr>
        <w:rFonts w:cs="B Nazanin" w:hint="cs"/>
        <w:sz w:val="24"/>
        <w:szCs w:val="24"/>
        <w:rtl/>
      </w:rPr>
      <w:t xml:space="preserve">جلد </w:t>
    </w:r>
    <w:r>
      <w:rPr>
        <w:rFonts w:cs="B Nazanin" w:hint="cs"/>
        <w:sz w:val="24"/>
        <w:szCs w:val="24"/>
        <w:rtl/>
      </w:rPr>
      <w:t>4</w:t>
    </w:r>
    <w:r w:rsidRPr="0089087A">
      <w:rPr>
        <w:rFonts w:cs="B Nazanin" w:hint="cs"/>
        <w:sz w:val="24"/>
        <w:szCs w:val="24"/>
        <w:rtl/>
      </w:rPr>
      <w:t xml:space="preserve">، شماره </w:t>
    </w:r>
    <w:r>
      <w:rPr>
        <w:rFonts w:cs="B Nazanin" w:hint="cs"/>
        <w:sz w:val="24"/>
        <w:szCs w:val="24"/>
        <w:rtl/>
      </w:rPr>
      <w:t>2</w:t>
    </w:r>
    <w:r w:rsidRPr="0089087A">
      <w:rPr>
        <w:rFonts w:cs="B Nazanin" w:hint="cs"/>
        <w:sz w:val="24"/>
        <w:szCs w:val="24"/>
        <w:rtl/>
      </w:rPr>
      <w:t xml:space="preserve">، </w:t>
    </w:r>
    <w:r>
      <w:rPr>
        <w:rFonts w:cs="B Nazanin" w:hint="cs"/>
        <w:sz w:val="24"/>
        <w:szCs w:val="24"/>
        <w:rtl/>
      </w:rPr>
      <w:t>پاییز و زمستان</w:t>
    </w:r>
    <w:r w:rsidRPr="0089087A">
      <w:rPr>
        <w:rFonts w:cs="B Nazanin" w:hint="cs"/>
        <w:sz w:val="24"/>
        <w:szCs w:val="24"/>
        <w:rtl/>
      </w:rPr>
      <w:t xml:space="preserve"> 139</w:t>
    </w:r>
    <w:r>
      <w:rPr>
        <w:rFonts w:cs="B Nazanin" w:hint="cs"/>
        <w:sz w:val="24"/>
        <w:szCs w:val="24"/>
        <w:rtl/>
      </w:rPr>
      <w:t>8</w:t>
    </w:r>
  </w:p>
  <w:p w:rsidR="007F555B" w:rsidRPr="00235DAD" w:rsidRDefault="00235DAD" w:rsidP="00235DAD">
    <w:pPr>
      <w:pStyle w:val="Header"/>
      <w:rPr>
        <w:sz w:val="18"/>
        <w:szCs w:val="18"/>
      </w:rPr>
    </w:pPr>
    <w:r w:rsidRPr="009F0702">
      <w:rPr>
        <w:noProof/>
        <w:lang w:bidi="ar-SA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_x0000_s2074" type="#_x0000_t34" style="position:absolute;left:0;text-align:left;margin-left:2.6pt;margin-top:.75pt;width:449.5pt;height:.05pt;rotation:180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" strokeweight="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040" w:rsidRPr="00EB4FDB" w:rsidRDefault="00EC7040" w:rsidP="00020B45">
    <w:pPr>
      <w:pStyle w:val="Header"/>
      <w:ind w:firstLine="0"/>
      <w:rPr>
        <w:rFonts w:cs="B Nazanin"/>
        <w:sz w:val="24"/>
        <w:szCs w:val="24"/>
      </w:rPr>
    </w:pPr>
    <w:r w:rsidRPr="00EB4FDB">
      <w:rPr>
        <w:rFonts w:cs="B Nazanin" w:hint="cs"/>
        <w:sz w:val="24"/>
        <w:szCs w:val="24"/>
        <w:rtl/>
      </w:rPr>
      <w:t>همت</w:t>
    </w:r>
    <w:r w:rsidRPr="00EB4FDB">
      <w:rPr>
        <w:rFonts w:cs="B Nazanin"/>
        <w:sz w:val="24"/>
        <w:szCs w:val="24"/>
        <w:rtl/>
      </w:rPr>
      <w:softHyphen/>
    </w:r>
    <w:r w:rsidRPr="00EB4FDB">
      <w:rPr>
        <w:rFonts w:cs="B Nazanin" w:hint="cs"/>
        <w:sz w:val="24"/>
        <w:szCs w:val="24"/>
        <w:rtl/>
      </w:rPr>
      <w:t xml:space="preserve">جو و همکاران: </w:t>
    </w:r>
    <w:r w:rsidR="00EB4FDB" w:rsidRPr="00EB4FDB">
      <w:rPr>
        <w:rFonts w:cs="B Nazanin" w:hint="cs"/>
        <w:sz w:val="24"/>
        <w:szCs w:val="24"/>
        <w:rtl/>
      </w:rPr>
      <w:t xml:space="preserve">تأثیر کاربرد پس از برداشت گاماآمینوبوتیریک اسید و </w:t>
    </w:r>
    <w:r w:rsidR="00020B45" w:rsidRPr="00EB4FDB">
      <w:rPr>
        <w:rFonts w:cs="B Nazanin" w:hint="cs"/>
        <w:sz w:val="24"/>
        <w:szCs w:val="24"/>
        <w:rtl/>
      </w:rPr>
      <w:t xml:space="preserve">اسید </w:t>
    </w:r>
    <w:r w:rsidR="00EB4FDB" w:rsidRPr="00EB4FDB">
      <w:rPr>
        <w:rFonts w:cs="B Nazanin" w:hint="cs"/>
        <w:sz w:val="24"/>
        <w:szCs w:val="24"/>
        <w:rtl/>
      </w:rPr>
      <w:t xml:space="preserve">سالیسیلیک </w:t>
    </w:r>
    <w:r w:rsidR="00EB4FDB" w:rsidRPr="00EB4FDB">
      <w:rPr>
        <w:rFonts w:cs="B Nazanin"/>
        <w:sz w:val="24"/>
        <w:szCs w:val="24"/>
      </w:rPr>
      <w:t>…</w:t>
    </w:r>
  </w:p>
  <w:p w:rsidR="00EC7040" w:rsidRPr="00EB1B2E" w:rsidRDefault="009F0702" w:rsidP="00EB1B2E">
    <w:pPr>
      <w:pStyle w:val="Header"/>
      <w:rPr>
        <w:sz w:val="18"/>
        <w:szCs w:val="18"/>
      </w:rPr>
    </w:pPr>
    <w:r w:rsidRPr="009F0702">
      <w:rPr>
        <w:noProof/>
        <w:lang w:bidi="ar-SA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Elbow Connector 4" o:spid="_x0000_s2049" type="#_x0000_t34" style="position:absolute;left:0;text-align:left;margin-left:2.6pt;margin-top:.75pt;width:449.5pt;height:.05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" strokeweight=".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5B" w:rsidRPr="002109E6" w:rsidRDefault="007F555B" w:rsidP="007F555B">
    <w:pPr>
      <w:pStyle w:val="Header"/>
      <w:ind w:firstLine="0"/>
      <w:rPr>
        <w:rFonts w:cs="B Nazanin"/>
      </w:rPr>
    </w:pPr>
    <w:r w:rsidRPr="002C353A">
      <w:rPr>
        <w:rFonts w:cs="B Nazanin" w:hint="cs"/>
        <w:sz w:val="24"/>
        <w:szCs w:val="24"/>
        <w:rtl/>
      </w:rPr>
      <w:t>پژوهش</w:t>
    </w:r>
    <w:r w:rsidRPr="002C353A">
      <w:rPr>
        <w:rFonts w:cs="B Nazanin"/>
        <w:sz w:val="24"/>
        <w:szCs w:val="24"/>
        <w:rtl/>
      </w:rPr>
      <w:softHyphen/>
    </w:r>
    <w:r w:rsidRPr="002C353A">
      <w:rPr>
        <w:rFonts w:cs="B Nazanin" w:hint="cs"/>
        <w:sz w:val="24"/>
        <w:szCs w:val="24"/>
        <w:rtl/>
      </w:rPr>
      <w:t>های میوه</w:t>
    </w:r>
    <w:r w:rsidRPr="002C353A">
      <w:rPr>
        <w:rFonts w:cs="B Nazanin" w:hint="cs"/>
        <w:sz w:val="24"/>
        <w:szCs w:val="24"/>
        <w:rtl/>
      </w:rPr>
      <w:softHyphen/>
      <w:t>کاری</w:t>
    </w:r>
    <w:r w:rsidRPr="0089087A">
      <w:rPr>
        <w:rFonts w:cs="B Nazanin"/>
        <w:b/>
        <w:bCs/>
        <w:sz w:val="24"/>
        <w:szCs w:val="24"/>
      </w:rPr>
      <w:t xml:space="preserve">             </w:t>
    </w:r>
    <w:r w:rsidRPr="0089087A">
      <w:rPr>
        <w:rFonts w:cs="B Nazanin" w:hint="cs"/>
        <w:b/>
        <w:bCs/>
        <w:sz w:val="24"/>
        <w:szCs w:val="24"/>
        <w:rtl/>
      </w:rPr>
      <w:t xml:space="preserve">        </w:t>
    </w:r>
    <w:r w:rsidRPr="0089087A">
      <w:rPr>
        <w:rFonts w:cs="B Nazanin"/>
        <w:b/>
        <w:bCs/>
        <w:sz w:val="24"/>
        <w:szCs w:val="24"/>
      </w:rPr>
      <w:t xml:space="preserve">     </w:t>
    </w:r>
    <w:r>
      <w:rPr>
        <w:rFonts w:cs="B Nazanin"/>
        <w:b/>
        <w:bCs/>
        <w:sz w:val="24"/>
        <w:szCs w:val="24"/>
      </w:rPr>
      <w:t xml:space="preserve"> </w:t>
    </w:r>
    <w:r w:rsidRPr="0089087A">
      <w:rPr>
        <w:rFonts w:cs="B Nazanin"/>
        <w:b/>
        <w:bCs/>
        <w:sz w:val="24"/>
        <w:szCs w:val="24"/>
      </w:rPr>
      <w:t xml:space="preserve"> </w:t>
    </w:r>
    <w:r w:rsidRPr="0089087A">
      <w:rPr>
        <w:rFonts w:cs="B Nazanin" w:hint="cs"/>
        <w:b/>
        <w:bCs/>
        <w:sz w:val="24"/>
        <w:szCs w:val="24"/>
        <w:rtl/>
      </w:rPr>
      <w:t xml:space="preserve">  </w:t>
    </w:r>
    <w:r>
      <w:rPr>
        <w:rFonts w:cs="B Nazanin"/>
        <w:b/>
        <w:bCs/>
        <w:sz w:val="24"/>
        <w:szCs w:val="24"/>
      </w:rPr>
      <w:t xml:space="preserve"> </w:t>
    </w:r>
    <w:r>
      <w:rPr>
        <w:rFonts w:cs="B Nazanin" w:hint="cs"/>
        <w:b/>
        <w:bCs/>
        <w:sz w:val="24"/>
        <w:szCs w:val="24"/>
        <w:rtl/>
      </w:rPr>
      <w:t xml:space="preserve">                  </w:t>
    </w:r>
    <w:r>
      <w:rPr>
        <w:rFonts w:cs="B Nazanin"/>
        <w:b/>
        <w:bCs/>
        <w:sz w:val="24"/>
        <w:szCs w:val="24"/>
      </w:rPr>
      <w:t xml:space="preserve">        </w:t>
    </w:r>
    <w:r>
      <w:rPr>
        <w:rFonts w:cs="B Nazanin" w:hint="cs"/>
        <w:b/>
        <w:bCs/>
        <w:sz w:val="24"/>
        <w:szCs w:val="24"/>
        <w:rtl/>
      </w:rPr>
      <w:t xml:space="preserve">        </w:t>
    </w:r>
    <w:r w:rsidRPr="0089087A">
      <w:rPr>
        <w:rFonts w:cs="B Nazanin" w:hint="cs"/>
        <w:b/>
        <w:bCs/>
        <w:sz w:val="24"/>
        <w:szCs w:val="24"/>
        <w:rtl/>
      </w:rPr>
      <w:t xml:space="preserve">       </w:t>
    </w:r>
    <w:r w:rsidRPr="0089087A">
      <w:rPr>
        <w:rFonts w:cs="B Nazanin"/>
        <w:b/>
        <w:bCs/>
        <w:sz w:val="24"/>
        <w:szCs w:val="24"/>
      </w:rPr>
      <w:t xml:space="preserve">              </w:t>
    </w:r>
    <w:r w:rsidRPr="0089087A">
      <w:rPr>
        <w:rFonts w:cs="B Nazanin" w:hint="cs"/>
        <w:sz w:val="24"/>
        <w:szCs w:val="24"/>
        <w:rtl/>
      </w:rPr>
      <w:t xml:space="preserve">جلد </w:t>
    </w:r>
    <w:r>
      <w:rPr>
        <w:rFonts w:cs="B Nazanin" w:hint="cs"/>
        <w:sz w:val="24"/>
        <w:szCs w:val="24"/>
        <w:rtl/>
      </w:rPr>
      <w:t>4</w:t>
    </w:r>
    <w:r w:rsidRPr="0089087A">
      <w:rPr>
        <w:rFonts w:cs="B Nazanin" w:hint="cs"/>
        <w:sz w:val="24"/>
        <w:szCs w:val="24"/>
        <w:rtl/>
      </w:rPr>
      <w:t xml:space="preserve">، شماره </w:t>
    </w:r>
    <w:r>
      <w:rPr>
        <w:rFonts w:cs="B Nazanin" w:hint="cs"/>
        <w:sz w:val="24"/>
        <w:szCs w:val="24"/>
        <w:rtl/>
      </w:rPr>
      <w:t>2</w:t>
    </w:r>
    <w:r w:rsidRPr="0089087A">
      <w:rPr>
        <w:rFonts w:cs="B Nazanin" w:hint="cs"/>
        <w:sz w:val="24"/>
        <w:szCs w:val="24"/>
        <w:rtl/>
      </w:rPr>
      <w:t xml:space="preserve">، </w:t>
    </w:r>
    <w:r>
      <w:rPr>
        <w:rFonts w:cs="B Nazanin" w:hint="cs"/>
        <w:sz w:val="24"/>
        <w:szCs w:val="24"/>
        <w:rtl/>
      </w:rPr>
      <w:t>پاییز و زمستان</w:t>
    </w:r>
    <w:r w:rsidRPr="0089087A">
      <w:rPr>
        <w:rFonts w:cs="B Nazanin" w:hint="cs"/>
        <w:sz w:val="24"/>
        <w:szCs w:val="24"/>
        <w:rtl/>
      </w:rPr>
      <w:t xml:space="preserve"> 139</w:t>
    </w:r>
    <w:r>
      <w:rPr>
        <w:rFonts w:cs="B Nazanin" w:hint="cs"/>
        <w:sz w:val="24"/>
        <w:szCs w:val="24"/>
        <w:rtl/>
      </w:rPr>
      <w:t>8</w:t>
    </w:r>
  </w:p>
  <w:p w:rsidR="007F555B" w:rsidRPr="007F555B" w:rsidRDefault="009F0702" w:rsidP="007F555B">
    <w:pPr>
      <w:pStyle w:val="Header"/>
      <w:rPr>
        <w:sz w:val="18"/>
        <w:szCs w:val="18"/>
      </w:rPr>
    </w:pPr>
    <w:r w:rsidRPr="009F0702">
      <w:rPr>
        <w:noProof/>
        <w:lang w:bidi="ar-SA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Elbow Connector 10" o:spid="_x0000_s2052" type="#_x0000_t34" style="position:absolute;left:0;text-align:left;margin-left:2.6pt;margin-top:.75pt;width:449.5pt;height:.05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" strokeweight=".5pt"/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5B" w:rsidRPr="00EB4FDB" w:rsidRDefault="007F555B" w:rsidP="0029681A">
    <w:pPr>
      <w:pStyle w:val="Header"/>
      <w:ind w:firstLine="0"/>
      <w:rPr>
        <w:rFonts w:cs="B Nazanin"/>
        <w:sz w:val="24"/>
        <w:szCs w:val="24"/>
      </w:rPr>
    </w:pPr>
    <w:r w:rsidRPr="00EB4FDB">
      <w:rPr>
        <w:rFonts w:cs="B Nazanin" w:hint="cs"/>
        <w:sz w:val="24"/>
        <w:szCs w:val="24"/>
        <w:rtl/>
      </w:rPr>
      <w:t>همت</w:t>
    </w:r>
    <w:r w:rsidRPr="00EB4FDB">
      <w:rPr>
        <w:rFonts w:cs="B Nazanin"/>
        <w:sz w:val="24"/>
        <w:szCs w:val="24"/>
        <w:rtl/>
      </w:rPr>
      <w:softHyphen/>
    </w:r>
    <w:r w:rsidRPr="00EB4FDB">
      <w:rPr>
        <w:rFonts w:cs="B Nazanin" w:hint="cs"/>
        <w:sz w:val="24"/>
        <w:szCs w:val="24"/>
        <w:rtl/>
      </w:rPr>
      <w:t xml:space="preserve">جو و همکاران: تأثیر کاربرد پس از برداشت گاماآمینوبوتیریک اسید و </w:t>
    </w:r>
    <w:r w:rsidR="0029681A" w:rsidRPr="00EB4FDB">
      <w:rPr>
        <w:rFonts w:cs="B Nazanin" w:hint="cs"/>
        <w:sz w:val="24"/>
        <w:szCs w:val="24"/>
        <w:rtl/>
      </w:rPr>
      <w:t xml:space="preserve">اسید </w:t>
    </w:r>
    <w:r w:rsidRPr="00EB4FDB">
      <w:rPr>
        <w:rFonts w:cs="B Nazanin" w:hint="cs"/>
        <w:sz w:val="24"/>
        <w:szCs w:val="24"/>
        <w:rtl/>
      </w:rPr>
      <w:t xml:space="preserve">سالیسیلیک </w:t>
    </w:r>
    <w:r w:rsidRPr="00EB4FDB">
      <w:rPr>
        <w:rFonts w:cs="B Nazanin"/>
        <w:sz w:val="24"/>
        <w:szCs w:val="24"/>
      </w:rPr>
      <w:t>…</w:t>
    </w:r>
  </w:p>
  <w:p w:rsidR="007F555B" w:rsidRPr="007F555B" w:rsidRDefault="009F0702" w:rsidP="007F555B">
    <w:pPr>
      <w:pStyle w:val="Header"/>
      <w:rPr>
        <w:sz w:val="18"/>
        <w:szCs w:val="18"/>
      </w:rPr>
    </w:pPr>
    <w:r w:rsidRPr="009F0702">
      <w:rPr>
        <w:noProof/>
        <w:lang w:bidi="ar-SA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_x0000_s2054" type="#_x0000_t34" style="position:absolute;left:0;text-align:left;margin-left:2.6pt;margin-top:.75pt;width:449.5pt;height:.0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" strokeweight=".5pt"/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5B" w:rsidRPr="002109E6" w:rsidRDefault="007F555B" w:rsidP="007F555B">
    <w:pPr>
      <w:pStyle w:val="Header"/>
      <w:ind w:firstLine="0"/>
      <w:rPr>
        <w:rFonts w:cs="B Nazanin"/>
      </w:rPr>
    </w:pPr>
    <w:r w:rsidRPr="002C353A">
      <w:rPr>
        <w:rFonts w:cs="B Nazanin" w:hint="cs"/>
        <w:sz w:val="24"/>
        <w:szCs w:val="24"/>
        <w:rtl/>
      </w:rPr>
      <w:t>پژوهش</w:t>
    </w:r>
    <w:r w:rsidRPr="002C353A">
      <w:rPr>
        <w:rFonts w:cs="B Nazanin"/>
        <w:sz w:val="24"/>
        <w:szCs w:val="24"/>
        <w:rtl/>
      </w:rPr>
      <w:softHyphen/>
    </w:r>
    <w:r w:rsidRPr="002C353A">
      <w:rPr>
        <w:rFonts w:cs="B Nazanin" w:hint="cs"/>
        <w:sz w:val="24"/>
        <w:szCs w:val="24"/>
        <w:rtl/>
      </w:rPr>
      <w:t>های میوه</w:t>
    </w:r>
    <w:r w:rsidRPr="002C353A">
      <w:rPr>
        <w:rFonts w:cs="B Nazanin" w:hint="cs"/>
        <w:sz w:val="24"/>
        <w:szCs w:val="24"/>
        <w:rtl/>
      </w:rPr>
      <w:softHyphen/>
      <w:t>کاری</w:t>
    </w:r>
    <w:r w:rsidRPr="0089087A">
      <w:rPr>
        <w:rFonts w:cs="B Nazanin"/>
        <w:b/>
        <w:bCs/>
        <w:sz w:val="24"/>
        <w:szCs w:val="24"/>
      </w:rPr>
      <w:t xml:space="preserve">             </w:t>
    </w:r>
    <w:r w:rsidRPr="0089087A">
      <w:rPr>
        <w:rFonts w:cs="B Nazanin" w:hint="cs"/>
        <w:b/>
        <w:bCs/>
        <w:sz w:val="24"/>
        <w:szCs w:val="24"/>
        <w:rtl/>
      </w:rPr>
      <w:t xml:space="preserve">        </w:t>
    </w:r>
    <w:r w:rsidRPr="0089087A">
      <w:rPr>
        <w:rFonts w:cs="B Nazanin"/>
        <w:b/>
        <w:bCs/>
        <w:sz w:val="24"/>
        <w:szCs w:val="24"/>
      </w:rPr>
      <w:t xml:space="preserve">     </w:t>
    </w:r>
    <w:r>
      <w:rPr>
        <w:rFonts w:cs="B Nazanin"/>
        <w:b/>
        <w:bCs/>
        <w:sz w:val="24"/>
        <w:szCs w:val="24"/>
      </w:rPr>
      <w:t xml:space="preserve"> </w:t>
    </w:r>
    <w:r w:rsidRPr="0089087A">
      <w:rPr>
        <w:rFonts w:cs="B Nazanin"/>
        <w:b/>
        <w:bCs/>
        <w:sz w:val="24"/>
        <w:szCs w:val="24"/>
      </w:rPr>
      <w:t xml:space="preserve"> </w:t>
    </w:r>
    <w:r w:rsidRPr="0089087A">
      <w:rPr>
        <w:rFonts w:cs="B Nazanin" w:hint="cs"/>
        <w:b/>
        <w:bCs/>
        <w:sz w:val="24"/>
        <w:szCs w:val="24"/>
        <w:rtl/>
      </w:rPr>
      <w:t xml:space="preserve">  </w:t>
    </w:r>
    <w:r>
      <w:rPr>
        <w:rFonts w:cs="B Nazanin"/>
        <w:b/>
        <w:bCs/>
        <w:sz w:val="24"/>
        <w:szCs w:val="24"/>
      </w:rPr>
      <w:t xml:space="preserve"> </w:t>
    </w:r>
    <w:r>
      <w:rPr>
        <w:rFonts w:cs="B Nazanin" w:hint="cs"/>
        <w:b/>
        <w:bCs/>
        <w:sz w:val="24"/>
        <w:szCs w:val="24"/>
        <w:rtl/>
      </w:rPr>
      <w:t xml:space="preserve">                  </w:t>
    </w:r>
    <w:r>
      <w:rPr>
        <w:rFonts w:cs="B Nazanin"/>
        <w:b/>
        <w:bCs/>
        <w:sz w:val="24"/>
        <w:szCs w:val="24"/>
      </w:rPr>
      <w:t xml:space="preserve">        </w:t>
    </w:r>
    <w:r>
      <w:rPr>
        <w:rFonts w:cs="B Nazanin" w:hint="cs"/>
        <w:b/>
        <w:bCs/>
        <w:sz w:val="24"/>
        <w:szCs w:val="24"/>
        <w:rtl/>
      </w:rPr>
      <w:t xml:space="preserve">        </w:t>
    </w:r>
    <w:r w:rsidRPr="0089087A">
      <w:rPr>
        <w:rFonts w:cs="B Nazanin" w:hint="cs"/>
        <w:b/>
        <w:bCs/>
        <w:sz w:val="24"/>
        <w:szCs w:val="24"/>
        <w:rtl/>
      </w:rPr>
      <w:t xml:space="preserve">       </w:t>
    </w:r>
    <w:r w:rsidRPr="0089087A">
      <w:rPr>
        <w:rFonts w:cs="B Nazanin"/>
        <w:b/>
        <w:bCs/>
        <w:sz w:val="24"/>
        <w:szCs w:val="24"/>
      </w:rPr>
      <w:t xml:space="preserve">              </w:t>
    </w:r>
    <w:r w:rsidRPr="0089087A">
      <w:rPr>
        <w:rFonts w:cs="B Nazanin" w:hint="cs"/>
        <w:sz w:val="24"/>
        <w:szCs w:val="24"/>
        <w:rtl/>
      </w:rPr>
      <w:t xml:space="preserve">جلد </w:t>
    </w:r>
    <w:r>
      <w:rPr>
        <w:rFonts w:cs="B Nazanin" w:hint="cs"/>
        <w:sz w:val="24"/>
        <w:szCs w:val="24"/>
        <w:rtl/>
      </w:rPr>
      <w:t>4</w:t>
    </w:r>
    <w:r w:rsidRPr="0089087A">
      <w:rPr>
        <w:rFonts w:cs="B Nazanin" w:hint="cs"/>
        <w:sz w:val="24"/>
        <w:szCs w:val="24"/>
        <w:rtl/>
      </w:rPr>
      <w:t xml:space="preserve">، شماره </w:t>
    </w:r>
    <w:r>
      <w:rPr>
        <w:rFonts w:cs="B Nazanin" w:hint="cs"/>
        <w:sz w:val="24"/>
        <w:szCs w:val="24"/>
        <w:rtl/>
      </w:rPr>
      <w:t>2</w:t>
    </w:r>
    <w:r w:rsidRPr="0089087A">
      <w:rPr>
        <w:rFonts w:cs="B Nazanin" w:hint="cs"/>
        <w:sz w:val="24"/>
        <w:szCs w:val="24"/>
        <w:rtl/>
      </w:rPr>
      <w:t xml:space="preserve">، </w:t>
    </w:r>
    <w:r>
      <w:rPr>
        <w:rFonts w:cs="B Nazanin" w:hint="cs"/>
        <w:sz w:val="24"/>
        <w:szCs w:val="24"/>
        <w:rtl/>
      </w:rPr>
      <w:t>پاییز و زمستان</w:t>
    </w:r>
    <w:r w:rsidRPr="0089087A">
      <w:rPr>
        <w:rFonts w:cs="B Nazanin" w:hint="cs"/>
        <w:sz w:val="24"/>
        <w:szCs w:val="24"/>
        <w:rtl/>
      </w:rPr>
      <w:t xml:space="preserve"> 139</w:t>
    </w:r>
    <w:r>
      <w:rPr>
        <w:rFonts w:cs="B Nazanin" w:hint="cs"/>
        <w:sz w:val="24"/>
        <w:szCs w:val="24"/>
        <w:rtl/>
      </w:rPr>
      <w:t>8</w:t>
    </w:r>
  </w:p>
  <w:p w:rsidR="007F555B" w:rsidRPr="007F555B" w:rsidRDefault="009F0702" w:rsidP="007F555B">
    <w:pPr>
      <w:pStyle w:val="Header"/>
      <w:rPr>
        <w:sz w:val="18"/>
        <w:szCs w:val="18"/>
      </w:rPr>
    </w:pPr>
    <w:r w:rsidRPr="009F0702">
      <w:rPr>
        <w:noProof/>
        <w:lang w:bidi="ar-SA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_x0000_s2056" type="#_x0000_t34" style="position:absolute;left:0;text-align:left;margin-left:2.6pt;margin-top:.75pt;width:449.5pt;height:.05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" strokeweight=".5pt"/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5B" w:rsidRPr="00EB4FDB" w:rsidRDefault="007F555B" w:rsidP="000A02D5">
    <w:pPr>
      <w:pStyle w:val="Header"/>
      <w:ind w:firstLine="0"/>
      <w:rPr>
        <w:rFonts w:cs="B Nazanin"/>
        <w:sz w:val="24"/>
        <w:szCs w:val="24"/>
      </w:rPr>
    </w:pPr>
    <w:r w:rsidRPr="00EB4FDB">
      <w:rPr>
        <w:rFonts w:cs="B Nazanin" w:hint="cs"/>
        <w:sz w:val="24"/>
        <w:szCs w:val="24"/>
        <w:rtl/>
      </w:rPr>
      <w:t>همت</w:t>
    </w:r>
    <w:r w:rsidRPr="00EB4FDB">
      <w:rPr>
        <w:rFonts w:cs="B Nazanin"/>
        <w:sz w:val="24"/>
        <w:szCs w:val="24"/>
        <w:rtl/>
      </w:rPr>
      <w:softHyphen/>
    </w:r>
    <w:r w:rsidRPr="00EB4FDB">
      <w:rPr>
        <w:rFonts w:cs="B Nazanin" w:hint="cs"/>
        <w:sz w:val="24"/>
        <w:szCs w:val="24"/>
        <w:rtl/>
      </w:rPr>
      <w:t xml:space="preserve">جو و همکاران: تأثیر کاربرد پس از برداشت گاماآمینوبوتیریک اسید و </w:t>
    </w:r>
    <w:r w:rsidR="000A02D5" w:rsidRPr="00EB4FDB">
      <w:rPr>
        <w:rFonts w:cs="B Nazanin" w:hint="cs"/>
        <w:sz w:val="24"/>
        <w:szCs w:val="24"/>
        <w:rtl/>
      </w:rPr>
      <w:t xml:space="preserve">اسید </w:t>
    </w:r>
    <w:r w:rsidRPr="00EB4FDB">
      <w:rPr>
        <w:rFonts w:cs="B Nazanin" w:hint="cs"/>
        <w:sz w:val="24"/>
        <w:szCs w:val="24"/>
        <w:rtl/>
      </w:rPr>
      <w:t xml:space="preserve">سالیسیلیک </w:t>
    </w:r>
    <w:r w:rsidRPr="00EB4FDB">
      <w:rPr>
        <w:rFonts w:cs="B Nazanin"/>
        <w:sz w:val="24"/>
        <w:szCs w:val="24"/>
      </w:rPr>
      <w:t>…</w:t>
    </w:r>
  </w:p>
  <w:p w:rsidR="007F555B" w:rsidRPr="007F555B" w:rsidRDefault="009F0702" w:rsidP="007F555B">
    <w:pPr>
      <w:pStyle w:val="Header"/>
      <w:rPr>
        <w:sz w:val="18"/>
        <w:szCs w:val="18"/>
      </w:rPr>
    </w:pPr>
    <w:r w:rsidRPr="009F0702">
      <w:rPr>
        <w:noProof/>
        <w:lang w:bidi="ar-SA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_x0000_s2058" type="#_x0000_t34" style="position:absolute;left:0;text-align:left;margin-left:2.6pt;margin-top:.75pt;width:449.5pt;height:.05pt;rotation:18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" strokeweight=".5pt"/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5B" w:rsidRPr="002109E6" w:rsidRDefault="007F555B" w:rsidP="007F555B">
    <w:pPr>
      <w:pStyle w:val="Header"/>
      <w:ind w:firstLine="0"/>
      <w:rPr>
        <w:rFonts w:cs="B Nazanin"/>
      </w:rPr>
    </w:pPr>
    <w:r w:rsidRPr="002C353A">
      <w:rPr>
        <w:rFonts w:cs="B Nazanin" w:hint="cs"/>
        <w:sz w:val="24"/>
        <w:szCs w:val="24"/>
        <w:rtl/>
      </w:rPr>
      <w:t>پژوهش</w:t>
    </w:r>
    <w:r w:rsidRPr="002C353A">
      <w:rPr>
        <w:rFonts w:cs="B Nazanin"/>
        <w:sz w:val="24"/>
        <w:szCs w:val="24"/>
        <w:rtl/>
      </w:rPr>
      <w:softHyphen/>
    </w:r>
    <w:r w:rsidRPr="002C353A">
      <w:rPr>
        <w:rFonts w:cs="B Nazanin" w:hint="cs"/>
        <w:sz w:val="24"/>
        <w:szCs w:val="24"/>
        <w:rtl/>
      </w:rPr>
      <w:t>های میوه</w:t>
    </w:r>
    <w:r w:rsidRPr="002C353A">
      <w:rPr>
        <w:rFonts w:cs="B Nazanin" w:hint="cs"/>
        <w:sz w:val="24"/>
        <w:szCs w:val="24"/>
        <w:rtl/>
      </w:rPr>
      <w:softHyphen/>
      <w:t>کاری</w:t>
    </w:r>
    <w:r w:rsidRPr="0089087A">
      <w:rPr>
        <w:rFonts w:cs="B Nazanin"/>
        <w:b/>
        <w:bCs/>
        <w:sz w:val="24"/>
        <w:szCs w:val="24"/>
      </w:rPr>
      <w:t xml:space="preserve">             </w:t>
    </w:r>
    <w:r w:rsidRPr="0089087A">
      <w:rPr>
        <w:rFonts w:cs="B Nazanin" w:hint="cs"/>
        <w:b/>
        <w:bCs/>
        <w:sz w:val="24"/>
        <w:szCs w:val="24"/>
        <w:rtl/>
      </w:rPr>
      <w:t xml:space="preserve">        </w:t>
    </w:r>
    <w:r w:rsidRPr="0089087A">
      <w:rPr>
        <w:rFonts w:cs="B Nazanin"/>
        <w:b/>
        <w:bCs/>
        <w:sz w:val="24"/>
        <w:szCs w:val="24"/>
      </w:rPr>
      <w:t xml:space="preserve">     </w:t>
    </w:r>
    <w:r>
      <w:rPr>
        <w:rFonts w:cs="B Nazanin"/>
        <w:b/>
        <w:bCs/>
        <w:sz w:val="24"/>
        <w:szCs w:val="24"/>
      </w:rPr>
      <w:t xml:space="preserve"> </w:t>
    </w:r>
    <w:r w:rsidRPr="0089087A">
      <w:rPr>
        <w:rFonts w:cs="B Nazanin"/>
        <w:b/>
        <w:bCs/>
        <w:sz w:val="24"/>
        <w:szCs w:val="24"/>
      </w:rPr>
      <w:t xml:space="preserve"> </w:t>
    </w:r>
    <w:r w:rsidRPr="0089087A">
      <w:rPr>
        <w:rFonts w:cs="B Nazanin" w:hint="cs"/>
        <w:b/>
        <w:bCs/>
        <w:sz w:val="24"/>
        <w:szCs w:val="24"/>
        <w:rtl/>
      </w:rPr>
      <w:t xml:space="preserve">  </w:t>
    </w:r>
    <w:r>
      <w:rPr>
        <w:rFonts w:cs="B Nazanin"/>
        <w:b/>
        <w:bCs/>
        <w:sz w:val="24"/>
        <w:szCs w:val="24"/>
      </w:rPr>
      <w:t xml:space="preserve"> </w:t>
    </w:r>
    <w:r>
      <w:rPr>
        <w:rFonts w:cs="B Nazanin" w:hint="cs"/>
        <w:b/>
        <w:bCs/>
        <w:sz w:val="24"/>
        <w:szCs w:val="24"/>
        <w:rtl/>
      </w:rPr>
      <w:t xml:space="preserve">                  </w:t>
    </w:r>
    <w:r>
      <w:rPr>
        <w:rFonts w:cs="B Nazanin"/>
        <w:b/>
        <w:bCs/>
        <w:sz w:val="24"/>
        <w:szCs w:val="24"/>
      </w:rPr>
      <w:t xml:space="preserve">        </w:t>
    </w:r>
    <w:r>
      <w:rPr>
        <w:rFonts w:cs="B Nazanin" w:hint="cs"/>
        <w:b/>
        <w:bCs/>
        <w:sz w:val="24"/>
        <w:szCs w:val="24"/>
        <w:rtl/>
      </w:rPr>
      <w:t xml:space="preserve">        </w:t>
    </w:r>
    <w:r w:rsidRPr="0089087A">
      <w:rPr>
        <w:rFonts w:cs="B Nazanin" w:hint="cs"/>
        <w:b/>
        <w:bCs/>
        <w:sz w:val="24"/>
        <w:szCs w:val="24"/>
        <w:rtl/>
      </w:rPr>
      <w:t xml:space="preserve">       </w:t>
    </w:r>
    <w:r w:rsidRPr="0089087A">
      <w:rPr>
        <w:rFonts w:cs="B Nazanin"/>
        <w:b/>
        <w:bCs/>
        <w:sz w:val="24"/>
        <w:szCs w:val="24"/>
      </w:rPr>
      <w:t xml:space="preserve">              </w:t>
    </w:r>
    <w:r w:rsidRPr="0089087A">
      <w:rPr>
        <w:rFonts w:cs="B Nazanin" w:hint="cs"/>
        <w:sz w:val="24"/>
        <w:szCs w:val="24"/>
        <w:rtl/>
      </w:rPr>
      <w:t xml:space="preserve">جلد </w:t>
    </w:r>
    <w:r>
      <w:rPr>
        <w:rFonts w:cs="B Nazanin" w:hint="cs"/>
        <w:sz w:val="24"/>
        <w:szCs w:val="24"/>
        <w:rtl/>
      </w:rPr>
      <w:t>4</w:t>
    </w:r>
    <w:r w:rsidRPr="0089087A">
      <w:rPr>
        <w:rFonts w:cs="B Nazanin" w:hint="cs"/>
        <w:sz w:val="24"/>
        <w:szCs w:val="24"/>
        <w:rtl/>
      </w:rPr>
      <w:t xml:space="preserve">، شماره </w:t>
    </w:r>
    <w:r>
      <w:rPr>
        <w:rFonts w:cs="B Nazanin" w:hint="cs"/>
        <w:sz w:val="24"/>
        <w:szCs w:val="24"/>
        <w:rtl/>
      </w:rPr>
      <w:t>2</w:t>
    </w:r>
    <w:r w:rsidRPr="0089087A">
      <w:rPr>
        <w:rFonts w:cs="B Nazanin" w:hint="cs"/>
        <w:sz w:val="24"/>
        <w:szCs w:val="24"/>
        <w:rtl/>
      </w:rPr>
      <w:t xml:space="preserve">، </w:t>
    </w:r>
    <w:r>
      <w:rPr>
        <w:rFonts w:cs="B Nazanin" w:hint="cs"/>
        <w:sz w:val="24"/>
        <w:szCs w:val="24"/>
        <w:rtl/>
      </w:rPr>
      <w:t>پاییز و زمستان</w:t>
    </w:r>
    <w:r w:rsidRPr="0089087A">
      <w:rPr>
        <w:rFonts w:cs="B Nazanin" w:hint="cs"/>
        <w:sz w:val="24"/>
        <w:szCs w:val="24"/>
        <w:rtl/>
      </w:rPr>
      <w:t xml:space="preserve"> 139</w:t>
    </w:r>
    <w:r>
      <w:rPr>
        <w:rFonts w:cs="B Nazanin" w:hint="cs"/>
        <w:sz w:val="24"/>
        <w:szCs w:val="24"/>
        <w:rtl/>
      </w:rPr>
      <w:t>8</w:t>
    </w:r>
  </w:p>
  <w:p w:rsidR="007F555B" w:rsidRPr="007F555B" w:rsidRDefault="009F0702" w:rsidP="007F555B">
    <w:pPr>
      <w:pStyle w:val="Header"/>
      <w:rPr>
        <w:sz w:val="18"/>
        <w:szCs w:val="18"/>
      </w:rPr>
    </w:pPr>
    <w:r w:rsidRPr="009F0702">
      <w:rPr>
        <w:noProof/>
        <w:lang w:bidi="ar-SA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_x0000_s2060" type="#_x0000_t34" style="position:absolute;left:0;text-align:left;margin-left:2.6pt;margin-top:.75pt;width:449.5pt;height:.05pt;rotation:18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" strokeweight=".5pt"/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5B" w:rsidRPr="00EB4FDB" w:rsidRDefault="007F555B" w:rsidP="000A02D5">
    <w:pPr>
      <w:pStyle w:val="Header"/>
      <w:ind w:firstLine="0"/>
      <w:rPr>
        <w:rFonts w:cs="B Nazanin"/>
        <w:sz w:val="24"/>
        <w:szCs w:val="24"/>
      </w:rPr>
    </w:pPr>
    <w:r w:rsidRPr="00EB4FDB">
      <w:rPr>
        <w:rFonts w:cs="B Nazanin" w:hint="cs"/>
        <w:sz w:val="24"/>
        <w:szCs w:val="24"/>
        <w:rtl/>
      </w:rPr>
      <w:t>همت</w:t>
    </w:r>
    <w:r w:rsidRPr="00EB4FDB">
      <w:rPr>
        <w:rFonts w:cs="B Nazanin"/>
        <w:sz w:val="24"/>
        <w:szCs w:val="24"/>
        <w:rtl/>
      </w:rPr>
      <w:softHyphen/>
    </w:r>
    <w:r w:rsidRPr="00EB4FDB">
      <w:rPr>
        <w:rFonts w:cs="B Nazanin" w:hint="cs"/>
        <w:sz w:val="24"/>
        <w:szCs w:val="24"/>
        <w:rtl/>
      </w:rPr>
      <w:t xml:space="preserve">جو و همکاران: تأثیر کاربرد پس از برداشت گاماآمینوبوتیریک اسید و </w:t>
    </w:r>
    <w:r w:rsidR="000A02D5" w:rsidRPr="00EB4FDB">
      <w:rPr>
        <w:rFonts w:cs="B Nazanin" w:hint="cs"/>
        <w:sz w:val="24"/>
        <w:szCs w:val="24"/>
        <w:rtl/>
      </w:rPr>
      <w:t xml:space="preserve">اسید </w:t>
    </w:r>
    <w:r w:rsidRPr="00EB4FDB">
      <w:rPr>
        <w:rFonts w:cs="B Nazanin" w:hint="cs"/>
        <w:sz w:val="24"/>
        <w:szCs w:val="24"/>
        <w:rtl/>
      </w:rPr>
      <w:t xml:space="preserve">سالیسیلیک </w:t>
    </w:r>
    <w:r w:rsidRPr="00EB4FDB">
      <w:rPr>
        <w:rFonts w:cs="B Nazanin"/>
        <w:sz w:val="24"/>
        <w:szCs w:val="24"/>
      </w:rPr>
      <w:t>…</w:t>
    </w:r>
  </w:p>
  <w:p w:rsidR="007F555B" w:rsidRPr="007F555B" w:rsidRDefault="009F0702" w:rsidP="007F555B">
    <w:pPr>
      <w:pStyle w:val="Header"/>
      <w:rPr>
        <w:sz w:val="18"/>
        <w:szCs w:val="18"/>
      </w:rPr>
    </w:pPr>
    <w:r w:rsidRPr="009F0702">
      <w:rPr>
        <w:noProof/>
        <w:lang w:bidi="ar-SA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_x0000_s2062" type="#_x0000_t34" style="position:absolute;left:0;text-align:left;margin-left:2.6pt;margin-top:.75pt;width:449.5pt;height:.05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" strokeweight=".5pt"/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5B" w:rsidRPr="002109E6" w:rsidRDefault="007F555B" w:rsidP="007F555B">
    <w:pPr>
      <w:pStyle w:val="Header"/>
      <w:ind w:firstLine="0"/>
      <w:rPr>
        <w:rFonts w:cs="B Nazanin"/>
      </w:rPr>
    </w:pPr>
    <w:r w:rsidRPr="002C353A">
      <w:rPr>
        <w:rFonts w:cs="B Nazanin" w:hint="cs"/>
        <w:sz w:val="24"/>
        <w:szCs w:val="24"/>
        <w:rtl/>
      </w:rPr>
      <w:t>پژوهش</w:t>
    </w:r>
    <w:r w:rsidRPr="002C353A">
      <w:rPr>
        <w:rFonts w:cs="B Nazanin"/>
        <w:sz w:val="24"/>
        <w:szCs w:val="24"/>
        <w:rtl/>
      </w:rPr>
      <w:softHyphen/>
    </w:r>
    <w:r w:rsidRPr="002C353A">
      <w:rPr>
        <w:rFonts w:cs="B Nazanin" w:hint="cs"/>
        <w:sz w:val="24"/>
        <w:szCs w:val="24"/>
        <w:rtl/>
      </w:rPr>
      <w:t>های میوه</w:t>
    </w:r>
    <w:r w:rsidRPr="002C353A">
      <w:rPr>
        <w:rFonts w:cs="B Nazanin" w:hint="cs"/>
        <w:sz w:val="24"/>
        <w:szCs w:val="24"/>
        <w:rtl/>
      </w:rPr>
      <w:softHyphen/>
      <w:t>کاری</w:t>
    </w:r>
    <w:r w:rsidRPr="0089087A">
      <w:rPr>
        <w:rFonts w:cs="B Nazanin"/>
        <w:b/>
        <w:bCs/>
        <w:sz w:val="24"/>
        <w:szCs w:val="24"/>
      </w:rPr>
      <w:t xml:space="preserve">             </w:t>
    </w:r>
    <w:r w:rsidRPr="0089087A">
      <w:rPr>
        <w:rFonts w:cs="B Nazanin" w:hint="cs"/>
        <w:b/>
        <w:bCs/>
        <w:sz w:val="24"/>
        <w:szCs w:val="24"/>
        <w:rtl/>
      </w:rPr>
      <w:t xml:space="preserve">        </w:t>
    </w:r>
    <w:r w:rsidRPr="0089087A">
      <w:rPr>
        <w:rFonts w:cs="B Nazanin"/>
        <w:b/>
        <w:bCs/>
        <w:sz w:val="24"/>
        <w:szCs w:val="24"/>
      </w:rPr>
      <w:t xml:space="preserve">     </w:t>
    </w:r>
    <w:r>
      <w:rPr>
        <w:rFonts w:cs="B Nazanin"/>
        <w:b/>
        <w:bCs/>
        <w:sz w:val="24"/>
        <w:szCs w:val="24"/>
      </w:rPr>
      <w:t xml:space="preserve"> </w:t>
    </w:r>
    <w:r w:rsidRPr="0089087A">
      <w:rPr>
        <w:rFonts w:cs="B Nazanin"/>
        <w:b/>
        <w:bCs/>
        <w:sz w:val="24"/>
        <w:szCs w:val="24"/>
      </w:rPr>
      <w:t xml:space="preserve"> </w:t>
    </w:r>
    <w:r w:rsidRPr="0089087A">
      <w:rPr>
        <w:rFonts w:cs="B Nazanin" w:hint="cs"/>
        <w:b/>
        <w:bCs/>
        <w:sz w:val="24"/>
        <w:szCs w:val="24"/>
        <w:rtl/>
      </w:rPr>
      <w:t xml:space="preserve">  </w:t>
    </w:r>
    <w:r>
      <w:rPr>
        <w:rFonts w:cs="B Nazanin"/>
        <w:b/>
        <w:bCs/>
        <w:sz w:val="24"/>
        <w:szCs w:val="24"/>
      </w:rPr>
      <w:t xml:space="preserve"> </w:t>
    </w:r>
    <w:r>
      <w:rPr>
        <w:rFonts w:cs="B Nazanin" w:hint="cs"/>
        <w:b/>
        <w:bCs/>
        <w:sz w:val="24"/>
        <w:szCs w:val="24"/>
        <w:rtl/>
      </w:rPr>
      <w:t xml:space="preserve">                  </w:t>
    </w:r>
    <w:r>
      <w:rPr>
        <w:rFonts w:cs="B Nazanin"/>
        <w:b/>
        <w:bCs/>
        <w:sz w:val="24"/>
        <w:szCs w:val="24"/>
      </w:rPr>
      <w:t xml:space="preserve">        </w:t>
    </w:r>
    <w:r>
      <w:rPr>
        <w:rFonts w:cs="B Nazanin" w:hint="cs"/>
        <w:b/>
        <w:bCs/>
        <w:sz w:val="24"/>
        <w:szCs w:val="24"/>
        <w:rtl/>
      </w:rPr>
      <w:t xml:space="preserve">        </w:t>
    </w:r>
    <w:r w:rsidRPr="0089087A">
      <w:rPr>
        <w:rFonts w:cs="B Nazanin" w:hint="cs"/>
        <w:b/>
        <w:bCs/>
        <w:sz w:val="24"/>
        <w:szCs w:val="24"/>
        <w:rtl/>
      </w:rPr>
      <w:t xml:space="preserve">       </w:t>
    </w:r>
    <w:r w:rsidRPr="0089087A">
      <w:rPr>
        <w:rFonts w:cs="B Nazanin"/>
        <w:b/>
        <w:bCs/>
        <w:sz w:val="24"/>
        <w:szCs w:val="24"/>
      </w:rPr>
      <w:t xml:space="preserve">              </w:t>
    </w:r>
    <w:r w:rsidRPr="0089087A">
      <w:rPr>
        <w:rFonts w:cs="B Nazanin" w:hint="cs"/>
        <w:sz w:val="24"/>
        <w:szCs w:val="24"/>
        <w:rtl/>
      </w:rPr>
      <w:t xml:space="preserve">جلد </w:t>
    </w:r>
    <w:r>
      <w:rPr>
        <w:rFonts w:cs="B Nazanin" w:hint="cs"/>
        <w:sz w:val="24"/>
        <w:szCs w:val="24"/>
        <w:rtl/>
      </w:rPr>
      <w:t>4</w:t>
    </w:r>
    <w:r w:rsidRPr="0089087A">
      <w:rPr>
        <w:rFonts w:cs="B Nazanin" w:hint="cs"/>
        <w:sz w:val="24"/>
        <w:szCs w:val="24"/>
        <w:rtl/>
      </w:rPr>
      <w:t xml:space="preserve">، شماره </w:t>
    </w:r>
    <w:r>
      <w:rPr>
        <w:rFonts w:cs="B Nazanin" w:hint="cs"/>
        <w:sz w:val="24"/>
        <w:szCs w:val="24"/>
        <w:rtl/>
      </w:rPr>
      <w:t>2</w:t>
    </w:r>
    <w:r w:rsidRPr="0089087A">
      <w:rPr>
        <w:rFonts w:cs="B Nazanin" w:hint="cs"/>
        <w:sz w:val="24"/>
        <w:szCs w:val="24"/>
        <w:rtl/>
      </w:rPr>
      <w:t xml:space="preserve">، </w:t>
    </w:r>
    <w:r>
      <w:rPr>
        <w:rFonts w:cs="B Nazanin" w:hint="cs"/>
        <w:sz w:val="24"/>
        <w:szCs w:val="24"/>
        <w:rtl/>
      </w:rPr>
      <w:t>پاییز و زمستان</w:t>
    </w:r>
    <w:r w:rsidRPr="0089087A">
      <w:rPr>
        <w:rFonts w:cs="B Nazanin" w:hint="cs"/>
        <w:sz w:val="24"/>
        <w:szCs w:val="24"/>
        <w:rtl/>
      </w:rPr>
      <w:t xml:space="preserve"> 139</w:t>
    </w:r>
    <w:r>
      <w:rPr>
        <w:rFonts w:cs="B Nazanin" w:hint="cs"/>
        <w:sz w:val="24"/>
        <w:szCs w:val="24"/>
        <w:rtl/>
      </w:rPr>
      <w:t>8</w:t>
    </w:r>
  </w:p>
  <w:p w:rsidR="007F555B" w:rsidRPr="007F555B" w:rsidRDefault="009F0702" w:rsidP="007F555B">
    <w:pPr>
      <w:pStyle w:val="Header"/>
      <w:rPr>
        <w:sz w:val="18"/>
        <w:szCs w:val="18"/>
      </w:rPr>
    </w:pPr>
    <w:r w:rsidRPr="009F0702">
      <w:rPr>
        <w:noProof/>
        <w:lang w:bidi="ar-SA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_x0000_s2064" type="#_x0000_t34" style="position:absolute;left:0;text-align:left;margin-left:2.6pt;margin-top:.75pt;width:449.5pt;height:.05pt;rotation:18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" strokeweight="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F0051"/>
    <w:multiLevelType w:val="hybridMultilevel"/>
    <w:tmpl w:val="C9601F5C"/>
    <w:lvl w:ilvl="0" w:tplc="479A3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hdrShapeDefaults>
    <o:shapedefaults v:ext="edit" spidmax="2075"/>
    <o:shapelayout v:ext="edit">
      <o:idmap v:ext="edit" data="2"/>
      <o:rules v:ext="edit">
        <o:r id="V:Rule13" type="connector" idref="#Elbow Connector 6"/>
        <o:r id="V:Rule14" type="connector" idref="#_x0000_s2054"/>
        <o:r id="V:Rule15" type="connector" idref="#Elbow Connector 4"/>
        <o:r id="V:Rule16" type="connector" idref="#_x0000_s2064"/>
        <o:r id="V:Rule17" type="connector" idref="#_x0000_s2068"/>
        <o:r id="V:Rule18" type="connector" idref="#_x0000_s2058"/>
        <o:r id="V:Rule19" type="connector" idref="#Straight Arrow Connector 23"/>
        <o:r id="V:Rule20" type="connector" idref="#_x0000_s2062"/>
        <o:r id="V:Rule21" type="connector" idref="#_x0000_s2073"/>
        <o:r id="V:Rule22" type="connector" idref="#_x0000_s2060"/>
        <o:r id="V:Rule23" type="connector" idref="#Elbow Connector 10"/>
        <o:r id="V:Rule24" type="connector" idref="#_x0000_s2056"/>
        <o:r id="V:Rule25" type="connector" idref="#_x0000_s2074"/>
      </o:rules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B04B98"/>
    <w:rsid w:val="000001F0"/>
    <w:rsid w:val="000013C1"/>
    <w:rsid w:val="00003FB8"/>
    <w:rsid w:val="00005329"/>
    <w:rsid w:val="000055B4"/>
    <w:rsid w:val="00007AF7"/>
    <w:rsid w:val="0001029D"/>
    <w:rsid w:val="00011643"/>
    <w:rsid w:val="00012508"/>
    <w:rsid w:val="00013495"/>
    <w:rsid w:val="00015238"/>
    <w:rsid w:val="00015D5A"/>
    <w:rsid w:val="00020B45"/>
    <w:rsid w:val="0002105B"/>
    <w:rsid w:val="0002693B"/>
    <w:rsid w:val="00031BD4"/>
    <w:rsid w:val="00034260"/>
    <w:rsid w:val="0003528D"/>
    <w:rsid w:val="000408DA"/>
    <w:rsid w:val="00043E77"/>
    <w:rsid w:val="0004458B"/>
    <w:rsid w:val="000570FF"/>
    <w:rsid w:val="0005713D"/>
    <w:rsid w:val="00060280"/>
    <w:rsid w:val="000637A6"/>
    <w:rsid w:val="00064C85"/>
    <w:rsid w:val="00066154"/>
    <w:rsid w:val="00066DD6"/>
    <w:rsid w:val="0007079F"/>
    <w:rsid w:val="00075985"/>
    <w:rsid w:val="00077733"/>
    <w:rsid w:val="00080A1B"/>
    <w:rsid w:val="00080AE0"/>
    <w:rsid w:val="000816D8"/>
    <w:rsid w:val="0008283D"/>
    <w:rsid w:val="00083510"/>
    <w:rsid w:val="00085D4F"/>
    <w:rsid w:val="00087896"/>
    <w:rsid w:val="00087D76"/>
    <w:rsid w:val="000927FD"/>
    <w:rsid w:val="000A01A4"/>
    <w:rsid w:val="000A02D5"/>
    <w:rsid w:val="000A1EF2"/>
    <w:rsid w:val="000A331F"/>
    <w:rsid w:val="000A5ECE"/>
    <w:rsid w:val="000A697B"/>
    <w:rsid w:val="000A6A3F"/>
    <w:rsid w:val="000A751A"/>
    <w:rsid w:val="000B3704"/>
    <w:rsid w:val="000B548C"/>
    <w:rsid w:val="000B567B"/>
    <w:rsid w:val="000C082D"/>
    <w:rsid w:val="000C71D1"/>
    <w:rsid w:val="000C72F2"/>
    <w:rsid w:val="000C7458"/>
    <w:rsid w:val="000D45A0"/>
    <w:rsid w:val="000D517D"/>
    <w:rsid w:val="000D7111"/>
    <w:rsid w:val="000E051F"/>
    <w:rsid w:val="000E3EA8"/>
    <w:rsid w:val="000E6D8C"/>
    <w:rsid w:val="000F2C6F"/>
    <w:rsid w:val="000F7BB1"/>
    <w:rsid w:val="000F7BE6"/>
    <w:rsid w:val="001022D0"/>
    <w:rsid w:val="001028A4"/>
    <w:rsid w:val="001038EF"/>
    <w:rsid w:val="00104441"/>
    <w:rsid w:val="0010528F"/>
    <w:rsid w:val="00105687"/>
    <w:rsid w:val="00107765"/>
    <w:rsid w:val="001101D6"/>
    <w:rsid w:val="00111407"/>
    <w:rsid w:val="001121C5"/>
    <w:rsid w:val="00116064"/>
    <w:rsid w:val="001170B8"/>
    <w:rsid w:val="00125235"/>
    <w:rsid w:val="001324CB"/>
    <w:rsid w:val="00137FEA"/>
    <w:rsid w:val="00140B08"/>
    <w:rsid w:val="00142580"/>
    <w:rsid w:val="001442DE"/>
    <w:rsid w:val="001509E1"/>
    <w:rsid w:val="00150F20"/>
    <w:rsid w:val="00152DE1"/>
    <w:rsid w:val="0015452E"/>
    <w:rsid w:val="001552AF"/>
    <w:rsid w:val="001557D6"/>
    <w:rsid w:val="001568E9"/>
    <w:rsid w:val="00157F38"/>
    <w:rsid w:val="001627EB"/>
    <w:rsid w:val="0016313D"/>
    <w:rsid w:val="00163A42"/>
    <w:rsid w:val="00166765"/>
    <w:rsid w:val="00166AC6"/>
    <w:rsid w:val="001700F2"/>
    <w:rsid w:val="0018007B"/>
    <w:rsid w:val="00181329"/>
    <w:rsid w:val="0018294E"/>
    <w:rsid w:val="0018297E"/>
    <w:rsid w:val="00182BD5"/>
    <w:rsid w:val="001958D1"/>
    <w:rsid w:val="0019649E"/>
    <w:rsid w:val="001976F9"/>
    <w:rsid w:val="00197CAD"/>
    <w:rsid w:val="00197CEF"/>
    <w:rsid w:val="001A0485"/>
    <w:rsid w:val="001A6F95"/>
    <w:rsid w:val="001B1601"/>
    <w:rsid w:val="001B38B4"/>
    <w:rsid w:val="001B7C12"/>
    <w:rsid w:val="001C3C2D"/>
    <w:rsid w:val="001C5D89"/>
    <w:rsid w:val="001C6930"/>
    <w:rsid w:val="001C7232"/>
    <w:rsid w:val="001C768B"/>
    <w:rsid w:val="001D078A"/>
    <w:rsid w:val="001D0D5C"/>
    <w:rsid w:val="001D2B9B"/>
    <w:rsid w:val="001D4B51"/>
    <w:rsid w:val="001D57D6"/>
    <w:rsid w:val="001E1947"/>
    <w:rsid w:val="001E23F2"/>
    <w:rsid w:val="001E243B"/>
    <w:rsid w:val="001E293C"/>
    <w:rsid w:val="001E2ED7"/>
    <w:rsid w:val="001E4DC4"/>
    <w:rsid w:val="001E5130"/>
    <w:rsid w:val="001F0767"/>
    <w:rsid w:val="001F2382"/>
    <w:rsid w:val="001F3E47"/>
    <w:rsid w:val="001F425F"/>
    <w:rsid w:val="001F6484"/>
    <w:rsid w:val="001F64F7"/>
    <w:rsid w:val="002000D4"/>
    <w:rsid w:val="00200133"/>
    <w:rsid w:val="002033C5"/>
    <w:rsid w:val="00203993"/>
    <w:rsid w:val="002039A4"/>
    <w:rsid w:val="00204015"/>
    <w:rsid w:val="00212703"/>
    <w:rsid w:val="0021410D"/>
    <w:rsid w:val="0021446C"/>
    <w:rsid w:val="002154A4"/>
    <w:rsid w:val="0021687F"/>
    <w:rsid w:val="00224833"/>
    <w:rsid w:val="00224F31"/>
    <w:rsid w:val="00225966"/>
    <w:rsid w:val="002332BB"/>
    <w:rsid w:val="00235DAD"/>
    <w:rsid w:val="00236222"/>
    <w:rsid w:val="002377E5"/>
    <w:rsid w:val="002441BE"/>
    <w:rsid w:val="0024527F"/>
    <w:rsid w:val="00247E9A"/>
    <w:rsid w:val="00253151"/>
    <w:rsid w:val="002533BA"/>
    <w:rsid w:val="002649FF"/>
    <w:rsid w:val="00265676"/>
    <w:rsid w:val="00265E09"/>
    <w:rsid w:val="00270BAC"/>
    <w:rsid w:val="00270CB7"/>
    <w:rsid w:val="002714FD"/>
    <w:rsid w:val="00271AA9"/>
    <w:rsid w:val="0027255D"/>
    <w:rsid w:val="00280B75"/>
    <w:rsid w:val="00285570"/>
    <w:rsid w:val="00286CC2"/>
    <w:rsid w:val="00286F69"/>
    <w:rsid w:val="00291387"/>
    <w:rsid w:val="00291CE4"/>
    <w:rsid w:val="00292723"/>
    <w:rsid w:val="00292DE5"/>
    <w:rsid w:val="0029329C"/>
    <w:rsid w:val="002952CF"/>
    <w:rsid w:val="0029548A"/>
    <w:rsid w:val="0029681A"/>
    <w:rsid w:val="002A0CB0"/>
    <w:rsid w:val="002A0D04"/>
    <w:rsid w:val="002B43FF"/>
    <w:rsid w:val="002D0CFD"/>
    <w:rsid w:val="002D2B8D"/>
    <w:rsid w:val="002D5DA2"/>
    <w:rsid w:val="002D7EAA"/>
    <w:rsid w:val="002E332A"/>
    <w:rsid w:val="002E54E3"/>
    <w:rsid w:val="002E6C34"/>
    <w:rsid w:val="002F1320"/>
    <w:rsid w:val="002F396B"/>
    <w:rsid w:val="002F441A"/>
    <w:rsid w:val="002F69C9"/>
    <w:rsid w:val="00302E0C"/>
    <w:rsid w:val="003033B6"/>
    <w:rsid w:val="0030421A"/>
    <w:rsid w:val="00310EC5"/>
    <w:rsid w:val="00316010"/>
    <w:rsid w:val="00316F2A"/>
    <w:rsid w:val="003170B9"/>
    <w:rsid w:val="003175F1"/>
    <w:rsid w:val="003179A9"/>
    <w:rsid w:val="00321BB1"/>
    <w:rsid w:val="00321C47"/>
    <w:rsid w:val="00321DC9"/>
    <w:rsid w:val="003234D9"/>
    <w:rsid w:val="00323D55"/>
    <w:rsid w:val="00325AFB"/>
    <w:rsid w:val="00336D84"/>
    <w:rsid w:val="00343205"/>
    <w:rsid w:val="00346A71"/>
    <w:rsid w:val="0035151E"/>
    <w:rsid w:val="00355A46"/>
    <w:rsid w:val="00360933"/>
    <w:rsid w:val="00361B4B"/>
    <w:rsid w:val="003645ED"/>
    <w:rsid w:val="00372D8C"/>
    <w:rsid w:val="003774FA"/>
    <w:rsid w:val="0038287F"/>
    <w:rsid w:val="00383B0B"/>
    <w:rsid w:val="0038738B"/>
    <w:rsid w:val="00390FBE"/>
    <w:rsid w:val="00391E46"/>
    <w:rsid w:val="00393BE3"/>
    <w:rsid w:val="00393C4B"/>
    <w:rsid w:val="00397D39"/>
    <w:rsid w:val="00397ED4"/>
    <w:rsid w:val="003A1850"/>
    <w:rsid w:val="003A3428"/>
    <w:rsid w:val="003A4F99"/>
    <w:rsid w:val="003B3661"/>
    <w:rsid w:val="003B4878"/>
    <w:rsid w:val="003B5828"/>
    <w:rsid w:val="003B5B6E"/>
    <w:rsid w:val="003B6328"/>
    <w:rsid w:val="003C4AC5"/>
    <w:rsid w:val="003C5716"/>
    <w:rsid w:val="003C5A1C"/>
    <w:rsid w:val="003C6710"/>
    <w:rsid w:val="003C72F8"/>
    <w:rsid w:val="003D0AE0"/>
    <w:rsid w:val="003D6DA1"/>
    <w:rsid w:val="003E04FE"/>
    <w:rsid w:val="003E3ABA"/>
    <w:rsid w:val="003E64BD"/>
    <w:rsid w:val="003E7AFF"/>
    <w:rsid w:val="003F1741"/>
    <w:rsid w:val="003F3622"/>
    <w:rsid w:val="003F4903"/>
    <w:rsid w:val="003F4E84"/>
    <w:rsid w:val="003F6593"/>
    <w:rsid w:val="003F76EB"/>
    <w:rsid w:val="003F7A80"/>
    <w:rsid w:val="0040478F"/>
    <w:rsid w:val="00410013"/>
    <w:rsid w:val="00410788"/>
    <w:rsid w:val="00424E03"/>
    <w:rsid w:val="00427082"/>
    <w:rsid w:val="00427455"/>
    <w:rsid w:val="00431AC3"/>
    <w:rsid w:val="00433AAE"/>
    <w:rsid w:val="00440AEE"/>
    <w:rsid w:val="00442BBD"/>
    <w:rsid w:val="00442FA3"/>
    <w:rsid w:val="0044666D"/>
    <w:rsid w:val="004477B0"/>
    <w:rsid w:val="0045055F"/>
    <w:rsid w:val="00455020"/>
    <w:rsid w:val="004624B4"/>
    <w:rsid w:val="00464A1F"/>
    <w:rsid w:val="00464DC0"/>
    <w:rsid w:val="00466F24"/>
    <w:rsid w:val="00471597"/>
    <w:rsid w:val="004719A7"/>
    <w:rsid w:val="00471A30"/>
    <w:rsid w:val="00474BB9"/>
    <w:rsid w:val="00475FAF"/>
    <w:rsid w:val="00476B14"/>
    <w:rsid w:val="00477931"/>
    <w:rsid w:val="00486245"/>
    <w:rsid w:val="00486BA2"/>
    <w:rsid w:val="004906DF"/>
    <w:rsid w:val="00494801"/>
    <w:rsid w:val="00497539"/>
    <w:rsid w:val="004975A7"/>
    <w:rsid w:val="00497BCB"/>
    <w:rsid w:val="004A11A6"/>
    <w:rsid w:val="004A2F1E"/>
    <w:rsid w:val="004A5CD8"/>
    <w:rsid w:val="004A6697"/>
    <w:rsid w:val="004A7D29"/>
    <w:rsid w:val="004B1724"/>
    <w:rsid w:val="004B1AAC"/>
    <w:rsid w:val="004B4B50"/>
    <w:rsid w:val="004C2A9E"/>
    <w:rsid w:val="004C3625"/>
    <w:rsid w:val="004C38A6"/>
    <w:rsid w:val="004C3E32"/>
    <w:rsid w:val="004C6DCC"/>
    <w:rsid w:val="004D72BB"/>
    <w:rsid w:val="004E25ED"/>
    <w:rsid w:val="004E3E86"/>
    <w:rsid w:val="004E7038"/>
    <w:rsid w:val="004F1C4C"/>
    <w:rsid w:val="004F28EF"/>
    <w:rsid w:val="004F2A84"/>
    <w:rsid w:val="004F596D"/>
    <w:rsid w:val="004F705D"/>
    <w:rsid w:val="0050050F"/>
    <w:rsid w:val="005009CD"/>
    <w:rsid w:val="00512CB9"/>
    <w:rsid w:val="00512D3D"/>
    <w:rsid w:val="00517F2F"/>
    <w:rsid w:val="00520468"/>
    <w:rsid w:val="005207DC"/>
    <w:rsid w:val="0052160C"/>
    <w:rsid w:val="00527EBA"/>
    <w:rsid w:val="005356C4"/>
    <w:rsid w:val="00535779"/>
    <w:rsid w:val="00542DBC"/>
    <w:rsid w:val="0054417C"/>
    <w:rsid w:val="00547076"/>
    <w:rsid w:val="00550438"/>
    <w:rsid w:val="00550886"/>
    <w:rsid w:val="00550B26"/>
    <w:rsid w:val="0056341C"/>
    <w:rsid w:val="00576C69"/>
    <w:rsid w:val="00581747"/>
    <w:rsid w:val="00582394"/>
    <w:rsid w:val="00584393"/>
    <w:rsid w:val="00585A88"/>
    <w:rsid w:val="00586EA1"/>
    <w:rsid w:val="00590207"/>
    <w:rsid w:val="005904CE"/>
    <w:rsid w:val="00591246"/>
    <w:rsid w:val="005A3603"/>
    <w:rsid w:val="005A6546"/>
    <w:rsid w:val="005B0EF2"/>
    <w:rsid w:val="005B34F7"/>
    <w:rsid w:val="005B6533"/>
    <w:rsid w:val="005C1D42"/>
    <w:rsid w:val="005C224C"/>
    <w:rsid w:val="005C484B"/>
    <w:rsid w:val="005C63FF"/>
    <w:rsid w:val="005C6416"/>
    <w:rsid w:val="005D3C21"/>
    <w:rsid w:val="005E0F34"/>
    <w:rsid w:val="005E4B18"/>
    <w:rsid w:val="005F04DC"/>
    <w:rsid w:val="005F4FB6"/>
    <w:rsid w:val="005F6B9C"/>
    <w:rsid w:val="00601C09"/>
    <w:rsid w:val="006041C8"/>
    <w:rsid w:val="00612D05"/>
    <w:rsid w:val="0061684E"/>
    <w:rsid w:val="00616EAB"/>
    <w:rsid w:val="00617F38"/>
    <w:rsid w:val="006221D3"/>
    <w:rsid w:val="0062281C"/>
    <w:rsid w:val="00627F24"/>
    <w:rsid w:val="00630798"/>
    <w:rsid w:val="0063087D"/>
    <w:rsid w:val="00631262"/>
    <w:rsid w:val="00634D74"/>
    <w:rsid w:val="00643F6D"/>
    <w:rsid w:val="0064447A"/>
    <w:rsid w:val="006444EE"/>
    <w:rsid w:val="00652704"/>
    <w:rsid w:val="0065721E"/>
    <w:rsid w:val="00661041"/>
    <w:rsid w:val="006633EF"/>
    <w:rsid w:val="00670348"/>
    <w:rsid w:val="0067353E"/>
    <w:rsid w:val="006762BD"/>
    <w:rsid w:val="0067630F"/>
    <w:rsid w:val="00681BE5"/>
    <w:rsid w:val="00681CFB"/>
    <w:rsid w:val="00681E34"/>
    <w:rsid w:val="00681EFF"/>
    <w:rsid w:val="00682145"/>
    <w:rsid w:val="006835D4"/>
    <w:rsid w:val="00683E12"/>
    <w:rsid w:val="00684AA0"/>
    <w:rsid w:val="0068589F"/>
    <w:rsid w:val="006869F5"/>
    <w:rsid w:val="0069195C"/>
    <w:rsid w:val="00693128"/>
    <w:rsid w:val="00694300"/>
    <w:rsid w:val="006A21CD"/>
    <w:rsid w:val="006A3092"/>
    <w:rsid w:val="006B0369"/>
    <w:rsid w:val="006B096A"/>
    <w:rsid w:val="006B2196"/>
    <w:rsid w:val="006B3A49"/>
    <w:rsid w:val="006B3F20"/>
    <w:rsid w:val="006C0982"/>
    <w:rsid w:val="006C1979"/>
    <w:rsid w:val="006D02AF"/>
    <w:rsid w:val="006D0E85"/>
    <w:rsid w:val="006D72AB"/>
    <w:rsid w:val="006E4CA9"/>
    <w:rsid w:val="006E7688"/>
    <w:rsid w:val="006F4DDD"/>
    <w:rsid w:val="006F5319"/>
    <w:rsid w:val="006F7759"/>
    <w:rsid w:val="00700E00"/>
    <w:rsid w:val="007020CC"/>
    <w:rsid w:val="00703832"/>
    <w:rsid w:val="0070602A"/>
    <w:rsid w:val="00710483"/>
    <w:rsid w:val="007169AB"/>
    <w:rsid w:val="00717E6C"/>
    <w:rsid w:val="007220EE"/>
    <w:rsid w:val="00725B4A"/>
    <w:rsid w:val="00725D06"/>
    <w:rsid w:val="00726B79"/>
    <w:rsid w:val="00730E5E"/>
    <w:rsid w:val="00731520"/>
    <w:rsid w:val="007316AA"/>
    <w:rsid w:val="00740B75"/>
    <w:rsid w:val="00746C4E"/>
    <w:rsid w:val="00746CFF"/>
    <w:rsid w:val="007507CE"/>
    <w:rsid w:val="00750F27"/>
    <w:rsid w:val="00756FA4"/>
    <w:rsid w:val="00761A4B"/>
    <w:rsid w:val="007624F5"/>
    <w:rsid w:val="00762CA1"/>
    <w:rsid w:val="00770D16"/>
    <w:rsid w:val="00771918"/>
    <w:rsid w:val="00773E74"/>
    <w:rsid w:val="00777350"/>
    <w:rsid w:val="0078180B"/>
    <w:rsid w:val="00790D5B"/>
    <w:rsid w:val="007949A3"/>
    <w:rsid w:val="007A0E67"/>
    <w:rsid w:val="007A1A90"/>
    <w:rsid w:val="007A1CEE"/>
    <w:rsid w:val="007A3CB0"/>
    <w:rsid w:val="007A51D0"/>
    <w:rsid w:val="007A6A5F"/>
    <w:rsid w:val="007C345F"/>
    <w:rsid w:val="007D13B3"/>
    <w:rsid w:val="007D29DE"/>
    <w:rsid w:val="007D34E9"/>
    <w:rsid w:val="007D5088"/>
    <w:rsid w:val="007D5C43"/>
    <w:rsid w:val="007E1078"/>
    <w:rsid w:val="007E19A5"/>
    <w:rsid w:val="007E68BC"/>
    <w:rsid w:val="007E6DCF"/>
    <w:rsid w:val="007F555B"/>
    <w:rsid w:val="007F6807"/>
    <w:rsid w:val="00800749"/>
    <w:rsid w:val="008009AC"/>
    <w:rsid w:val="00802E38"/>
    <w:rsid w:val="0080725A"/>
    <w:rsid w:val="00807FB1"/>
    <w:rsid w:val="00811FE1"/>
    <w:rsid w:val="00815A8C"/>
    <w:rsid w:val="00816829"/>
    <w:rsid w:val="0082518D"/>
    <w:rsid w:val="00825949"/>
    <w:rsid w:val="00827E39"/>
    <w:rsid w:val="00831EC7"/>
    <w:rsid w:val="00834A9C"/>
    <w:rsid w:val="00834B8D"/>
    <w:rsid w:val="00835DCD"/>
    <w:rsid w:val="008360A5"/>
    <w:rsid w:val="0083641A"/>
    <w:rsid w:val="0084289E"/>
    <w:rsid w:val="00853CCD"/>
    <w:rsid w:val="00861FE2"/>
    <w:rsid w:val="00863339"/>
    <w:rsid w:val="00872122"/>
    <w:rsid w:val="008724CE"/>
    <w:rsid w:val="00873026"/>
    <w:rsid w:val="008730AB"/>
    <w:rsid w:val="0088776C"/>
    <w:rsid w:val="00887BE2"/>
    <w:rsid w:val="00892FA3"/>
    <w:rsid w:val="00893A8A"/>
    <w:rsid w:val="00894AB6"/>
    <w:rsid w:val="00897D88"/>
    <w:rsid w:val="008A08CB"/>
    <w:rsid w:val="008A3162"/>
    <w:rsid w:val="008A7708"/>
    <w:rsid w:val="008B46C2"/>
    <w:rsid w:val="008C5193"/>
    <w:rsid w:val="008C5613"/>
    <w:rsid w:val="008D084F"/>
    <w:rsid w:val="008D0EA6"/>
    <w:rsid w:val="008D1AA1"/>
    <w:rsid w:val="008D4C9B"/>
    <w:rsid w:val="008E0019"/>
    <w:rsid w:val="008E3C25"/>
    <w:rsid w:val="008E77FC"/>
    <w:rsid w:val="008E7A55"/>
    <w:rsid w:val="008F1A3D"/>
    <w:rsid w:val="008F334B"/>
    <w:rsid w:val="008F4731"/>
    <w:rsid w:val="008F4E7A"/>
    <w:rsid w:val="009000B2"/>
    <w:rsid w:val="009008B1"/>
    <w:rsid w:val="009054A9"/>
    <w:rsid w:val="009056C1"/>
    <w:rsid w:val="00906169"/>
    <w:rsid w:val="0091156B"/>
    <w:rsid w:val="00911FBA"/>
    <w:rsid w:val="00913FFA"/>
    <w:rsid w:val="00915A5B"/>
    <w:rsid w:val="00915BDD"/>
    <w:rsid w:val="00916CDE"/>
    <w:rsid w:val="00916E5F"/>
    <w:rsid w:val="00917EF8"/>
    <w:rsid w:val="00923F3A"/>
    <w:rsid w:val="009248EA"/>
    <w:rsid w:val="00935506"/>
    <w:rsid w:val="00936F77"/>
    <w:rsid w:val="009373BF"/>
    <w:rsid w:val="009377C4"/>
    <w:rsid w:val="00937FC4"/>
    <w:rsid w:val="00941610"/>
    <w:rsid w:val="0094489F"/>
    <w:rsid w:val="00944ACF"/>
    <w:rsid w:val="0095364B"/>
    <w:rsid w:val="00954745"/>
    <w:rsid w:val="009568CB"/>
    <w:rsid w:val="00956B75"/>
    <w:rsid w:val="00960906"/>
    <w:rsid w:val="00964866"/>
    <w:rsid w:val="00965F5C"/>
    <w:rsid w:val="00966150"/>
    <w:rsid w:val="00966837"/>
    <w:rsid w:val="0097112D"/>
    <w:rsid w:val="00972461"/>
    <w:rsid w:val="009739A2"/>
    <w:rsid w:val="00974FCD"/>
    <w:rsid w:val="00975A25"/>
    <w:rsid w:val="00976308"/>
    <w:rsid w:val="0097700D"/>
    <w:rsid w:val="00981675"/>
    <w:rsid w:val="009826EF"/>
    <w:rsid w:val="009869C8"/>
    <w:rsid w:val="009878E5"/>
    <w:rsid w:val="00990825"/>
    <w:rsid w:val="009A18B5"/>
    <w:rsid w:val="009A3383"/>
    <w:rsid w:val="009A42B3"/>
    <w:rsid w:val="009A48AA"/>
    <w:rsid w:val="009A5D9B"/>
    <w:rsid w:val="009A6957"/>
    <w:rsid w:val="009A77CC"/>
    <w:rsid w:val="009C041E"/>
    <w:rsid w:val="009C742F"/>
    <w:rsid w:val="009D21B0"/>
    <w:rsid w:val="009D2575"/>
    <w:rsid w:val="009D334F"/>
    <w:rsid w:val="009D466B"/>
    <w:rsid w:val="009D7A22"/>
    <w:rsid w:val="009E0EC8"/>
    <w:rsid w:val="009E523D"/>
    <w:rsid w:val="009E66DA"/>
    <w:rsid w:val="009E67C9"/>
    <w:rsid w:val="009E68E9"/>
    <w:rsid w:val="009F0702"/>
    <w:rsid w:val="009F079F"/>
    <w:rsid w:val="009F1419"/>
    <w:rsid w:val="009F2687"/>
    <w:rsid w:val="009F44AE"/>
    <w:rsid w:val="009F4CF0"/>
    <w:rsid w:val="009F59FB"/>
    <w:rsid w:val="009F746D"/>
    <w:rsid w:val="009F7F03"/>
    <w:rsid w:val="00A002DB"/>
    <w:rsid w:val="00A00643"/>
    <w:rsid w:val="00A00839"/>
    <w:rsid w:val="00A01AB0"/>
    <w:rsid w:val="00A029F3"/>
    <w:rsid w:val="00A03832"/>
    <w:rsid w:val="00A13F75"/>
    <w:rsid w:val="00A152CE"/>
    <w:rsid w:val="00A17629"/>
    <w:rsid w:val="00A34713"/>
    <w:rsid w:val="00A34E9D"/>
    <w:rsid w:val="00A36737"/>
    <w:rsid w:val="00A37DAD"/>
    <w:rsid w:val="00A40E0A"/>
    <w:rsid w:val="00A4137F"/>
    <w:rsid w:val="00A41F43"/>
    <w:rsid w:val="00A42301"/>
    <w:rsid w:val="00A57D62"/>
    <w:rsid w:val="00A60F25"/>
    <w:rsid w:val="00A60FD1"/>
    <w:rsid w:val="00A646EE"/>
    <w:rsid w:val="00A72D1F"/>
    <w:rsid w:val="00A7385C"/>
    <w:rsid w:val="00A73CD4"/>
    <w:rsid w:val="00A740A7"/>
    <w:rsid w:val="00A873CB"/>
    <w:rsid w:val="00A90C44"/>
    <w:rsid w:val="00A9109D"/>
    <w:rsid w:val="00A92172"/>
    <w:rsid w:val="00A94086"/>
    <w:rsid w:val="00A94CED"/>
    <w:rsid w:val="00A95AA6"/>
    <w:rsid w:val="00A9699F"/>
    <w:rsid w:val="00A971FF"/>
    <w:rsid w:val="00A9798E"/>
    <w:rsid w:val="00AA069C"/>
    <w:rsid w:val="00AA113A"/>
    <w:rsid w:val="00AA3D7F"/>
    <w:rsid w:val="00AA4F46"/>
    <w:rsid w:val="00AA5FD2"/>
    <w:rsid w:val="00AA6939"/>
    <w:rsid w:val="00AB148F"/>
    <w:rsid w:val="00AB1F4E"/>
    <w:rsid w:val="00AB2057"/>
    <w:rsid w:val="00AB2948"/>
    <w:rsid w:val="00AB6590"/>
    <w:rsid w:val="00AC3D27"/>
    <w:rsid w:val="00AC6108"/>
    <w:rsid w:val="00AC6BE9"/>
    <w:rsid w:val="00AD141E"/>
    <w:rsid w:val="00AD14FA"/>
    <w:rsid w:val="00AD2BD9"/>
    <w:rsid w:val="00AE1A9F"/>
    <w:rsid w:val="00AE1BD6"/>
    <w:rsid w:val="00AE1BDA"/>
    <w:rsid w:val="00AE6336"/>
    <w:rsid w:val="00AE77A3"/>
    <w:rsid w:val="00AF1F6F"/>
    <w:rsid w:val="00AF3F37"/>
    <w:rsid w:val="00AF5361"/>
    <w:rsid w:val="00B01D78"/>
    <w:rsid w:val="00B04B98"/>
    <w:rsid w:val="00B06336"/>
    <w:rsid w:val="00B07B3B"/>
    <w:rsid w:val="00B127BD"/>
    <w:rsid w:val="00B130D2"/>
    <w:rsid w:val="00B1386F"/>
    <w:rsid w:val="00B23D24"/>
    <w:rsid w:val="00B25131"/>
    <w:rsid w:val="00B25D02"/>
    <w:rsid w:val="00B26357"/>
    <w:rsid w:val="00B32E0E"/>
    <w:rsid w:val="00B339BB"/>
    <w:rsid w:val="00B3634A"/>
    <w:rsid w:val="00B36968"/>
    <w:rsid w:val="00B370AC"/>
    <w:rsid w:val="00B37E57"/>
    <w:rsid w:val="00B41AE2"/>
    <w:rsid w:val="00B41E5B"/>
    <w:rsid w:val="00B42317"/>
    <w:rsid w:val="00B437D4"/>
    <w:rsid w:val="00B47088"/>
    <w:rsid w:val="00B475D0"/>
    <w:rsid w:val="00B52749"/>
    <w:rsid w:val="00B53350"/>
    <w:rsid w:val="00B53E8F"/>
    <w:rsid w:val="00B54F26"/>
    <w:rsid w:val="00B552F1"/>
    <w:rsid w:val="00B57BE9"/>
    <w:rsid w:val="00B614F5"/>
    <w:rsid w:val="00B6460B"/>
    <w:rsid w:val="00B666F6"/>
    <w:rsid w:val="00B76E06"/>
    <w:rsid w:val="00B804F7"/>
    <w:rsid w:val="00B81D35"/>
    <w:rsid w:val="00B82EC7"/>
    <w:rsid w:val="00B83172"/>
    <w:rsid w:val="00B84DC8"/>
    <w:rsid w:val="00B91480"/>
    <w:rsid w:val="00B914B1"/>
    <w:rsid w:val="00B91FC0"/>
    <w:rsid w:val="00B930CE"/>
    <w:rsid w:val="00B946C8"/>
    <w:rsid w:val="00B973AA"/>
    <w:rsid w:val="00B97C1E"/>
    <w:rsid w:val="00BA070A"/>
    <w:rsid w:val="00BA18B8"/>
    <w:rsid w:val="00BA2124"/>
    <w:rsid w:val="00BA2636"/>
    <w:rsid w:val="00BA3B45"/>
    <w:rsid w:val="00BA4720"/>
    <w:rsid w:val="00BA6923"/>
    <w:rsid w:val="00BA6AE5"/>
    <w:rsid w:val="00BB0B2B"/>
    <w:rsid w:val="00BB1588"/>
    <w:rsid w:val="00BB4D38"/>
    <w:rsid w:val="00BC12D1"/>
    <w:rsid w:val="00BC7397"/>
    <w:rsid w:val="00BD294B"/>
    <w:rsid w:val="00BD4EE0"/>
    <w:rsid w:val="00BE090B"/>
    <w:rsid w:val="00BE210B"/>
    <w:rsid w:val="00BE2ECD"/>
    <w:rsid w:val="00BE4429"/>
    <w:rsid w:val="00BF0CA4"/>
    <w:rsid w:val="00BF32A8"/>
    <w:rsid w:val="00BF7C25"/>
    <w:rsid w:val="00C04EE3"/>
    <w:rsid w:val="00C05209"/>
    <w:rsid w:val="00C07D68"/>
    <w:rsid w:val="00C13277"/>
    <w:rsid w:val="00C14292"/>
    <w:rsid w:val="00C2604E"/>
    <w:rsid w:val="00C264FF"/>
    <w:rsid w:val="00C26ABC"/>
    <w:rsid w:val="00C300FD"/>
    <w:rsid w:val="00C3579D"/>
    <w:rsid w:val="00C40D64"/>
    <w:rsid w:val="00C42DB5"/>
    <w:rsid w:val="00C43A45"/>
    <w:rsid w:val="00C46CD1"/>
    <w:rsid w:val="00C5249A"/>
    <w:rsid w:val="00C5438B"/>
    <w:rsid w:val="00C55518"/>
    <w:rsid w:val="00C55F2B"/>
    <w:rsid w:val="00C56A36"/>
    <w:rsid w:val="00C576D4"/>
    <w:rsid w:val="00C64E47"/>
    <w:rsid w:val="00C66374"/>
    <w:rsid w:val="00C66C23"/>
    <w:rsid w:val="00C71648"/>
    <w:rsid w:val="00C72287"/>
    <w:rsid w:val="00C73FA7"/>
    <w:rsid w:val="00C82AE5"/>
    <w:rsid w:val="00C82C75"/>
    <w:rsid w:val="00C83106"/>
    <w:rsid w:val="00C83654"/>
    <w:rsid w:val="00C83E08"/>
    <w:rsid w:val="00C91EFC"/>
    <w:rsid w:val="00C94B45"/>
    <w:rsid w:val="00CA189D"/>
    <w:rsid w:val="00CA35AA"/>
    <w:rsid w:val="00CA7BB3"/>
    <w:rsid w:val="00CB4ABB"/>
    <w:rsid w:val="00CD2794"/>
    <w:rsid w:val="00CD3845"/>
    <w:rsid w:val="00CD4863"/>
    <w:rsid w:val="00CD781F"/>
    <w:rsid w:val="00CE0563"/>
    <w:rsid w:val="00CE2193"/>
    <w:rsid w:val="00CE3481"/>
    <w:rsid w:val="00CF2876"/>
    <w:rsid w:val="00CF63F9"/>
    <w:rsid w:val="00CF7ADD"/>
    <w:rsid w:val="00CF7CB1"/>
    <w:rsid w:val="00D008D9"/>
    <w:rsid w:val="00D00FCD"/>
    <w:rsid w:val="00D0413A"/>
    <w:rsid w:val="00D04ABC"/>
    <w:rsid w:val="00D054C3"/>
    <w:rsid w:val="00D072A4"/>
    <w:rsid w:val="00D07714"/>
    <w:rsid w:val="00D11262"/>
    <w:rsid w:val="00D12322"/>
    <w:rsid w:val="00D14F01"/>
    <w:rsid w:val="00D25221"/>
    <w:rsid w:val="00D2585D"/>
    <w:rsid w:val="00D26F1A"/>
    <w:rsid w:val="00D32D97"/>
    <w:rsid w:val="00D347A8"/>
    <w:rsid w:val="00D3494C"/>
    <w:rsid w:val="00D45440"/>
    <w:rsid w:val="00D467C2"/>
    <w:rsid w:val="00D52B70"/>
    <w:rsid w:val="00D555ED"/>
    <w:rsid w:val="00D57129"/>
    <w:rsid w:val="00D60A8B"/>
    <w:rsid w:val="00D646EA"/>
    <w:rsid w:val="00D649AF"/>
    <w:rsid w:val="00D64C6C"/>
    <w:rsid w:val="00D66FC1"/>
    <w:rsid w:val="00D725D2"/>
    <w:rsid w:val="00D775B2"/>
    <w:rsid w:val="00D80B78"/>
    <w:rsid w:val="00D811E1"/>
    <w:rsid w:val="00D8120F"/>
    <w:rsid w:val="00D814F5"/>
    <w:rsid w:val="00D82D61"/>
    <w:rsid w:val="00D831AC"/>
    <w:rsid w:val="00D90E5F"/>
    <w:rsid w:val="00D93229"/>
    <w:rsid w:val="00D9731A"/>
    <w:rsid w:val="00DA0C0B"/>
    <w:rsid w:val="00DA4240"/>
    <w:rsid w:val="00DA75E1"/>
    <w:rsid w:val="00DB23EF"/>
    <w:rsid w:val="00DC0EA1"/>
    <w:rsid w:val="00DC358E"/>
    <w:rsid w:val="00DC4155"/>
    <w:rsid w:val="00DC75E6"/>
    <w:rsid w:val="00DD3055"/>
    <w:rsid w:val="00DD4FE0"/>
    <w:rsid w:val="00DE3D42"/>
    <w:rsid w:val="00DE6437"/>
    <w:rsid w:val="00DE7C43"/>
    <w:rsid w:val="00DF24F0"/>
    <w:rsid w:val="00DF4CDB"/>
    <w:rsid w:val="00E00FB8"/>
    <w:rsid w:val="00E06C4D"/>
    <w:rsid w:val="00E17626"/>
    <w:rsid w:val="00E21693"/>
    <w:rsid w:val="00E21A71"/>
    <w:rsid w:val="00E22D0F"/>
    <w:rsid w:val="00E23AE2"/>
    <w:rsid w:val="00E241AF"/>
    <w:rsid w:val="00E26A58"/>
    <w:rsid w:val="00E3043F"/>
    <w:rsid w:val="00E30E3A"/>
    <w:rsid w:val="00E427E4"/>
    <w:rsid w:val="00E52326"/>
    <w:rsid w:val="00E610BF"/>
    <w:rsid w:val="00E62953"/>
    <w:rsid w:val="00E65731"/>
    <w:rsid w:val="00E6696F"/>
    <w:rsid w:val="00E675D2"/>
    <w:rsid w:val="00E7038D"/>
    <w:rsid w:val="00E71C2F"/>
    <w:rsid w:val="00E74E1A"/>
    <w:rsid w:val="00E81707"/>
    <w:rsid w:val="00E8729F"/>
    <w:rsid w:val="00E91142"/>
    <w:rsid w:val="00E956B7"/>
    <w:rsid w:val="00EA6F88"/>
    <w:rsid w:val="00EB1B2E"/>
    <w:rsid w:val="00EB285B"/>
    <w:rsid w:val="00EB355C"/>
    <w:rsid w:val="00EB4E3A"/>
    <w:rsid w:val="00EB4FDB"/>
    <w:rsid w:val="00EB5D61"/>
    <w:rsid w:val="00EB666E"/>
    <w:rsid w:val="00EB6F75"/>
    <w:rsid w:val="00EB7034"/>
    <w:rsid w:val="00EC0F4F"/>
    <w:rsid w:val="00EC135D"/>
    <w:rsid w:val="00EC3A04"/>
    <w:rsid w:val="00EC3A9E"/>
    <w:rsid w:val="00EC7040"/>
    <w:rsid w:val="00EC767A"/>
    <w:rsid w:val="00ED0AA6"/>
    <w:rsid w:val="00ED65CF"/>
    <w:rsid w:val="00EE3A28"/>
    <w:rsid w:val="00EE67AD"/>
    <w:rsid w:val="00EF4A2E"/>
    <w:rsid w:val="00EF71DB"/>
    <w:rsid w:val="00F01230"/>
    <w:rsid w:val="00F0152D"/>
    <w:rsid w:val="00F05B33"/>
    <w:rsid w:val="00F120F5"/>
    <w:rsid w:val="00F1289B"/>
    <w:rsid w:val="00F14B32"/>
    <w:rsid w:val="00F15C88"/>
    <w:rsid w:val="00F21EEF"/>
    <w:rsid w:val="00F246EE"/>
    <w:rsid w:val="00F25853"/>
    <w:rsid w:val="00F31DFD"/>
    <w:rsid w:val="00F342DF"/>
    <w:rsid w:val="00F362BF"/>
    <w:rsid w:val="00F36AF4"/>
    <w:rsid w:val="00F41411"/>
    <w:rsid w:val="00F41EC9"/>
    <w:rsid w:val="00F509CF"/>
    <w:rsid w:val="00F528FE"/>
    <w:rsid w:val="00F54863"/>
    <w:rsid w:val="00F55A44"/>
    <w:rsid w:val="00F5782B"/>
    <w:rsid w:val="00F57EF6"/>
    <w:rsid w:val="00F6069F"/>
    <w:rsid w:val="00F643C1"/>
    <w:rsid w:val="00F64667"/>
    <w:rsid w:val="00F670F6"/>
    <w:rsid w:val="00F7016A"/>
    <w:rsid w:val="00F70C53"/>
    <w:rsid w:val="00F72AB4"/>
    <w:rsid w:val="00F7621D"/>
    <w:rsid w:val="00F803B8"/>
    <w:rsid w:val="00F813F0"/>
    <w:rsid w:val="00F85EB4"/>
    <w:rsid w:val="00F95417"/>
    <w:rsid w:val="00F97848"/>
    <w:rsid w:val="00F97C27"/>
    <w:rsid w:val="00FA22C5"/>
    <w:rsid w:val="00FA4A50"/>
    <w:rsid w:val="00FA51F6"/>
    <w:rsid w:val="00FA5C80"/>
    <w:rsid w:val="00FB12C7"/>
    <w:rsid w:val="00FB413D"/>
    <w:rsid w:val="00FB55FC"/>
    <w:rsid w:val="00FB6B27"/>
    <w:rsid w:val="00FC2B61"/>
    <w:rsid w:val="00FC3986"/>
    <w:rsid w:val="00FC42AB"/>
    <w:rsid w:val="00FC68BD"/>
    <w:rsid w:val="00FC7C34"/>
    <w:rsid w:val="00FD156C"/>
    <w:rsid w:val="00FD3C97"/>
    <w:rsid w:val="00FD46EC"/>
    <w:rsid w:val="00FD7D63"/>
    <w:rsid w:val="00FE39E2"/>
    <w:rsid w:val="00FE4A21"/>
    <w:rsid w:val="00FF0C43"/>
    <w:rsid w:val="00FF3EF8"/>
    <w:rsid w:val="00FF5C46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29C"/>
  </w:style>
  <w:style w:type="paragraph" w:styleId="Footer">
    <w:name w:val="footer"/>
    <w:basedOn w:val="Normal"/>
    <w:link w:val="FooterChar"/>
    <w:uiPriority w:val="99"/>
    <w:unhideWhenUsed/>
    <w:rsid w:val="00293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29C"/>
  </w:style>
  <w:style w:type="paragraph" w:styleId="ListParagraph">
    <w:name w:val="List Paragraph"/>
    <w:basedOn w:val="Normal"/>
    <w:uiPriority w:val="34"/>
    <w:qFormat/>
    <w:rsid w:val="00FA5C8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66154"/>
    <w:pPr>
      <w:bidi w:val="0"/>
      <w:spacing w:after="0" w:line="240" w:lineRule="auto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6154"/>
    <w:rPr>
      <w:sz w:val="20"/>
      <w:szCs w:val="20"/>
      <w:lang w:bidi="ar-SA"/>
    </w:rPr>
  </w:style>
  <w:style w:type="character" w:styleId="FootnoteReference">
    <w:name w:val="footnote reference"/>
    <w:uiPriority w:val="99"/>
    <w:rsid w:val="00066154"/>
    <w:rPr>
      <w:vertAlign w:val="superscript"/>
    </w:rPr>
  </w:style>
  <w:style w:type="table" w:styleId="TableGrid">
    <w:name w:val="Table Grid"/>
    <w:basedOn w:val="TableNormal"/>
    <w:uiPriority w:val="39"/>
    <w:rsid w:val="00012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557D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7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hart" Target="charts/chart1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8.xml"/><Relationship Id="rId33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hart" Target="charts/chart3.xml"/><Relationship Id="rId32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chart" Target="charts/chart4.xml"/><Relationship Id="rId30" Type="http://schemas.openxmlformats.org/officeDocument/2006/relationships/header" Target="header10.xml"/><Relationship Id="rId35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hemmatjo.b71@gmail.co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Chart%20in%20Microsoft%20Word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oleObject" Target="Chart%202%20in%20Microsoft%20Word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oleObject" Target="Chart%20in%20Microsoft%20Word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oleObject" Target="Chart%20in%20Microsoft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B Nazanin" panose="00000400000000000000" pitchFamily="2" charset="-78"/>
              </a:defRPr>
            </a:pPr>
            <a:r>
              <a:rPr lang="fa-IR" sz="1000"/>
              <a:t>غلظت تیمارها</a:t>
            </a:r>
            <a:endParaRPr lang="en-US" sz="1000"/>
          </a:p>
        </c:rich>
      </c:tx>
      <c:layout>
        <c:manualLayout>
          <c:xMode val="edge"/>
          <c:yMode val="edge"/>
          <c:x val="0.41563425460328846"/>
          <c:y val="0.92463244495206143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2794154331274304"/>
          <c:y val="0.13861499476882724"/>
          <c:w val="0.6763476303219591"/>
          <c:h val="0.49363809598926567"/>
        </c:manualLayout>
      </c:layout>
      <c:barChart>
        <c:barDir val="col"/>
        <c:grouping val="clustered"/>
        <c:ser>
          <c:idx val="0"/>
          <c:order val="0"/>
          <c:tx>
            <c:strRef>
              <c:f>'[Chart in Microsoft Word]CAT'!$D$7</c:f>
              <c:strCache>
                <c:ptCount val="1"/>
                <c:pt idx="0">
                  <c:v>قبل از انبارداری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  <a:scene3d>
              <a:camera prst="orthographicFront"/>
              <a:lightRig rig="threePt" dir="t">
                <a:rot lat="0" lon="0" rev="0"/>
              </a:lightRig>
            </a:scene3d>
            <a:sp3d prstMaterial="metal">
              <a:bevelT w="127000" h="127000" prst="angle"/>
              <a:bevelB w="127000" h="127000" prst="angle"/>
            </a:sp3d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C56-4B5D-A92B-662960C4EC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Word]CAT'!$C$8:$C$17</c:f>
              <c:strCache>
                <c:ptCount val="10"/>
                <c:pt idx="0">
                  <c:v>قبل از انبارداری</c:v>
                </c:pt>
                <c:pt idx="1">
                  <c:v>شاهد</c:v>
                </c:pt>
                <c:pt idx="2">
                  <c:v>GABA10mM</c:v>
                </c:pt>
                <c:pt idx="3">
                  <c:v>GABA20mM</c:v>
                </c:pt>
                <c:pt idx="4">
                  <c:v>SA1mM</c:v>
                </c:pt>
                <c:pt idx="5">
                  <c:v>SA2mM</c:v>
                </c:pt>
                <c:pt idx="6">
                  <c:v>GABA10mM, SA1mM</c:v>
                </c:pt>
                <c:pt idx="7">
                  <c:v>GABA10mM, SA2mM</c:v>
                </c:pt>
                <c:pt idx="8">
                  <c:v>GABA20mM, SA1mM</c:v>
                </c:pt>
                <c:pt idx="9">
                  <c:v>GABA20mM, SA2mM</c:v>
                </c:pt>
              </c:strCache>
            </c:strRef>
          </c:cat>
          <c:val>
            <c:numRef>
              <c:f>'[Chart in Microsoft Word]CAT'!$D$8:$D$17</c:f>
              <c:numCache>
                <c:formatCode>General</c:formatCode>
                <c:ptCount val="10"/>
                <c:pt idx="0">
                  <c:v>48.160000000000011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C56-4B5D-A92B-662960C4ECBC}"/>
            </c:ext>
          </c:extLst>
        </c:ser>
        <c:ser>
          <c:idx val="1"/>
          <c:order val="1"/>
          <c:tx>
            <c:strRef>
              <c:f>'[Chart in Microsoft Word]CAT'!$E$7</c:f>
              <c:strCache>
                <c:ptCount val="1"/>
                <c:pt idx="0">
                  <c:v>روز 17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  <a:scene3d>
              <a:camera prst="orthographicFront"/>
              <a:lightRig rig="threePt" dir="t"/>
            </a:scene3d>
            <a:sp3d prstMaterial="metal">
              <a:bevelT prst="angle"/>
              <a:bevelB prst="angle"/>
            </a:sp3d>
          </c:spPr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cde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C56-4B5D-A92B-662960C4ECBC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e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C56-4B5D-A92B-662960C4ECBC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1C56-4B5D-A92B-662960C4ECBC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de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C56-4B5D-A92B-662960C4ECBC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bc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1C56-4B5D-A92B-662960C4ECBC}"/>
                </c:ext>
              </c:extLst>
            </c:dLbl>
            <c:dLbl>
              <c:idx val="6"/>
              <c:layout>
                <c:manualLayout>
                  <c:x val="-8.405566603029344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1C56-4B5D-A92B-662960C4ECBC}"/>
                </c:ext>
              </c:extLst>
            </c:dLbl>
            <c:dLbl>
              <c:idx val="7"/>
              <c:layout>
                <c:manualLayout>
                  <c:x val="-4.9155141172984879E-3"/>
                  <c:y val="-9.259259259259279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1C56-4B5D-A92B-662960C4ECBC}"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cd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1C56-4B5D-A92B-662960C4ECBC}"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cd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1C56-4B5D-A92B-662960C4EC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'[Chart in Microsoft Word]CAT'!$C$8:$C$17</c:f>
              <c:strCache>
                <c:ptCount val="10"/>
                <c:pt idx="0">
                  <c:v>قبل از انبارداری</c:v>
                </c:pt>
                <c:pt idx="1">
                  <c:v>شاهد</c:v>
                </c:pt>
                <c:pt idx="2">
                  <c:v>GABA10mM</c:v>
                </c:pt>
                <c:pt idx="3">
                  <c:v>GABA20mM</c:v>
                </c:pt>
                <c:pt idx="4">
                  <c:v>SA1mM</c:v>
                </c:pt>
                <c:pt idx="5">
                  <c:v>SA2mM</c:v>
                </c:pt>
                <c:pt idx="6">
                  <c:v>GABA10mM, SA1mM</c:v>
                </c:pt>
                <c:pt idx="7">
                  <c:v>GABA10mM, SA2mM</c:v>
                </c:pt>
                <c:pt idx="8">
                  <c:v>GABA20mM, SA1mM</c:v>
                </c:pt>
                <c:pt idx="9">
                  <c:v>GABA20mM, SA2mM</c:v>
                </c:pt>
              </c:strCache>
            </c:strRef>
          </c:cat>
          <c:val>
            <c:numRef>
              <c:f>'[Chart in Microsoft Word]CAT'!$E$8:$E$17</c:f>
              <c:numCache>
                <c:formatCode>General</c:formatCode>
                <c:ptCount val="10"/>
                <c:pt idx="1">
                  <c:v>72.936000000000007</c:v>
                </c:pt>
                <c:pt idx="2">
                  <c:v>57.79800000000003</c:v>
                </c:pt>
                <c:pt idx="3">
                  <c:v>87.557000000000002</c:v>
                </c:pt>
                <c:pt idx="4">
                  <c:v>66.742999999999995</c:v>
                </c:pt>
                <c:pt idx="5">
                  <c:v>85.474999999999994</c:v>
                </c:pt>
                <c:pt idx="6">
                  <c:v>69.84</c:v>
                </c:pt>
                <c:pt idx="7">
                  <c:v>95.813999999999993</c:v>
                </c:pt>
                <c:pt idx="8">
                  <c:v>82.569000000000003</c:v>
                </c:pt>
                <c:pt idx="9">
                  <c:v>82.397000000000006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1C56-4B5D-A92B-662960C4ECBC}"/>
            </c:ext>
          </c:extLst>
        </c:ser>
        <c:ser>
          <c:idx val="2"/>
          <c:order val="2"/>
          <c:tx>
            <c:strRef>
              <c:f>'[Chart in Microsoft Word]CAT'!$F$7</c:f>
              <c:strCache>
                <c:ptCount val="1"/>
                <c:pt idx="0">
                  <c:v>روز 35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  <a:scene3d>
              <a:camera prst="orthographicFront"/>
              <a:lightRig rig="threePt" dir="t"/>
            </a:scene3d>
            <a:sp3d prstMaterial="metal">
              <a:bevelT prst="angle"/>
              <a:bevelB prst="angle"/>
            </a:sp3d>
          </c:spPr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bcd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1C56-4B5D-A92B-662960C4ECBC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1C56-4B5D-A92B-662960C4ECBC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c-e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1C56-4B5D-A92B-662960C4ECBC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bcd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1C56-4B5D-A92B-662960C4ECBC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bcd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1C56-4B5D-A92B-662960C4ECBC}"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bcd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1C56-4B5D-A92B-662960C4ECBC}"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1C56-4B5D-A92B-662960C4ECBC}"/>
                </c:ext>
              </c:extLst>
            </c:dLbl>
            <c:dLbl>
              <c:idx val="8"/>
              <c:layout>
                <c:manualLayout>
                  <c:x val="4.9155141172984879E-3"/>
                  <c:y val="-1.02764965535421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a-d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1C56-4B5D-A92B-662960C4ECBC}"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cde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1C56-4B5D-A92B-662960C4EC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'[Chart in Microsoft Word]CAT'!$C$8:$C$17</c:f>
              <c:strCache>
                <c:ptCount val="10"/>
                <c:pt idx="0">
                  <c:v>قبل از انبارداری</c:v>
                </c:pt>
                <c:pt idx="1">
                  <c:v>شاهد</c:v>
                </c:pt>
                <c:pt idx="2">
                  <c:v>GABA10mM</c:v>
                </c:pt>
                <c:pt idx="3">
                  <c:v>GABA20mM</c:v>
                </c:pt>
                <c:pt idx="4">
                  <c:v>SA1mM</c:v>
                </c:pt>
                <c:pt idx="5">
                  <c:v>SA2mM</c:v>
                </c:pt>
                <c:pt idx="6">
                  <c:v>GABA10mM, SA1mM</c:v>
                </c:pt>
                <c:pt idx="7">
                  <c:v>GABA10mM, SA2mM</c:v>
                </c:pt>
                <c:pt idx="8">
                  <c:v>GABA20mM, SA1mM</c:v>
                </c:pt>
                <c:pt idx="9">
                  <c:v>GABA20mM, SA2mM</c:v>
                </c:pt>
              </c:strCache>
            </c:strRef>
          </c:cat>
          <c:val>
            <c:numRef>
              <c:f>'[Chart in Microsoft Word]CAT'!$F$8:$F$17</c:f>
              <c:numCache>
                <c:formatCode>General</c:formatCode>
                <c:ptCount val="10"/>
                <c:pt idx="1">
                  <c:v>78.613</c:v>
                </c:pt>
                <c:pt idx="2">
                  <c:v>87.557999999999993</c:v>
                </c:pt>
                <c:pt idx="3">
                  <c:v>72.075999999999979</c:v>
                </c:pt>
                <c:pt idx="4">
                  <c:v>79.816000000000003</c:v>
                </c:pt>
                <c:pt idx="5">
                  <c:v>79.301000000000002</c:v>
                </c:pt>
                <c:pt idx="6">
                  <c:v>77.236000000000004</c:v>
                </c:pt>
                <c:pt idx="7">
                  <c:v>101.319</c:v>
                </c:pt>
                <c:pt idx="8">
                  <c:v>83.945000000000007</c:v>
                </c:pt>
                <c:pt idx="9">
                  <c:v>74.312000000000012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1C56-4B5D-A92B-662960C4ECBC}"/>
            </c:ext>
          </c:extLst>
        </c:ser>
        <c:dLbls>
          <c:showVal val="1"/>
        </c:dLbls>
        <c:gapWidth val="0"/>
        <c:overlap val="-8"/>
        <c:axId val="61164544"/>
        <c:axId val="61199104"/>
      </c:barChart>
      <c:catAx>
        <c:axId val="61164544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61199104"/>
        <c:crosses val="autoZero"/>
        <c:auto val="1"/>
        <c:lblAlgn val="ctr"/>
        <c:lblOffset val="100"/>
      </c:catAx>
      <c:valAx>
        <c:axId val="61199104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B Nazanin" panose="00000400000000000000" pitchFamily="2" charset="-78"/>
                  </a:defRPr>
                </a:pPr>
                <a:r>
                  <a:rPr lang="fa-IR">
                    <a:solidFill>
                      <a:sysClr val="windowText" lastClr="000000"/>
                    </a:solidFill>
                    <a:cs typeface="0 Nazanin" panose="00000400000000000000" pitchFamily="2" charset="-78"/>
                  </a:rPr>
                  <a:t>فعالیت آنزیم کاتالاز</a:t>
                </a:r>
                <a:endParaRPr lang="en-US">
                  <a:solidFill>
                    <a:sysClr val="windowText" lastClr="000000"/>
                  </a:solidFill>
                  <a:cs typeface="0 Nazanin" panose="00000400000000000000" pitchFamily="2" charset="-78"/>
                </a:endParaRPr>
              </a:p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B Nazanin" panose="00000400000000000000" pitchFamily="2" charset="-78"/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(U/mgr protein)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61164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2153484913006547"/>
          <c:y val="0.4618331262921116"/>
          <c:w val="0.16422231386342345"/>
          <c:h val="0.1528085558836868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solidFill>
            <a:sysClr val="windowText" lastClr="000000"/>
          </a:solidFill>
          <a:latin typeface="Times New Roman" panose="02020603050405020304" pitchFamily="18" charset="0"/>
          <a:cs typeface="B Nazanin" panose="00000400000000000000" pitchFamily="2" charset="-78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B Nazanin" panose="00000400000000000000" pitchFamily="2" charset="-78"/>
              </a:defRPr>
            </a:pPr>
            <a:r>
              <a:rPr lang="fa-IR" sz="1000"/>
              <a:t>غلظت تیمارها</a:t>
            </a:r>
            <a:endParaRPr lang="en-US" sz="1000"/>
          </a:p>
        </c:rich>
      </c:tx>
      <c:layout>
        <c:manualLayout>
          <c:xMode val="edge"/>
          <c:yMode val="edge"/>
          <c:x val="0.40442730372989133"/>
          <c:y val="0.8999613750482812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3537611370007319"/>
          <c:y val="0.1394360757049054"/>
          <c:w val="0.66322138304140565"/>
          <c:h val="0.45112362113484411"/>
        </c:manualLayout>
      </c:layout>
      <c:barChart>
        <c:barDir val="col"/>
        <c:grouping val="clustered"/>
        <c:ser>
          <c:idx val="0"/>
          <c:order val="0"/>
          <c:tx>
            <c:strRef>
              <c:f>'[Chart 2 in Microsoft Word]PHENOL'!$F$6</c:f>
              <c:strCache>
                <c:ptCount val="1"/>
                <c:pt idx="0">
                  <c:v>قبل از انبارداری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  <a:scene3d>
              <a:camera prst="orthographicFront"/>
              <a:lightRig rig="threePt" dir="t"/>
            </a:scene3d>
            <a:sp3d prstMaterial="metal">
              <a:bevelT w="127000" h="127000" prst="angle"/>
              <a:bevelB w="127000" h="127000" prst="angle"/>
            </a:sp3d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456-4B1B-89CE-CCD6DDAE9F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2 in Microsoft Word]PHENOL'!$E$7:$E$16</c:f>
              <c:strCache>
                <c:ptCount val="10"/>
                <c:pt idx="0">
                  <c:v>قبل از انبارداری</c:v>
                </c:pt>
                <c:pt idx="1">
                  <c:v>شاهد</c:v>
                </c:pt>
                <c:pt idx="2">
                  <c:v>GABA10mM</c:v>
                </c:pt>
                <c:pt idx="3">
                  <c:v>GABA20mM</c:v>
                </c:pt>
                <c:pt idx="4">
                  <c:v>SA1mM</c:v>
                </c:pt>
                <c:pt idx="5">
                  <c:v>SA2mM</c:v>
                </c:pt>
                <c:pt idx="6">
                  <c:v>GABA10mM, SA1mM</c:v>
                </c:pt>
                <c:pt idx="7">
                  <c:v>GABA10mM, SA2mM</c:v>
                </c:pt>
                <c:pt idx="8">
                  <c:v>GABA20mM, SA1mM</c:v>
                </c:pt>
                <c:pt idx="9">
                  <c:v>GABA20mM, SA2mM</c:v>
                </c:pt>
              </c:strCache>
            </c:strRef>
          </c:cat>
          <c:val>
            <c:numRef>
              <c:f>'[Chart 2 in Microsoft Word]PHENOL'!$F$7:$F$16</c:f>
              <c:numCache>
                <c:formatCode>General</c:formatCode>
                <c:ptCount val="10"/>
                <c:pt idx="0">
                  <c:v>143.19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456-4B1B-89CE-CCD6DDAE9F9B}"/>
            </c:ext>
          </c:extLst>
        </c:ser>
        <c:ser>
          <c:idx val="1"/>
          <c:order val="1"/>
          <c:tx>
            <c:strRef>
              <c:f>'[Chart 2 in Microsoft Word]PHENOL'!$G$6</c:f>
              <c:strCache>
                <c:ptCount val="1"/>
                <c:pt idx="0">
                  <c:v>روز 17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  <a:scene3d>
              <a:camera prst="orthographicFront"/>
              <a:lightRig rig="threePt" dir="t"/>
            </a:scene3d>
            <a:sp3d prstMaterial="metal">
              <a:bevelT w="127000" h="127000" prst="angle"/>
              <a:bevelB w="127000" h="127000" prst="angle"/>
            </a:sp3d>
          </c:spPr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e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456-4B1B-89CE-CCD6DDAE9F9B}"/>
                </c:ext>
              </c:extLst>
            </c:dLbl>
            <c:dLbl>
              <c:idx val="2"/>
              <c:layout>
                <c:manualLayout>
                  <c:x val="-1.51057401812688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456-4B1B-89CE-CCD6DDAE9F9B}"/>
                </c:ext>
              </c:extLst>
            </c:dLbl>
            <c:dLbl>
              <c:idx val="3"/>
              <c:layout>
                <c:manualLayout>
                  <c:x val="-1.0070493454179298E-2"/>
                  <c:y val="-3.5405796731457807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456-4B1B-89CE-CCD6DDAE9F9B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e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456-4B1B-89CE-CCD6DDAE9F9B}"/>
                </c:ext>
              </c:extLst>
            </c:dLbl>
            <c:dLbl>
              <c:idx val="5"/>
              <c:layout>
                <c:manualLayout>
                  <c:x val="-5.0352467270897254E-3"/>
                  <c:y val="3.862495171881037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7456-4B1B-89CE-CCD6DDAE9F9B}"/>
                </c:ext>
              </c:extLst>
            </c:dLbl>
            <c:dLbl>
              <c:idx val="6"/>
              <c:layout>
                <c:manualLayout>
                  <c:x val="-7.552870090634540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456-4B1B-89CE-CCD6DDAE9F9B}"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7456-4B1B-89CE-CCD6DDAE9F9B}"/>
                </c:ext>
              </c:extLst>
            </c:dLbl>
            <c:dLbl>
              <c:idx val="8"/>
              <c:layout>
                <c:manualLayout>
                  <c:x val="-1.0070493454179338E-2"/>
                  <c:y val="-3.5405796731457807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7456-4B1B-89CE-CCD6DDAE9F9B}"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de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7456-4B1B-89CE-CCD6DDAE9F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2 in Microsoft Word]PHENOL'!$E$7:$E$16</c:f>
              <c:strCache>
                <c:ptCount val="10"/>
                <c:pt idx="0">
                  <c:v>قبل از انبارداری</c:v>
                </c:pt>
                <c:pt idx="1">
                  <c:v>شاهد</c:v>
                </c:pt>
                <c:pt idx="2">
                  <c:v>GABA10mM</c:v>
                </c:pt>
                <c:pt idx="3">
                  <c:v>GABA20mM</c:v>
                </c:pt>
                <c:pt idx="4">
                  <c:v>SA1mM</c:v>
                </c:pt>
                <c:pt idx="5">
                  <c:v>SA2mM</c:v>
                </c:pt>
                <c:pt idx="6">
                  <c:v>GABA10mM, SA1mM</c:v>
                </c:pt>
                <c:pt idx="7">
                  <c:v>GABA10mM, SA2mM</c:v>
                </c:pt>
                <c:pt idx="8">
                  <c:v>GABA20mM, SA1mM</c:v>
                </c:pt>
                <c:pt idx="9">
                  <c:v>GABA20mM, SA2mM</c:v>
                </c:pt>
              </c:strCache>
            </c:strRef>
          </c:cat>
          <c:val>
            <c:numRef>
              <c:f>'[Chart 2 in Microsoft Word]PHENOL'!$G$7:$G$16</c:f>
              <c:numCache>
                <c:formatCode>General</c:formatCode>
                <c:ptCount val="10"/>
                <c:pt idx="1">
                  <c:v>163.63999999999999</c:v>
                </c:pt>
                <c:pt idx="2">
                  <c:v>212.26999999999998</c:v>
                </c:pt>
                <c:pt idx="3">
                  <c:v>206.14</c:v>
                </c:pt>
                <c:pt idx="4">
                  <c:v>165</c:v>
                </c:pt>
                <c:pt idx="5">
                  <c:v>250.91</c:v>
                </c:pt>
                <c:pt idx="6">
                  <c:v>227.26999999999998</c:v>
                </c:pt>
                <c:pt idx="7">
                  <c:v>285.45</c:v>
                </c:pt>
                <c:pt idx="8">
                  <c:v>248.18</c:v>
                </c:pt>
                <c:pt idx="9">
                  <c:v>206.14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7456-4B1B-89CE-CCD6DDAE9F9B}"/>
            </c:ext>
          </c:extLst>
        </c:ser>
        <c:ser>
          <c:idx val="2"/>
          <c:order val="2"/>
          <c:tx>
            <c:strRef>
              <c:f>'[Chart 2 in Microsoft Word]PHENOL'!$H$6</c:f>
              <c:strCache>
                <c:ptCount val="1"/>
                <c:pt idx="0">
                  <c:v>روز 35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  <a:scene3d>
              <a:camera prst="orthographicFront"/>
              <a:lightRig rig="threePt" dir="t"/>
            </a:scene3d>
            <a:sp3d prstMaterial="metal">
              <a:bevelT w="127000" h="127000" prst="angle"/>
              <a:bevelB w="127000" h="127000" prst="angle"/>
            </a:sp3d>
          </c:spPr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de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7456-4B1B-89CE-CCD6DDAE9F9B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7456-4B1B-89CE-CCD6DDAE9F9B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7456-4B1B-89CE-CCD6DDAE9F9B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7456-4B1B-89CE-CCD6DDAE9F9B}"/>
                </c:ext>
              </c:extLst>
            </c:dLbl>
            <c:dLbl>
              <c:idx val="5"/>
              <c:layout>
                <c:manualLayout>
                  <c:x val="5.0352467270896343E-3"/>
                  <c:y val="-1.23009826552677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7456-4B1B-89CE-CCD6DDAE9F9B}"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7456-4B1B-89CE-CCD6DDAE9F9B}"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7456-4B1B-89CE-CCD6DDAE9F9B}"/>
                </c:ext>
              </c:extLst>
            </c:dLbl>
            <c:dLbl>
              <c:idx val="8"/>
              <c:layout>
                <c:manualLayout>
                  <c:x val="7.5528700906344476E-3"/>
                  <c:y val="1.614644635237514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7456-4B1B-89CE-CCD6DDAE9F9B}"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7456-4B1B-89CE-CCD6DDAE9F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'[Chart 2 in Microsoft Word]PHENOL'!$E$7:$E$16</c:f>
              <c:strCache>
                <c:ptCount val="10"/>
                <c:pt idx="0">
                  <c:v>قبل از انبارداری</c:v>
                </c:pt>
                <c:pt idx="1">
                  <c:v>شاهد</c:v>
                </c:pt>
                <c:pt idx="2">
                  <c:v>GABA10mM</c:v>
                </c:pt>
                <c:pt idx="3">
                  <c:v>GABA20mM</c:v>
                </c:pt>
                <c:pt idx="4">
                  <c:v>SA1mM</c:v>
                </c:pt>
                <c:pt idx="5">
                  <c:v>SA2mM</c:v>
                </c:pt>
                <c:pt idx="6">
                  <c:v>GABA10mM, SA1mM</c:v>
                </c:pt>
                <c:pt idx="7">
                  <c:v>GABA10mM, SA2mM</c:v>
                </c:pt>
                <c:pt idx="8">
                  <c:v>GABA20mM, SA1mM</c:v>
                </c:pt>
                <c:pt idx="9">
                  <c:v>GABA20mM, SA2mM</c:v>
                </c:pt>
              </c:strCache>
            </c:strRef>
          </c:cat>
          <c:val>
            <c:numRef>
              <c:f>'[Chart 2 in Microsoft Word]PHENOL'!$H$7:$H$16</c:f>
              <c:numCache>
                <c:formatCode>General</c:formatCode>
                <c:ptCount val="10"/>
                <c:pt idx="1">
                  <c:v>176.68</c:v>
                </c:pt>
                <c:pt idx="2">
                  <c:v>273.18</c:v>
                </c:pt>
                <c:pt idx="3">
                  <c:v>251.82000000000011</c:v>
                </c:pt>
                <c:pt idx="4">
                  <c:v>247.73</c:v>
                </c:pt>
                <c:pt idx="5">
                  <c:v>250.68</c:v>
                </c:pt>
                <c:pt idx="6">
                  <c:v>283.64000000000021</c:v>
                </c:pt>
                <c:pt idx="7">
                  <c:v>299.08999999999975</c:v>
                </c:pt>
                <c:pt idx="8">
                  <c:v>249.32000000000011</c:v>
                </c:pt>
                <c:pt idx="9">
                  <c:v>292.27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7456-4B1B-89CE-CCD6DDAE9F9B}"/>
            </c:ext>
          </c:extLst>
        </c:ser>
        <c:dLbls>
          <c:showVal val="1"/>
        </c:dLbls>
        <c:gapWidth val="0"/>
        <c:overlap val="-8"/>
        <c:axId val="61558784"/>
        <c:axId val="61560320"/>
      </c:barChart>
      <c:catAx>
        <c:axId val="61558784"/>
        <c:scaling>
          <c:orientation val="minMax"/>
        </c:scaling>
        <c:axPos val="b"/>
        <c:numFmt formatCode="General" sourceLinked="1"/>
        <c:tickLblPos val="nextTo"/>
        <c:spPr>
          <a:solidFill>
            <a:schemeClr val="bg1"/>
          </a:solidFill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61560320"/>
        <c:crosses val="autoZero"/>
        <c:auto val="1"/>
        <c:lblAlgn val="ctr"/>
        <c:lblOffset val="100"/>
      </c:catAx>
      <c:valAx>
        <c:axId val="61560320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B Nazanin" panose="00000400000000000000" pitchFamily="2" charset="-78"/>
                  </a:defRPr>
                </a:pPr>
                <a:r>
                  <a:rPr lang="fa-IR">
                    <a:solidFill>
                      <a:sysClr val="windowText" lastClr="000000"/>
                    </a:solidFill>
                    <a:cs typeface="0 Nazanin" panose="00000400000000000000" pitchFamily="2" charset="-78"/>
                  </a:rPr>
                  <a:t>محتوای فنل کل</a:t>
                </a:r>
                <a:endParaRPr lang="en-US">
                  <a:solidFill>
                    <a:sysClr val="windowText" lastClr="000000"/>
                  </a:solidFill>
                  <a:cs typeface="0 Nazanin" panose="00000400000000000000" pitchFamily="2" charset="-78"/>
                </a:endParaRPr>
              </a:p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B Nazanin" panose="00000400000000000000" pitchFamily="2" charset="-78"/>
                  </a:defRPr>
                </a:pPr>
                <a:r>
                  <a:rPr lang="en-US" sz="900"/>
                  <a:t>(mgr/gr FW)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61558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3106915207027743"/>
          <c:y val="0.39987226393919845"/>
          <c:w val="0.15532540575285242"/>
          <c:h val="0.18383956350763234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solidFill>
            <a:sysClr val="windowText" lastClr="000000"/>
          </a:solidFill>
          <a:latin typeface="Times New Roman" panose="02020603050405020304" pitchFamily="18" charset="0"/>
          <a:cs typeface="B Nazanin" panose="00000400000000000000" pitchFamily="2" charset="-78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B Nazanin" panose="00000400000000000000" pitchFamily="2" charset="-78"/>
              </a:defRPr>
            </a:pPr>
            <a:r>
              <a:rPr lang="fa-IR" sz="1000"/>
              <a:t>غلظت تیمارها</a:t>
            </a:r>
            <a:endParaRPr lang="en-US" sz="1000"/>
          </a:p>
        </c:rich>
      </c:tx>
      <c:layout>
        <c:manualLayout>
          <c:xMode val="edge"/>
          <c:yMode val="edge"/>
          <c:x val="0.40619615050815033"/>
          <c:y val="0.91743146880236315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5810761093781445"/>
          <c:y val="0.14178138824116546"/>
          <c:w val="0.63427036689977911"/>
          <c:h val="0.51034352811996631"/>
        </c:manualLayout>
      </c:layout>
      <c:barChart>
        <c:barDir val="col"/>
        <c:grouping val="clustered"/>
        <c:ser>
          <c:idx val="0"/>
          <c:order val="0"/>
          <c:tx>
            <c:strRef>
              <c:f>'[Chart in Microsoft Word]PAL'!$D$7</c:f>
              <c:strCache>
                <c:ptCount val="1"/>
                <c:pt idx="0">
                  <c:v>قبل از انبارداری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  <a:scene3d>
              <a:camera prst="orthographicFront"/>
              <a:lightRig rig="threePt" dir="t"/>
            </a:scene3d>
            <a:sp3d prstMaterial="metal">
              <a:bevelT w="127000" h="127000" prst="angle"/>
              <a:bevelB w="127000" h="127000" prst="angle"/>
            </a:sp3d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779-41DD-948D-61F969F8AF8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Word]PAL'!$C$8:$C$17</c:f>
              <c:strCache>
                <c:ptCount val="10"/>
                <c:pt idx="0">
                  <c:v>قبل از انبارداری</c:v>
                </c:pt>
                <c:pt idx="1">
                  <c:v>شاهد</c:v>
                </c:pt>
                <c:pt idx="2">
                  <c:v>GABA10mM</c:v>
                </c:pt>
                <c:pt idx="3">
                  <c:v>GABA20mM</c:v>
                </c:pt>
                <c:pt idx="4">
                  <c:v>SA1mM</c:v>
                </c:pt>
                <c:pt idx="5">
                  <c:v>SA2mM</c:v>
                </c:pt>
                <c:pt idx="6">
                  <c:v>GABA10mM, SA1mM</c:v>
                </c:pt>
                <c:pt idx="7">
                  <c:v>GABA10mM, SA2mM</c:v>
                </c:pt>
                <c:pt idx="8">
                  <c:v>GABA20mM, SA1mM</c:v>
                </c:pt>
                <c:pt idx="9">
                  <c:v>GABA20mM, SA2mM</c:v>
                </c:pt>
              </c:strCache>
            </c:strRef>
          </c:cat>
          <c:val>
            <c:numRef>
              <c:f>'[Chart in Microsoft Word]PAL'!$D$8:$D$17</c:f>
              <c:numCache>
                <c:formatCode>General</c:formatCode>
                <c:ptCount val="10"/>
                <c:pt idx="0">
                  <c:v>0.2100000000000001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779-41DD-948D-61F969F8AF8B}"/>
            </c:ext>
          </c:extLst>
        </c:ser>
        <c:ser>
          <c:idx val="1"/>
          <c:order val="1"/>
          <c:tx>
            <c:strRef>
              <c:f>'[Chart in Microsoft Word]PAL'!$E$7</c:f>
              <c:strCache>
                <c:ptCount val="1"/>
                <c:pt idx="0">
                  <c:v>روز 17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  <a:scene3d>
              <a:camera prst="orthographicFront"/>
              <a:lightRig rig="threePt" dir="t"/>
            </a:scene3d>
            <a:sp3d prstMaterial="metal">
              <a:bevelT w="127000" h="127000" prst="angle"/>
              <a:bevelB w="127000" h="127000" prst="angle"/>
            </a:sp3d>
          </c:spPr>
          <c:dLbls>
            <c:dLbl>
              <c:idx val="1"/>
              <c:layout>
                <c:manualLayout>
                  <c:x val="-1.4975661601932033E-2"/>
                  <c:y val="-3.822631120009848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779-41DD-948D-61F969F8AF8B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a-d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779-41DD-948D-61F969F8AF8B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1779-41DD-948D-61F969F8AF8B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bcd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779-41DD-948D-61F969F8AF8B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a-d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1779-41DD-948D-61F969F8AF8B}"/>
                </c:ext>
              </c:extLst>
            </c:dLbl>
            <c:dLbl>
              <c:idx val="6"/>
              <c:layout>
                <c:manualLayout>
                  <c:x val="-9.983774401287998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a-d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1779-41DD-948D-61F969F8AF8B}"/>
                </c:ext>
              </c:extLst>
            </c:dLbl>
            <c:dLbl>
              <c:idx val="7"/>
              <c:layout>
                <c:manualLayout>
                  <c:x val="-7.4878308009659889E-3"/>
                  <c:y val="-3.504038047729171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1779-41DD-948D-61F969F8AF8B}"/>
                </c:ext>
              </c:extLst>
            </c:dLbl>
            <c:dLbl>
              <c:idx val="8"/>
              <c:layout>
                <c:manualLayout>
                  <c:x val="-9.1516874801059783E-17"/>
                  <c:y val="-7.645262240019701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a-d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1779-41DD-948D-61F969F8AF8B}"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cd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1779-41DD-948D-61F969F8AF8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Word]PAL'!$C$8:$C$17</c:f>
              <c:strCache>
                <c:ptCount val="10"/>
                <c:pt idx="0">
                  <c:v>قبل از انبارداری</c:v>
                </c:pt>
                <c:pt idx="1">
                  <c:v>شاهد</c:v>
                </c:pt>
                <c:pt idx="2">
                  <c:v>GABA10mM</c:v>
                </c:pt>
                <c:pt idx="3">
                  <c:v>GABA20mM</c:v>
                </c:pt>
                <c:pt idx="4">
                  <c:v>SA1mM</c:v>
                </c:pt>
                <c:pt idx="5">
                  <c:v>SA2mM</c:v>
                </c:pt>
                <c:pt idx="6">
                  <c:v>GABA10mM, SA1mM</c:v>
                </c:pt>
                <c:pt idx="7">
                  <c:v>GABA10mM, SA2mM</c:v>
                </c:pt>
                <c:pt idx="8">
                  <c:v>GABA20mM, SA1mM</c:v>
                </c:pt>
                <c:pt idx="9">
                  <c:v>GABA20mM, SA2mM</c:v>
                </c:pt>
              </c:strCache>
            </c:strRef>
          </c:cat>
          <c:val>
            <c:numRef>
              <c:f>'[Chart in Microsoft Word]PAL'!$E$8:$E$17</c:f>
              <c:numCache>
                <c:formatCode>General</c:formatCode>
                <c:ptCount val="10"/>
                <c:pt idx="1">
                  <c:v>0.24550000000000011</c:v>
                </c:pt>
                <c:pt idx="2">
                  <c:v>0.29550000000000021</c:v>
                </c:pt>
                <c:pt idx="3">
                  <c:v>0.39100000000000035</c:v>
                </c:pt>
                <c:pt idx="4">
                  <c:v>0.26625000000000004</c:v>
                </c:pt>
                <c:pt idx="5">
                  <c:v>0.28375</c:v>
                </c:pt>
                <c:pt idx="6">
                  <c:v>0.30025000000000002</c:v>
                </c:pt>
                <c:pt idx="7">
                  <c:v>0.32050000000000023</c:v>
                </c:pt>
                <c:pt idx="8">
                  <c:v>0.30750000000000022</c:v>
                </c:pt>
                <c:pt idx="9">
                  <c:v>0.22025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1779-41DD-948D-61F969F8AF8B}"/>
            </c:ext>
          </c:extLst>
        </c:ser>
        <c:ser>
          <c:idx val="2"/>
          <c:order val="2"/>
          <c:tx>
            <c:strRef>
              <c:f>'[Chart in Microsoft Word]PAL'!$F$7</c:f>
              <c:strCache>
                <c:ptCount val="1"/>
                <c:pt idx="0">
                  <c:v>روز 35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  <a:scene3d>
              <a:camera prst="orthographicFront"/>
              <a:lightRig rig="threePt" dir="t"/>
            </a:scene3d>
            <a:sp3d prstMaterial="metal">
              <a:bevelT w="127000" h="127000" prst="angle"/>
              <a:bevelB w="127000" h="127000" prst="angle"/>
            </a:sp3d>
          </c:spPr>
          <c:dLbls>
            <c:dLbl>
              <c:idx val="1"/>
              <c:layout>
                <c:manualLayout>
                  <c:x val="2.4959436003219983E-3"/>
                  <c:y val="-5.054300926551607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1779-41DD-948D-61F969F8AF8B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cd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1779-41DD-948D-61F969F8AF8B}"/>
                </c:ext>
              </c:extLst>
            </c:dLbl>
            <c:dLbl>
              <c:idx val="3"/>
              <c:layout>
                <c:manualLayout>
                  <c:x val="9.983774401287901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a-d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1779-41DD-948D-61F969F8AF8B}"/>
                </c:ext>
              </c:extLst>
            </c:dLbl>
            <c:dLbl>
              <c:idx val="4"/>
              <c:layout>
                <c:manualLayout>
                  <c:x val="0"/>
                  <c:y val="-1.108563024802860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a-d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1779-41DD-948D-61F969F8AF8B}"/>
                </c:ext>
              </c:extLst>
            </c:dLbl>
            <c:dLbl>
              <c:idx val="5"/>
              <c:layout>
                <c:manualLayout>
                  <c:x val="2.4959436003219983E-3"/>
                  <c:y val="-1.57152278273097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a-d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1779-41DD-948D-61F969F8AF8B}"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1779-41DD-948D-61F969F8AF8B}"/>
                </c:ext>
              </c:extLst>
            </c:dLbl>
            <c:dLbl>
              <c:idx val="7"/>
              <c:layout>
                <c:manualLayout>
                  <c:x val="4.9918872006439931E-3"/>
                  <c:y val="1.46533189618456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a-d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1779-41DD-948D-61F969F8AF8B}"/>
                </c:ext>
              </c:extLst>
            </c:dLbl>
            <c:dLbl>
              <c:idx val="8"/>
              <c:layout>
                <c:manualLayout>
                  <c:x val="9.9837744012879984E-3"/>
                  <c:y val="7.645262240019669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a-d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1779-41DD-948D-61F969F8AF8B}"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1779-41DD-948D-61F969F8AF8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'[Chart in Microsoft Word]PAL'!$C$8:$C$17</c:f>
              <c:strCache>
                <c:ptCount val="10"/>
                <c:pt idx="0">
                  <c:v>قبل از انبارداری</c:v>
                </c:pt>
                <c:pt idx="1">
                  <c:v>شاهد</c:v>
                </c:pt>
                <c:pt idx="2">
                  <c:v>GABA10mM</c:v>
                </c:pt>
                <c:pt idx="3">
                  <c:v>GABA20mM</c:v>
                </c:pt>
                <c:pt idx="4">
                  <c:v>SA1mM</c:v>
                </c:pt>
                <c:pt idx="5">
                  <c:v>SA2mM</c:v>
                </c:pt>
                <c:pt idx="6">
                  <c:v>GABA10mM, SA1mM</c:v>
                </c:pt>
                <c:pt idx="7">
                  <c:v>GABA10mM, SA2mM</c:v>
                </c:pt>
                <c:pt idx="8">
                  <c:v>GABA20mM, SA1mM</c:v>
                </c:pt>
                <c:pt idx="9">
                  <c:v>GABA20mM, SA2mM</c:v>
                </c:pt>
              </c:strCache>
            </c:strRef>
          </c:cat>
          <c:val>
            <c:numRef>
              <c:f>'[Chart in Microsoft Word]PAL'!$F$8:$F$17</c:f>
              <c:numCache>
                <c:formatCode>General</c:formatCode>
                <c:ptCount val="10"/>
                <c:pt idx="1">
                  <c:v>0.2515</c:v>
                </c:pt>
                <c:pt idx="2">
                  <c:v>0.21775000000000011</c:v>
                </c:pt>
                <c:pt idx="3">
                  <c:v>0.30875000000000002</c:v>
                </c:pt>
                <c:pt idx="4">
                  <c:v>0.28175</c:v>
                </c:pt>
                <c:pt idx="5">
                  <c:v>0.30025000000000002</c:v>
                </c:pt>
                <c:pt idx="6">
                  <c:v>0.33500000000000035</c:v>
                </c:pt>
                <c:pt idx="7">
                  <c:v>0.31150000000000022</c:v>
                </c:pt>
                <c:pt idx="8">
                  <c:v>0.29350000000000021</c:v>
                </c:pt>
                <c:pt idx="9">
                  <c:v>0.3207500000000002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1779-41DD-948D-61F969F8AF8B}"/>
            </c:ext>
          </c:extLst>
        </c:ser>
        <c:dLbls>
          <c:showVal val="1"/>
        </c:dLbls>
        <c:gapWidth val="0"/>
        <c:overlap val="-8"/>
        <c:axId val="61621376"/>
        <c:axId val="61622912"/>
      </c:barChart>
      <c:catAx>
        <c:axId val="61621376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61622912"/>
        <c:crosses val="autoZero"/>
        <c:auto val="1"/>
        <c:lblAlgn val="ctr"/>
        <c:lblOffset val="100"/>
      </c:catAx>
      <c:valAx>
        <c:axId val="61622912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B Nazanin" panose="00000400000000000000" pitchFamily="2" charset="-78"/>
                  </a:defRPr>
                </a:pPr>
                <a:r>
                  <a:rPr lang="en-US" sz="900">
                    <a:solidFill>
                      <a:sysClr val="windowText" lastClr="000000"/>
                    </a:solidFill>
                  </a:rPr>
                  <a:t>PAL</a:t>
                </a:r>
                <a:r>
                  <a:rPr lang="fa-IR"/>
                  <a:t>فعالیت آنزیم </a:t>
                </a:r>
                <a:endParaRPr lang="en-US"/>
              </a:p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B Nazanin" panose="00000400000000000000" pitchFamily="2" charset="-78"/>
                  </a:defRPr>
                </a:pPr>
                <a:r>
                  <a:rPr lang="en-US" sz="900">
                    <a:solidFill>
                      <a:sysClr val="windowText" lastClr="000000"/>
                    </a:solidFill>
                  </a:rPr>
                  <a:t>(µmol kg ̵¹ s ̵¹)</a:t>
                </a:r>
              </a:p>
            </c:rich>
          </c:tx>
          <c:layout>
            <c:manualLayout>
              <c:xMode val="edge"/>
              <c:yMode val="edge"/>
              <c:x val="2.1746519486679435E-2"/>
              <c:y val="0.25904236970378702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6162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solidFill>
            <a:sysClr val="windowText" lastClr="000000"/>
          </a:solidFill>
          <a:latin typeface="Times New Roman" panose="02020603050405020304" pitchFamily="18" charset="0"/>
          <a:cs typeface="B Nazanin" panose="00000400000000000000" pitchFamily="2" charset="-78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B Nazanin" panose="00000400000000000000" pitchFamily="2" charset="-78"/>
              </a:defRPr>
            </a:pPr>
            <a:r>
              <a:rPr lang="fa-IR" sz="1000"/>
              <a:t>غلظت</a:t>
            </a:r>
            <a:r>
              <a:rPr lang="fa-IR" sz="1000" baseline="0"/>
              <a:t> تیمارها</a:t>
            </a:r>
            <a:endParaRPr lang="en-US" sz="1000"/>
          </a:p>
        </c:rich>
      </c:tx>
      <c:layout>
        <c:manualLayout>
          <c:xMode val="edge"/>
          <c:yMode val="edge"/>
          <c:x val="0.38672728249122312"/>
          <c:y val="0.92180075643966841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2714370582193849"/>
          <c:y val="4.2425976237808992E-2"/>
          <c:w val="0.71126527981956222"/>
          <c:h val="0.58343825942345617"/>
        </c:manualLayout>
      </c:layout>
      <c:barChart>
        <c:barDir val="col"/>
        <c:grouping val="clustered"/>
        <c:ser>
          <c:idx val="0"/>
          <c:order val="0"/>
          <c:tx>
            <c:strRef>
              <c:f>'[Chart in Microsoft Word]FLavNOID'!$D$7</c:f>
              <c:strCache>
                <c:ptCount val="1"/>
                <c:pt idx="0">
                  <c:v>قبل از انبارداری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  <a:scene3d>
              <a:camera prst="orthographicFront"/>
              <a:lightRig rig="threePt" dir="t"/>
            </a:scene3d>
            <a:sp3d prstMaterial="metal">
              <a:bevelT w="127000" h="127000" prst="angle"/>
              <a:bevelB w="127000" h="127000" prst="angle"/>
            </a:sp3d>
          </c:spPr>
          <c:dLbls>
            <c:delete val="1"/>
          </c:dLbls>
          <c:cat>
            <c:strRef>
              <c:f>'[Chart in Microsoft Word]FLavNOID'!$C$8:$C$17</c:f>
              <c:strCache>
                <c:ptCount val="10"/>
                <c:pt idx="0">
                  <c:v>قبل از انبارداری</c:v>
                </c:pt>
                <c:pt idx="1">
                  <c:v>شاهد</c:v>
                </c:pt>
                <c:pt idx="2">
                  <c:v>GABA10mM</c:v>
                </c:pt>
                <c:pt idx="3">
                  <c:v>GABA20mM</c:v>
                </c:pt>
                <c:pt idx="4">
                  <c:v>SA1mM</c:v>
                </c:pt>
                <c:pt idx="5">
                  <c:v>SA2mM</c:v>
                </c:pt>
                <c:pt idx="6">
                  <c:v>GABA10mM, SA1mM</c:v>
                </c:pt>
                <c:pt idx="7">
                  <c:v>GABA10mM, SA2mM</c:v>
                </c:pt>
                <c:pt idx="8">
                  <c:v>GABA20mM, SA1mM</c:v>
                </c:pt>
                <c:pt idx="9">
                  <c:v>GABA20mM, SA2mM</c:v>
                </c:pt>
              </c:strCache>
            </c:strRef>
          </c:cat>
          <c:val>
            <c:numRef>
              <c:f>'[Chart in Microsoft Word]FLavNOID'!$D$8:$D$17</c:f>
              <c:numCache>
                <c:formatCode>General</c:formatCode>
                <c:ptCount val="10"/>
                <c:pt idx="0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20-4571-94C6-8BBF18E7419A}"/>
            </c:ext>
          </c:extLst>
        </c:ser>
        <c:ser>
          <c:idx val="1"/>
          <c:order val="1"/>
          <c:tx>
            <c:strRef>
              <c:f>'[Chart in Microsoft Word]FLavNOID'!$E$7</c:f>
              <c:strCache>
                <c:ptCount val="1"/>
                <c:pt idx="0">
                  <c:v>روز 17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  <a:scene3d>
              <a:camera prst="orthographicFront"/>
              <a:lightRig rig="threePt" dir="t"/>
            </a:scene3d>
            <a:sp3d>
              <a:bevelT w="127000" h="127000" prst="angle"/>
              <a:bevelB w="127000" h="127000" prst="angle"/>
            </a:sp3d>
          </c:spPr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f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A20-4571-94C6-8BBF18E7419A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A20-4571-94C6-8BBF18E7419A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bef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A20-4571-94C6-8BBF18E7419A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A20-4571-94C6-8BBF18E7419A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A20-4571-94C6-8BBF18E7419A}"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ef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A20-4571-94C6-8BBF18E7419A}"/>
                </c:ext>
              </c:extLst>
            </c:dLbl>
            <c:dLbl>
              <c:idx val="7"/>
              <c:layout>
                <c:manualLayout>
                  <c:x val="-7.5628640744901388E-3"/>
                  <c:y val="-7.0709143558288324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b-e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A20-4571-94C6-8BBF18E7419A}"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b-f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3A20-4571-94C6-8BBF18E7419A}"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A20-4571-94C6-8BBF18E741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Word]FLavNOID'!$C$8:$C$17</c:f>
              <c:strCache>
                <c:ptCount val="10"/>
                <c:pt idx="0">
                  <c:v>قبل از انبارداری</c:v>
                </c:pt>
                <c:pt idx="1">
                  <c:v>شاهد</c:v>
                </c:pt>
                <c:pt idx="2">
                  <c:v>GABA10mM</c:v>
                </c:pt>
                <c:pt idx="3">
                  <c:v>GABA20mM</c:v>
                </c:pt>
                <c:pt idx="4">
                  <c:v>SA1mM</c:v>
                </c:pt>
                <c:pt idx="5">
                  <c:v>SA2mM</c:v>
                </c:pt>
                <c:pt idx="6">
                  <c:v>GABA10mM, SA1mM</c:v>
                </c:pt>
                <c:pt idx="7">
                  <c:v>GABA10mM, SA2mM</c:v>
                </c:pt>
                <c:pt idx="8">
                  <c:v>GABA20mM, SA1mM</c:v>
                </c:pt>
                <c:pt idx="9">
                  <c:v>GABA20mM, SA2mM</c:v>
                </c:pt>
              </c:strCache>
            </c:strRef>
          </c:cat>
          <c:val>
            <c:numRef>
              <c:f>'[Chart in Microsoft Word]FLavNOID'!$E$8:$E$17</c:f>
              <c:numCache>
                <c:formatCode>General</c:formatCode>
                <c:ptCount val="10"/>
                <c:pt idx="1">
                  <c:v>61.125000000000028</c:v>
                </c:pt>
                <c:pt idx="2">
                  <c:v>117</c:v>
                </c:pt>
                <c:pt idx="3">
                  <c:v>84.75</c:v>
                </c:pt>
                <c:pt idx="4">
                  <c:v>100.37499999999999</c:v>
                </c:pt>
                <c:pt idx="5">
                  <c:v>118.87499999999999</c:v>
                </c:pt>
                <c:pt idx="6">
                  <c:v>67.874999999999986</c:v>
                </c:pt>
                <c:pt idx="7">
                  <c:v>87</c:v>
                </c:pt>
                <c:pt idx="8">
                  <c:v>86</c:v>
                </c:pt>
                <c:pt idx="9">
                  <c:v>117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3A20-4571-94C6-8BBF18E7419A}"/>
            </c:ext>
          </c:extLst>
        </c:ser>
        <c:ser>
          <c:idx val="2"/>
          <c:order val="2"/>
          <c:tx>
            <c:strRef>
              <c:f>'[Chart in Microsoft Word]FLavNOID'!$F$7</c:f>
              <c:strCache>
                <c:ptCount val="1"/>
                <c:pt idx="0">
                  <c:v>روز 35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  <a:scene3d>
              <a:camera prst="orthographicFront"/>
              <a:lightRig rig="threePt" dir="t"/>
            </a:scene3d>
            <a:sp3d prstMaterial="metal">
              <a:bevelT w="127000" h="127000" prst="angle"/>
              <a:bevelB w="127000" h="127000" prst="angle"/>
            </a:sp3d>
          </c:spPr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def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3A20-4571-94C6-8BBF18E7419A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def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3A20-4571-94C6-8BBF18E7419A}"/>
                </c:ext>
              </c:extLst>
            </c:dLbl>
            <c:dLbl>
              <c:idx val="3"/>
              <c:layout>
                <c:manualLayout>
                  <c:x val="6.393861892583130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b-f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3A20-4571-94C6-8BBF18E7419A}"/>
                </c:ext>
              </c:extLst>
            </c:dLbl>
            <c:dLbl>
              <c:idx val="4"/>
              <c:layout>
                <c:manualLayout>
                  <c:x val="7.562864074489950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c-f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3A20-4571-94C6-8BBF18E7419A}"/>
                </c:ext>
              </c:extLst>
            </c:dLbl>
            <c:dLbl>
              <c:idx val="5"/>
              <c:layout>
                <c:manualLayout>
                  <c:x val="2.0350605151338168E-2"/>
                  <c:y val="3.856906930709907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b-f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3A20-4571-94C6-8BBF18E7419A}"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a-d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3A20-4571-94C6-8BBF18E7419A}"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a-d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3A20-4571-94C6-8BBF18E7419A}"/>
                </c:ext>
              </c:extLst>
            </c:dLbl>
            <c:dLbl>
              <c:idx val="8"/>
              <c:layout>
                <c:manualLayout>
                  <c:x val="8.5251491901108273E-3"/>
                  <c:y val="3.85690693070994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3A20-4571-94C6-8BBF18E7419A}"/>
                </c:ext>
              </c:extLst>
            </c:dLbl>
            <c:dLbl>
              <c:idx val="9"/>
              <c:layout>
                <c:manualLayout>
                  <c:x val="1.260477345748322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b-f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3A20-4571-94C6-8BBF18E741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Word]FLavNOID'!$C$8:$C$17</c:f>
              <c:strCache>
                <c:ptCount val="10"/>
                <c:pt idx="0">
                  <c:v>قبل از انبارداری</c:v>
                </c:pt>
                <c:pt idx="1">
                  <c:v>شاهد</c:v>
                </c:pt>
                <c:pt idx="2">
                  <c:v>GABA10mM</c:v>
                </c:pt>
                <c:pt idx="3">
                  <c:v>GABA20mM</c:v>
                </c:pt>
                <c:pt idx="4">
                  <c:v>SA1mM</c:v>
                </c:pt>
                <c:pt idx="5">
                  <c:v>SA2mM</c:v>
                </c:pt>
                <c:pt idx="6">
                  <c:v>GABA10mM, SA1mM</c:v>
                </c:pt>
                <c:pt idx="7">
                  <c:v>GABA10mM, SA2mM</c:v>
                </c:pt>
                <c:pt idx="8">
                  <c:v>GABA20mM, SA1mM</c:v>
                </c:pt>
                <c:pt idx="9">
                  <c:v>GABA20mM, SA2mM</c:v>
                </c:pt>
              </c:strCache>
            </c:strRef>
          </c:cat>
          <c:val>
            <c:numRef>
              <c:f>'[Chart in Microsoft Word]FLavNOID'!$F$8:$F$17</c:f>
              <c:numCache>
                <c:formatCode>General</c:formatCode>
                <c:ptCount val="10"/>
                <c:pt idx="1">
                  <c:v>72</c:v>
                </c:pt>
                <c:pt idx="2">
                  <c:v>74</c:v>
                </c:pt>
                <c:pt idx="3">
                  <c:v>79.374999999999986</c:v>
                </c:pt>
                <c:pt idx="4">
                  <c:v>76.25</c:v>
                </c:pt>
                <c:pt idx="5">
                  <c:v>83.75</c:v>
                </c:pt>
                <c:pt idx="6">
                  <c:v>95.124999999999986</c:v>
                </c:pt>
                <c:pt idx="7">
                  <c:v>95</c:v>
                </c:pt>
                <c:pt idx="8">
                  <c:v>73.624999999999986</c:v>
                </c:pt>
                <c:pt idx="9">
                  <c:v>85.374999999999986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3A20-4571-94C6-8BBF18E7419A}"/>
            </c:ext>
          </c:extLst>
        </c:ser>
        <c:dLbls>
          <c:showVal val="1"/>
        </c:dLbls>
        <c:gapWidth val="80"/>
        <c:overlap val="-18"/>
        <c:axId val="61806080"/>
        <c:axId val="61807616"/>
      </c:barChart>
      <c:catAx>
        <c:axId val="61806080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61807616"/>
        <c:crosses val="autoZero"/>
        <c:auto val="1"/>
        <c:lblAlgn val="ctr"/>
        <c:lblOffset val="100"/>
      </c:catAx>
      <c:valAx>
        <c:axId val="61807616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B Nazanin" panose="00000400000000000000" pitchFamily="2" charset="-78"/>
                  </a:defRPr>
                </a:pPr>
                <a:r>
                  <a:rPr lang="fa-IR">
                    <a:solidFill>
                      <a:sysClr val="windowText" lastClr="000000"/>
                    </a:solidFill>
                    <a:cs typeface="0 Nazanin" panose="00000400000000000000" pitchFamily="2" charset="-78"/>
                  </a:rPr>
                  <a:t>محتوای فلاونوئید کل</a:t>
                </a:r>
                <a:endParaRPr lang="en-US">
                  <a:solidFill>
                    <a:sysClr val="windowText" lastClr="000000"/>
                  </a:solidFill>
                  <a:cs typeface="0 Nazanin" panose="00000400000000000000" pitchFamily="2" charset="-78"/>
                </a:endParaRPr>
              </a:p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B Nazanin" panose="00000400000000000000" pitchFamily="2" charset="-78"/>
                  </a:defRPr>
                </a:pPr>
                <a:r>
                  <a:rPr lang="en-US" sz="900"/>
                  <a:t>(mg CAT/100g FW)</a:t>
                </a:r>
              </a:p>
            </c:rich>
          </c:tx>
          <c:layout>
            <c:manualLayout>
              <c:xMode val="edge"/>
              <c:yMode val="edge"/>
              <c:x val="1.3675212202682582E-2"/>
              <c:y val="0.25946702471439625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61806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76161467668204"/>
          <c:y val="0.44244310454890279"/>
          <c:w val="0.14598999134059659"/>
          <c:h val="0.1835735852288360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solidFill>
            <a:sysClr val="windowText" lastClr="000000"/>
          </a:solidFill>
          <a:latin typeface="Times New Roman" panose="02020603050405020304" pitchFamily="18" charset="0"/>
          <a:cs typeface="B Nazanin" panose="00000400000000000000" pitchFamily="2" charset="-78"/>
        </a:defRPr>
      </a:pPr>
      <a:endParaRPr lang="en-US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3C145-2297-450E-A946-A354CA0A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4681</TotalTime>
  <Pages>11</Pages>
  <Words>4491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deltadl</dc:creator>
  <cp:keywords/>
  <dc:description/>
  <cp:lastModifiedBy>MRT</cp:lastModifiedBy>
  <cp:revision>145</cp:revision>
  <cp:lastPrinted>2020-07-22T15:18:00Z</cp:lastPrinted>
  <dcterms:created xsi:type="dcterms:W3CDTF">2019-04-20T07:41:00Z</dcterms:created>
  <dcterms:modified xsi:type="dcterms:W3CDTF">2020-07-22T15:25:00Z</dcterms:modified>
</cp:coreProperties>
</file>